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EAB" w:rsidRDefault="00455EAB" w:rsidP="00B27C57">
      <w:pPr>
        <w:pStyle w:val="titulosgrey"/>
        <w:shd w:val="clear" w:color="auto" w:fill="FFFFFF"/>
        <w:spacing w:before="0" w:beforeAutospacing="0" w:after="0" w:afterAutospacing="0"/>
        <w:jc w:val="center"/>
        <w:rPr>
          <w:rFonts w:ascii="Barlow Light" w:hAnsi="Barlow Light"/>
          <w:color w:val="auto"/>
          <w:sz w:val="22"/>
          <w:szCs w:val="22"/>
        </w:rPr>
      </w:pPr>
      <w:r w:rsidRPr="001C2A5F">
        <w:rPr>
          <w:rFonts w:ascii="Barlow Light" w:hAnsi="Barlow Light"/>
          <w:color w:val="auto"/>
          <w:sz w:val="22"/>
          <w:szCs w:val="22"/>
        </w:rPr>
        <w:t>REGLAMENTO I</w:t>
      </w:r>
      <w:r>
        <w:rPr>
          <w:rFonts w:ascii="Barlow Light" w:hAnsi="Barlow Light"/>
          <w:color w:val="auto"/>
          <w:sz w:val="22"/>
          <w:szCs w:val="22"/>
        </w:rPr>
        <w:t>NTERNO DEL CONSEJO DE PLANEACIÓN</w:t>
      </w:r>
    </w:p>
    <w:p w:rsidR="00455EAB" w:rsidRPr="001C2A5F" w:rsidRDefault="00455EAB" w:rsidP="00B27C57">
      <w:pPr>
        <w:pStyle w:val="titulosgrey"/>
        <w:shd w:val="clear" w:color="auto" w:fill="FFFFFF"/>
        <w:spacing w:before="0" w:beforeAutospacing="0" w:after="0" w:afterAutospacing="0"/>
        <w:jc w:val="center"/>
        <w:rPr>
          <w:rFonts w:ascii="Barlow Light" w:hAnsi="Barlow Light"/>
          <w:color w:val="auto"/>
          <w:sz w:val="22"/>
          <w:szCs w:val="22"/>
        </w:rPr>
      </w:pPr>
      <w:r w:rsidRPr="001C2A5F">
        <w:rPr>
          <w:rFonts w:ascii="Barlow Light" w:hAnsi="Barlow Light"/>
          <w:color w:val="auto"/>
          <w:sz w:val="22"/>
          <w:szCs w:val="22"/>
        </w:rPr>
        <w:t>PARA EL DESARROLLO DEL MUNICIPIO DE MÉRIDA, YUCATÁN 201</w:t>
      </w:r>
      <w:r>
        <w:rPr>
          <w:rFonts w:ascii="Barlow Light" w:hAnsi="Barlow Light"/>
          <w:color w:val="auto"/>
          <w:sz w:val="22"/>
          <w:szCs w:val="22"/>
        </w:rPr>
        <w:t>8-2021</w:t>
      </w:r>
    </w:p>
    <w:p w:rsidR="00455EAB" w:rsidRDefault="00455EAB" w:rsidP="00C335CC">
      <w:pPr>
        <w:pStyle w:val="titulosgrey"/>
        <w:shd w:val="clear" w:color="auto" w:fill="FFFFFF"/>
        <w:spacing w:before="0" w:beforeAutospacing="0" w:after="0" w:afterAutospacing="0"/>
        <w:jc w:val="center"/>
        <w:rPr>
          <w:rFonts w:ascii="Barlow Light" w:hAnsi="Barlow Light"/>
          <w:color w:val="auto"/>
          <w:sz w:val="22"/>
          <w:szCs w:val="22"/>
        </w:rPr>
      </w:pPr>
    </w:p>
    <w:p w:rsidR="00455EAB" w:rsidRPr="001C2A5F" w:rsidRDefault="00455EAB" w:rsidP="00C335CC">
      <w:pPr>
        <w:pStyle w:val="titulosgrey"/>
        <w:shd w:val="clear" w:color="auto" w:fill="FFFFFF"/>
        <w:spacing w:before="0" w:beforeAutospacing="0" w:after="0" w:afterAutospacing="0"/>
        <w:jc w:val="center"/>
        <w:rPr>
          <w:rFonts w:ascii="Barlow Light" w:hAnsi="Barlow Light"/>
          <w:color w:val="auto"/>
          <w:sz w:val="22"/>
          <w:szCs w:val="22"/>
        </w:rPr>
      </w:pPr>
      <w:r w:rsidRPr="001C2A5F">
        <w:rPr>
          <w:rFonts w:ascii="Barlow Light" w:hAnsi="Barlow Light"/>
          <w:color w:val="auto"/>
          <w:sz w:val="22"/>
          <w:szCs w:val="22"/>
        </w:rPr>
        <w:t>TEXTO VIGENTE</w:t>
      </w:r>
    </w:p>
    <w:p w:rsidR="00455EAB" w:rsidRPr="001C2A5F" w:rsidRDefault="00455EAB" w:rsidP="000D0937">
      <w:pPr>
        <w:pStyle w:val="titulosgrey"/>
        <w:shd w:val="clear" w:color="auto" w:fill="FFFFFF"/>
        <w:spacing w:before="0" w:beforeAutospacing="0" w:after="0" w:afterAutospacing="0"/>
        <w:jc w:val="center"/>
        <w:rPr>
          <w:rFonts w:ascii="Barlow Light" w:hAnsi="Barlow Light"/>
          <w:color w:val="auto"/>
          <w:sz w:val="22"/>
          <w:szCs w:val="22"/>
        </w:rPr>
      </w:pPr>
    </w:p>
    <w:p w:rsidR="00455EAB" w:rsidRPr="001C2A5F" w:rsidRDefault="00455EAB" w:rsidP="000D0937">
      <w:pPr>
        <w:pStyle w:val="titulosgrey"/>
        <w:shd w:val="clear" w:color="auto" w:fill="FFFFFF"/>
        <w:spacing w:before="0" w:beforeAutospacing="0" w:after="0" w:afterAutospacing="0"/>
        <w:jc w:val="center"/>
        <w:rPr>
          <w:rFonts w:ascii="Barlow Light" w:hAnsi="Barlow Light"/>
          <w:color w:val="auto"/>
          <w:sz w:val="20"/>
          <w:szCs w:val="22"/>
        </w:rPr>
      </w:pPr>
      <w:r w:rsidRPr="001C2A5F">
        <w:rPr>
          <w:rFonts w:ascii="Barlow Light" w:hAnsi="Barlow Light"/>
          <w:color w:val="auto"/>
          <w:sz w:val="20"/>
          <w:szCs w:val="22"/>
        </w:rPr>
        <w:t>Reglamento pub</w:t>
      </w:r>
      <w:r>
        <w:rPr>
          <w:rFonts w:ascii="Barlow Light" w:hAnsi="Barlow Light"/>
          <w:color w:val="auto"/>
          <w:sz w:val="20"/>
          <w:szCs w:val="22"/>
        </w:rPr>
        <w:t>licado en Gaceta Municipal el 11</w:t>
      </w:r>
      <w:r w:rsidRPr="001C2A5F">
        <w:rPr>
          <w:rFonts w:ascii="Barlow Light" w:hAnsi="Barlow Light"/>
          <w:color w:val="auto"/>
          <w:sz w:val="20"/>
          <w:szCs w:val="22"/>
        </w:rPr>
        <w:t xml:space="preserve"> de octubre de 201</w:t>
      </w:r>
      <w:r>
        <w:rPr>
          <w:rFonts w:ascii="Barlow Light" w:hAnsi="Barlow Light"/>
          <w:color w:val="auto"/>
          <w:sz w:val="20"/>
          <w:szCs w:val="22"/>
        </w:rPr>
        <w:t>8</w:t>
      </w:r>
    </w:p>
    <w:p w:rsidR="00455EAB" w:rsidRPr="001C2A5F" w:rsidRDefault="00455EAB" w:rsidP="000D0937">
      <w:pPr>
        <w:pStyle w:val="titulosgrey"/>
        <w:shd w:val="clear" w:color="auto" w:fill="FFFFFF"/>
        <w:spacing w:before="0" w:beforeAutospacing="0" w:after="0" w:afterAutospacing="0"/>
        <w:jc w:val="center"/>
        <w:rPr>
          <w:rFonts w:ascii="Barlow Light" w:hAnsi="Barlow Light"/>
          <w:color w:val="auto"/>
          <w:sz w:val="22"/>
          <w:szCs w:val="22"/>
        </w:rPr>
      </w:pPr>
    </w:p>
    <w:p w:rsidR="00455EAB" w:rsidRPr="001C2A5F" w:rsidRDefault="00455EAB" w:rsidP="000D0937">
      <w:pPr>
        <w:pStyle w:val="textogeneralbold"/>
        <w:shd w:val="clear" w:color="auto" w:fill="FFFFFF"/>
        <w:spacing w:before="0" w:beforeAutospacing="0" w:after="0" w:afterAutospacing="0"/>
        <w:jc w:val="center"/>
        <w:rPr>
          <w:rFonts w:ascii="Barlow Light" w:hAnsi="Barlow Light"/>
          <w:color w:val="auto"/>
          <w:sz w:val="22"/>
          <w:szCs w:val="22"/>
        </w:rPr>
      </w:pPr>
      <w:r w:rsidRPr="001C2A5F">
        <w:rPr>
          <w:rFonts w:ascii="Barlow Light" w:hAnsi="Barlow Light"/>
          <w:color w:val="auto"/>
          <w:sz w:val="22"/>
          <w:szCs w:val="22"/>
        </w:rPr>
        <w:t>CAPÍTULO I</w:t>
      </w:r>
      <w:r w:rsidRPr="001C2A5F">
        <w:rPr>
          <w:rFonts w:ascii="Barlow Light" w:hAnsi="Barlow Light"/>
          <w:color w:val="auto"/>
          <w:sz w:val="22"/>
          <w:szCs w:val="22"/>
        </w:rPr>
        <w:br/>
        <w:t>DISPOSICIONES GENERALES</w:t>
      </w:r>
    </w:p>
    <w:p w:rsidR="00455EAB" w:rsidRPr="001C2A5F" w:rsidRDefault="00455EAB" w:rsidP="000D0937">
      <w:pPr>
        <w:pStyle w:val="textogeneralbold"/>
        <w:shd w:val="clear" w:color="auto" w:fill="FFFFFF"/>
        <w:spacing w:before="0" w:beforeAutospacing="0" w:after="0" w:afterAutospacing="0"/>
        <w:jc w:val="center"/>
        <w:rPr>
          <w:rFonts w:ascii="Barlow Light" w:hAnsi="Barlow Light"/>
          <w:color w:val="auto"/>
          <w:sz w:val="22"/>
          <w:szCs w:val="22"/>
        </w:rPr>
      </w:pPr>
    </w:p>
    <w:p w:rsidR="00455EAB" w:rsidRDefault="00455EAB" w:rsidP="000D0937">
      <w:pPr>
        <w:pStyle w:val="NormalWeb"/>
        <w:shd w:val="clear" w:color="auto" w:fill="FFFFFF"/>
        <w:spacing w:before="0" w:beforeAutospacing="0" w:after="0" w:afterAutospacing="0"/>
        <w:jc w:val="both"/>
        <w:rPr>
          <w:rFonts w:ascii="Barlow Light" w:hAnsi="Barlow Light" w:cs="Arial"/>
          <w:sz w:val="22"/>
          <w:szCs w:val="22"/>
        </w:rPr>
      </w:pPr>
      <w:r w:rsidRPr="001C2A5F">
        <w:rPr>
          <w:rStyle w:val="Strong"/>
          <w:rFonts w:ascii="Barlow Light" w:hAnsi="Barlow Light" w:cs="Arial"/>
          <w:bCs/>
          <w:sz w:val="22"/>
          <w:szCs w:val="22"/>
        </w:rPr>
        <w:t>Artículo 1.-</w:t>
      </w:r>
      <w:r w:rsidRPr="001C2A5F">
        <w:rPr>
          <w:rFonts w:ascii="Barlow Light" w:hAnsi="Barlow Light" w:cs="Arial"/>
          <w:sz w:val="22"/>
          <w:szCs w:val="22"/>
        </w:rPr>
        <w:t xml:space="preserve"> El presente Reglamento </w:t>
      </w:r>
      <w:r>
        <w:rPr>
          <w:rFonts w:ascii="Barlow Light" w:hAnsi="Barlow Light" w:cs="Arial"/>
          <w:sz w:val="22"/>
          <w:szCs w:val="22"/>
        </w:rPr>
        <w:t xml:space="preserve">Interno tiene por objeto establecer los lineamientos a los que se deberá sujetar la organización y el funcionamiento del Consejo </w:t>
      </w:r>
      <w:r w:rsidRPr="001C2A5F">
        <w:rPr>
          <w:rFonts w:ascii="Barlow Light" w:hAnsi="Barlow Light" w:cs="Arial"/>
          <w:sz w:val="22"/>
          <w:szCs w:val="22"/>
        </w:rPr>
        <w:t xml:space="preserve">de Planeación para el Desarrollo del Municipio de Mérida; </w:t>
      </w:r>
      <w:r>
        <w:rPr>
          <w:rFonts w:ascii="Barlow Light" w:hAnsi="Barlow Light" w:cs="Arial"/>
          <w:sz w:val="22"/>
          <w:szCs w:val="22"/>
        </w:rPr>
        <w:t xml:space="preserve">lo anterior de conformidad con lo establecido en la </w:t>
      </w:r>
      <w:r w:rsidRPr="001C2A5F">
        <w:rPr>
          <w:rFonts w:ascii="Barlow Light" w:hAnsi="Barlow Light" w:cs="Arial"/>
          <w:sz w:val="22"/>
          <w:szCs w:val="22"/>
        </w:rPr>
        <w:t>fracción</w:t>
      </w:r>
      <w:r>
        <w:rPr>
          <w:rFonts w:ascii="Barlow Light" w:hAnsi="Barlow Light" w:cs="Arial"/>
          <w:sz w:val="22"/>
          <w:szCs w:val="22"/>
        </w:rPr>
        <w:t xml:space="preserve"> </w:t>
      </w:r>
      <w:r w:rsidRPr="001C2A5F">
        <w:rPr>
          <w:rFonts w:ascii="Barlow Light" w:hAnsi="Barlow Light" w:cs="Arial"/>
          <w:sz w:val="22"/>
          <w:szCs w:val="22"/>
        </w:rPr>
        <w:t xml:space="preserve">VIII del </w:t>
      </w:r>
      <w:r>
        <w:rPr>
          <w:rFonts w:ascii="Barlow Light" w:hAnsi="Barlow Light" w:cs="Arial"/>
          <w:sz w:val="22"/>
          <w:szCs w:val="22"/>
        </w:rPr>
        <w:t>numeral</w:t>
      </w:r>
      <w:r w:rsidRPr="001C2A5F">
        <w:rPr>
          <w:rFonts w:ascii="Barlow Light" w:hAnsi="Barlow Light" w:cs="Arial"/>
          <w:sz w:val="22"/>
          <w:szCs w:val="22"/>
        </w:rPr>
        <w:t xml:space="preserve"> Tercero del </w:t>
      </w:r>
      <w:r>
        <w:rPr>
          <w:rFonts w:ascii="Barlow Light" w:hAnsi="Barlow Light" w:cs="Arial"/>
          <w:sz w:val="22"/>
          <w:szCs w:val="22"/>
        </w:rPr>
        <w:t>A</w:t>
      </w:r>
      <w:r w:rsidRPr="001C2A5F">
        <w:rPr>
          <w:rFonts w:ascii="Barlow Light" w:hAnsi="Barlow Light" w:cs="Arial"/>
          <w:sz w:val="22"/>
          <w:szCs w:val="22"/>
        </w:rPr>
        <w:t xml:space="preserve">cuerdo de </w:t>
      </w:r>
      <w:r>
        <w:rPr>
          <w:rFonts w:ascii="Barlow Light" w:hAnsi="Barlow Light" w:cs="Arial"/>
          <w:sz w:val="22"/>
          <w:szCs w:val="22"/>
        </w:rPr>
        <w:t>C</w:t>
      </w:r>
      <w:r w:rsidRPr="001C2A5F">
        <w:rPr>
          <w:rFonts w:ascii="Barlow Light" w:hAnsi="Barlow Light" w:cs="Arial"/>
          <w:sz w:val="22"/>
          <w:szCs w:val="22"/>
        </w:rPr>
        <w:t>reación del Consejo</w:t>
      </w:r>
      <w:r>
        <w:rPr>
          <w:rFonts w:ascii="Barlow Light" w:hAnsi="Barlow Light" w:cs="Arial"/>
          <w:sz w:val="22"/>
          <w:szCs w:val="22"/>
        </w:rPr>
        <w:t xml:space="preserve"> de </w:t>
      </w:r>
      <w:r w:rsidRPr="001C2A5F">
        <w:rPr>
          <w:rFonts w:ascii="Barlow Light" w:hAnsi="Barlow Light" w:cs="Arial"/>
          <w:sz w:val="22"/>
          <w:szCs w:val="22"/>
        </w:rPr>
        <w:t xml:space="preserve">Planeación para el Desarrollo del Municipio de Mérida </w:t>
      </w:r>
      <w:r>
        <w:rPr>
          <w:rFonts w:ascii="Barlow Light" w:hAnsi="Barlow Light" w:cs="Arial"/>
          <w:sz w:val="22"/>
          <w:szCs w:val="22"/>
        </w:rPr>
        <w:t>2018-2021 de fecha diez de septiembre de dos mil dieciocho y del artículo 21 del Reglamento de Planeación para el Desarrollo del Municipio de Mérida.</w:t>
      </w:r>
    </w:p>
    <w:p w:rsidR="00455EAB" w:rsidRPr="001C2A5F" w:rsidRDefault="00455EAB" w:rsidP="000D0937">
      <w:pPr>
        <w:pStyle w:val="NormalWeb"/>
        <w:shd w:val="clear" w:color="auto" w:fill="FFFFFF"/>
        <w:spacing w:before="0" w:beforeAutospacing="0" w:after="0" w:afterAutospacing="0"/>
        <w:jc w:val="both"/>
        <w:rPr>
          <w:rFonts w:ascii="Barlow Light" w:hAnsi="Barlow Light" w:cs="Arial"/>
          <w:sz w:val="22"/>
          <w:szCs w:val="22"/>
        </w:rPr>
      </w:pPr>
    </w:p>
    <w:p w:rsidR="00455EAB" w:rsidRDefault="00455EAB" w:rsidP="000D0937">
      <w:pPr>
        <w:pStyle w:val="NormalWeb"/>
        <w:shd w:val="clear" w:color="auto" w:fill="FFFFFF"/>
        <w:spacing w:before="0" w:beforeAutospacing="0" w:after="0" w:afterAutospacing="0"/>
        <w:jc w:val="both"/>
        <w:rPr>
          <w:rStyle w:val="Strong"/>
          <w:rFonts w:ascii="Barlow Light" w:hAnsi="Barlow Light" w:cs="Arial"/>
          <w:bCs/>
          <w:sz w:val="22"/>
          <w:szCs w:val="22"/>
        </w:rPr>
      </w:pPr>
      <w:r w:rsidRPr="001C2A5F">
        <w:rPr>
          <w:rStyle w:val="Strong"/>
          <w:rFonts w:ascii="Barlow Light" w:hAnsi="Barlow Light" w:cs="Arial"/>
          <w:bCs/>
          <w:sz w:val="22"/>
          <w:szCs w:val="22"/>
        </w:rPr>
        <w:t>Artículo 2.-</w:t>
      </w:r>
      <w:r>
        <w:rPr>
          <w:rStyle w:val="Strong"/>
          <w:rFonts w:ascii="Barlow Light" w:hAnsi="Barlow Light" w:cs="Arial"/>
          <w:bCs/>
          <w:sz w:val="22"/>
          <w:szCs w:val="22"/>
        </w:rPr>
        <w:t xml:space="preserve"> </w:t>
      </w:r>
      <w:r w:rsidRPr="00464972">
        <w:rPr>
          <w:rStyle w:val="Strong"/>
          <w:rFonts w:ascii="Barlow Light" w:hAnsi="Barlow Light" w:cs="Arial"/>
          <w:b w:val="0"/>
          <w:bCs/>
          <w:sz w:val="22"/>
          <w:szCs w:val="22"/>
        </w:rPr>
        <w:t>Para efectos de este Reglamento Interno, se entenderá por COPLADEM, el</w:t>
      </w:r>
      <w:r w:rsidRPr="00464972">
        <w:rPr>
          <w:rStyle w:val="Strong"/>
          <w:rFonts w:ascii="Barlow Light" w:hAnsi="Barlow Light" w:cs="Arial"/>
          <w:bCs/>
          <w:sz w:val="22"/>
          <w:szCs w:val="22"/>
        </w:rPr>
        <w:t xml:space="preserve"> </w:t>
      </w:r>
      <w:r w:rsidRPr="00464972">
        <w:rPr>
          <w:rFonts w:ascii="Barlow Light" w:hAnsi="Barlow Light" w:cs="Arial"/>
          <w:sz w:val="22"/>
          <w:szCs w:val="22"/>
        </w:rPr>
        <w:t>Consejo de Planeación para el Desarrollo del Municipio de Mérida, órgano de consulta en materia de planeación municipal.</w:t>
      </w:r>
    </w:p>
    <w:p w:rsidR="00455EAB" w:rsidRDefault="00455EAB" w:rsidP="000D0937">
      <w:pPr>
        <w:pStyle w:val="NormalWeb"/>
        <w:shd w:val="clear" w:color="auto" w:fill="FFFFFF"/>
        <w:spacing w:before="0" w:beforeAutospacing="0" w:after="0" w:afterAutospacing="0"/>
        <w:jc w:val="both"/>
        <w:rPr>
          <w:rStyle w:val="Strong"/>
          <w:rFonts w:ascii="Barlow Light" w:hAnsi="Barlow Light" w:cs="Arial"/>
          <w:bCs/>
          <w:sz w:val="22"/>
          <w:szCs w:val="22"/>
        </w:rPr>
      </w:pPr>
    </w:p>
    <w:p w:rsidR="00455EAB" w:rsidRDefault="00455EAB" w:rsidP="000D0937">
      <w:pPr>
        <w:pStyle w:val="NormalWeb"/>
        <w:shd w:val="clear" w:color="auto" w:fill="FFFFFF"/>
        <w:spacing w:before="0" w:beforeAutospacing="0" w:after="0" w:afterAutospacing="0"/>
        <w:jc w:val="both"/>
        <w:rPr>
          <w:rFonts w:ascii="Barlow Light" w:hAnsi="Barlow Light" w:cs="Arial"/>
          <w:sz w:val="22"/>
          <w:szCs w:val="22"/>
        </w:rPr>
      </w:pPr>
      <w:r w:rsidRPr="001C2A5F">
        <w:rPr>
          <w:rFonts w:ascii="Barlow Light" w:hAnsi="Barlow Light" w:cs="Arial"/>
          <w:b/>
          <w:sz w:val="22"/>
          <w:szCs w:val="22"/>
        </w:rPr>
        <w:t>Artículo 3.-</w:t>
      </w:r>
      <w:r w:rsidRPr="001C2A5F">
        <w:rPr>
          <w:rFonts w:ascii="Barlow Light" w:hAnsi="Barlow Light" w:cs="Arial"/>
          <w:sz w:val="22"/>
          <w:szCs w:val="22"/>
        </w:rPr>
        <w:t xml:space="preserve"> Son </w:t>
      </w:r>
      <w:r>
        <w:rPr>
          <w:rFonts w:ascii="Barlow Light" w:hAnsi="Barlow Light" w:cs="Arial"/>
          <w:sz w:val="22"/>
          <w:szCs w:val="22"/>
        </w:rPr>
        <w:t>aplicables para efectos del presente Reglamento Interno, las disposiciones normativas contenidas en el Reglamento de Planeación para el Desarrollo del Municipio de Mérida, así como el Acuerdo de Creación del Consejo de Planeación para el Desarrollo del Municipio de Mérida 2018-2021 de fecha diez de septiembre de dos mil dieciocho.</w:t>
      </w:r>
    </w:p>
    <w:p w:rsidR="00455EAB" w:rsidRDefault="00455EAB" w:rsidP="00782231">
      <w:pPr>
        <w:pStyle w:val="NormalWeb"/>
        <w:shd w:val="clear" w:color="auto" w:fill="FFFFFF"/>
        <w:tabs>
          <w:tab w:val="left" w:pos="3567"/>
        </w:tabs>
        <w:spacing w:before="0" w:beforeAutospacing="0" w:after="0" w:afterAutospacing="0"/>
        <w:jc w:val="both"/>
        <w:rPr>
          <w:rFonts w:ascii="Barlow Light" w:hAnsi="Barlow Light" w:cs="Arial"/>
          <w:sz w:val="22"/>
          <w:szCs w:val="22"/>
        </w:rPr>
      </w:pPr>
      <w:r>
        <w:rPr>
          <w:rFonts w:ascii="Barlow Light" w:hAnsi="Barlow Light" w:cs="Arial"/>
          <w:sz w:val="22"/>
          <w:szCs w:val="22"/>
        </w:rPr>
        <w:tab/>
      </w:r>
    </w:p>
    <w:p w:rsidR="00455EAB" w:rsidRDefault="00455EAB" w:rsidP="000D0937">
      <w:pPr>
        <w:pStyle w:val="NormalWeb"/>
        <w:shd w:val="clear" w:color="auto" w:fill="FFFFFF"/>
        <w:spacing w:before="0" w:beforeAutospacing="0" w:after="0" w:afterAutospacing="0"/>
        <w:jc w:val="both"/>
        <w:rPr>
          <w:rFonts w:ascii="Barlow Light" w:hAnsi="Barlow Light" w:cs="Arial"/>
          <w:sz w:val="22"/>
          <w:szCs w:val="22"/>
        </w:rPr>
      </w:pPr>
      <w:r w:rsidRPr="001C2A5F">
        <w:rPr>
          <w:rFonts w:ascii="Barlow Light" w:hAnsi="Barlow Light" w:cs="Arial"/>
          <w:b/>
          <w:sz w:val="22"/>
          <w:szCs w:val="22"/>
        </w:rPr>
        <w:t xml:space="preserve">Artículo </w:t>
      </w:r>
      <w:r>
        <w:rPr>
          <w:rFonts w:ascii="Barlow Light" w:hAnsi="Barlow Light" w:cs="Arial"/>
          <w:b/>
          <w:sz w:val="22"/>
          <w:szCs w:val="22"/>
        </w:rPr>
        <w:t>4</w:t>
      </w:r>
      <w:r w:rsidRPr="001C2A5F">
        <w:rPr>
          <w:rFonts w:ascii="Barlow Light" w:hAnsi="Barlow Light" w:cs="Arial"/>
          <w:b/>
          <w:sz w:val="22"/>
          <w:szCs w:val="22"/>
        </w:rPr>
        <w:t>.-</w:t>
      </w:r>
      <w:r w:rsidRPr="001C2A5F">
        <w:rPr>
          <w:rFonts w:ascii="Barlow Light" w:hAnsi="Barlow Light" w:cs="Arial"/>
          <w:sz w:val="22"/>
          <w:szCs w:val="22"/>
        </w:rPr>
        <w:t xml:space="preserve"> </w:t>
      </w:r>
      <w:r>
        <w:rPr>
          <w:rFonts w:ascii="Barlow Light" w:hAnsi="Barlow Light" w:cs="Arial"/>
          <w:sz w:val="22"/>
          <w:szCs w:val="22"/>
        </w:rPr>
        <w:t>El COPLADEM, se realizarán a través del Pleno y de las comisiones, mesas, grupos de trabajo o de seguimiento que el pleno considere necesarias; lo anterior, en términos del artículo 16 del Reglamento de Planeación para el Desarrollo del Municipio de Mérida.</w:t>
      </w:r>
    </w:p>
    <w:p w:rsidR="00455EAB" w:rsidRDefault="00455EAB" w:rsidP="000D0937">
      <w:pPr>
        <w:pStyle w:val="NormalWeb"/>
        <w:shd w:val="clear" w:color="auto" w:fill="FFFFFF"/>
        <w:spacing w:before="0" w:beforeAutospacing="0" w:after="0" w:afterAutospacing="0"/>
        <w:jc w:val="both"/>
        <w:rPr>
          <w:rFonts w:ascii="Barlow Light" w:hAnsi="Barlow Light" w:cs="Arial"/>
          <w:sz w:val="22"/>
          <w:szCs w:val="22"/>
        </w:rPr>
      </w:pPr>
    </w:p>
    <w:p w:rsidR="00455EAB" w:rsidRDefault="00455EAB" w:rsidP="000D0937">
      <w:pPr>
        <w:pStyle w:val="NormalWeb"/>
        <w:shd w:val="clear" w:color="auto" w:fill="FFFFFF"/>
        <w:spacing w:before="0" w:beforeAutospacing="0" w:after="0" w:afterAutospacing="0"/>
        <w:jc w:val="both"/>
        <w:rPr>
          <w:rFonts w:ascii="Barlow Light" w:hAnsi="Barlow Light" w:cs="Arial"/>
          <w:sz w:val="22"/>
          <w:szCs w:val="22"/>
        </w:rPr>
      </w:pPr>
      <w:r w:rsidRPr="001C2A5F">
        <w:rPr>
          <w:rFonts w:ascii="Barlow Light" w:hAnsi="Barlow Light" w:cs="Arial"/>
          <w:b/>
          <w:sz w:val="22"/>
          <w:szCs w:val="22"/>
        </w:rPr>
        <w:t xml:space="preserve">Artículo </w:t>
      </w:r>
      <w:r>
        <w:rPr>
          <w:rFonts w:ascii="Barlow Light" w:hAnsi="Barlow Light" w:cs="Arial"/>
          <w:b/>
          <w:sz w:val="22"/>
          <w:szCs w:val="22"/>
        </w:rPr>
        <w:t>5</w:t>
      </w:r>
      <w:r w:rsidRPr="001C2A5F">
        <w:rPr>
          <w:rFonts w:ascii="Barlow Light" w:hAnsi="Barlow Light" w:cs="Arial"/>
          <w:b/>
          <w:sz w:val="22"/>
          <w:szCs w:val="22"/>
        </w:rPr>
        <w:t>.-</w:t>
      </w:r>
      <w:r w:rsidRPr="001C2A5F">
        <w:rPr>
          <w:rFonts w:ascii="Barlow Light" w:hAnsi="Barlow Light" w:cs="Arial"/>
          <w:sz w:val="22"/>
          <w:szCs w:val="22"/>
        </w:rPr>
        <w:t xml:space="preserve"> </w:t>
      </w:r>
      <w:r>
        <w:rPr>
          <w:rFonts w:ascii="Barlow Light" w:hAnsi="Barlow Light" w:cs="Arial"/>
          <w:sz w:val="22"/>
          <w:szCs w:val="22"/>
        </w:rPr>
        <w:t>Las comisiones, mesas, grupos de trabajo o de seguimiento, tendrán funciones de consulta y análisis, a fin de coadyuvar en forma especializada en el cumplimiento de las tareas asignadas.</w:t>
      </w:r>
    </w:p>
    <w:p w:rsidR="00455EAB" w:rsidRDefault="00455EAB" w:rsidP="000D0937">
      <w:pPr>
        <w:pStyle w:val="NormalWeb"/>
        <w:shd w:val="clear" w:color="auto" w:fill="FFFFFF"/>
        <w:spacing w:before="0" w:beforeAutospacing="0" w:after="0" w:afterAutospacing="0"/>
        <w:jc w:val="both"/>
        <w:rPr>
          <w:rFonts w:ascii="Barlow Light" w:hAnsi="Barlow Light" w:cs="Arial"/>
          <w:sz w:val="22"/>
          <w:szCs w:val="22"/>
        </w:rPr>
      </w:pPr>
    </w:p>
    <w:p w:rsidR="00455EAB" w:rsidRDefault="00455EAB" w:rsidP="000D0937">
      <w:pPr>
        <w:pStyle w:val="NormalWeb"/>
        <w:shd w:val="clear" w:color="auto" w:fill="FFFFFF"/>
        <w:spacing w:before="0" w:beforeAutospacing="0" w:after="0" w:afterAutospacing="0"/>
        <w:jc w:val="both"/>
        <w:rPr>
          <w:rFonts w:ascii="Barlow Light" w:hAnsi="Barlow Light" w:cs="Arial"/>
          <w:sz w:val="22"/>
          <w:szCs w:val="22"/>
        </w:rPr>
      </w:pPr>
      <w:r w:rsidRPr="001C2A5F">
        <w:rPr>
          <w:rFonts w:ascii="Barlow Light" w:hAnsi="Barlow Light" w:cs="Arial"/>
          <w:b/>
          <w:sz w:val="22"/>
          <w:szCs w:val="22"/>
        </w:rPr>
        <w:t xml:space="preserve">Artículo </w:t>
      </w:r>
      <w:r>
        <w:rPr>
          <w:rFonts w:ascii="Barlow Light" w:hAnsi="Barlow Light" w:cs="Arial"/>
          <w:b/>
          <w:sz w:val="22"/>
          <w:szCs w:val="22"/>
        </w:rPr>
        <w:t>6</w:t>
      </w:r>
      <w:r w:rsidRPr="001C2A5F">
        <w:rPr>
          <w:rFonts w:ascii="Barlow Light" w:hAnsi="Barlow Light" w:cs="Arial"/>
          <w:sz w:val="22"/>
          <w:szCs w:val="22"/>
        </w:rPr>
        <w:t xml:space="preserve">.- Las sesiones del </w:t>
      </w:r>
      <w:r>
        <w:rPr>
          <w:rFonts w:ascii="Barlow Light" w:hAnsi="Barlow Light" w:cs="Arial"/>
          <w:sz w:val="22"/>
          <w:szCs w:val="22"/>
        </w:rPr>
        <w:t>p</w:t>
      </w:r>
      <w:r w:rsidRPr="001C2A5F">
        <w:rPr>
          <w:rFonts w:ascii="Barlow Light" w:hAnsi="Barlow Light" w:cs="Arial"/>
          <w:sz w:val="22"/>
          <w:szCs w:val="22"/>
        </w:rPr>
        <w:t xml:space="preserve">leno del COPLADEM y las </w:t>
      </w:r>
      <w:r>
        <w:rPr>
          <w:rFonts w:ascii="Barlow Light" w:hAnsi="Barlow Light" w:cs="Arial"/>
          <w:sz w:val="22"/>
          <w:szCs w:val="22"/>
        </w:rPr>
        <w:t xml:space="preserve">comisiones, </w:t>
      </w:r>
      <w:r w:rsidRPr="001C2A5F">
        <w:rPr>
          <w:rFonts w:ascii="Barlow Light" w:hAnsi="Barlow Light" w:cs="Arial"/>
          <w:sz w:val="22"/>
          <w:szCs w:val="22"/>
        </w:rPr>
        <w:t>mesas</w:t>
      </w:r>
      <w:r>
        <w:rPr>
          <w:rFonts w:ascii="Barlow Light" w:hAnsi="Barlow Light" w:cs="Arial"/>
          <w:sz w:val="22"/>
          <w:szCs w:val="22"/>
        </w:rPr>
        <w:t xml:space="preserve">, grupos </w:t>
      </w:r>
      <w:r w:rsidRPr="001C2A5F">
        <w:rPr>
          <w:rFonts w:ascii="Barlow Light" w:hAnsi="Barlow Light" w:cs="Arial"/>
          <w:sz w:val="22"/>
          <w:szCs w:val="22"/>
        </w:rPr>
        <w:t xml:space="preserve">de trabajo </w:t>
      </w:r>
      <w:r>
        <w:rPr>
          <w:rFonts w:ascii="Barlow Light" w:hAnsi="Barlow Light" w:cs="Arial"/>
          <w:sz w:val="22"/>
          <w:szCs w:val="22"/>
        </w:rPr>
        <w:t>o de seguimiento</w:t>
      </w:r>
      <w:r w:rsidRPr="001C2A5F">
        <w:rPr>
          <w:rFonts w:ascii="Barlow Light" w:hAnsi="Barlow Light" w:cs="Arial"/>
          <w:sz w:val="22"/>
          <w:szCs w:val="22"/>
        </w:rPr>
        <w:t>, serán públicas</w:t>
      </w:r>
      <w:r>
        <w:rPr>
          <w:rFonts w:ascii="Barlow Light" w:hAnsi="Barlow Light" w:cs="Arial"/>
          <w:sz w:val="22"/>
          <w:szCs w:val="22"/>
        </w:rPr>
        <w:t>.</w:t>
      </w:r>
    </w:p>
    <w:p w:rsidR="00455EAB" w:rsidRDefault="00455EAB" w:rsidP="000D0937">
      <w:pPr>
        <w:pStyle w:val="NormalWeb"/>
        <w:shd w:val="clear" w:color="auto" w:fill="FFFFFF"/>
        <w:spacing w:before="0" w:beforeAutospacing="0" w:after="0" w:afterAutospacing="0"/>
        <w:jc w:val="both"/>
        <w:rPr>
          <w:rFonts w:ascii="Barlow Light" w:hAnsi="Barlow Light" w:cs="Arial"/>
          <w:sz w:val="22"/>
          <w:szCs w:val="22"/>
        </w:rPr>
      </w:pPr>
    </w:p>
    <w:p w:rsidR="00455EAB" w:rsidRPr="001C2A5F" w:rsidRDefault="00455EAB" w:rsidP="00464972">
      <w:pPr>
        <w:ind w:right="-1"/>
        <w:jc w:val="both"/>
        <w:rPr>
          <w:rFonts w:ascii="Barlow Light" w:hAnsi="Barlow Light" w:cs="Arial"/>
          <w:sz w:val="22"/>
          <w:szCs w:val="22"/>
        </w:rPr>
      </w:pPr>
      <w:r w:rsidRPr="00464972">
        <w:rPr>
          <w:rFonts w:ascii="Barlow Light" w:hAnsi="Barlow Light" w:cs="Arial"/>
          <w:b/>
          <w:sz w:val="22"/>
          <w:szCs w:val="22"/>
        </w:rPr>
        <w:t>Artículo 7.-</w:t>
      </w:r>
      <w:r>
        <w:rPr>
          <w:rFonts w:ascii="Barlow Light" w:hAnsi="Barlow Light" w:cs="Arial"/>
          <w:sz w:val="22"/>
          <w:szCs w:val="22"/>
        </w:rPr>
        <w:t xml:space="preserve"> El </w:t>
      </w:r>
      <w:r w:rsidRPr="001C2A5F">
        <w:rPr>
          <w:rFonts w:ascii="Barlow Light" w:hAnsi="Barlow Light" w:cs="Arial"/>
          <w:sz w:val="22"/>
          <w:szCs w:val="22"/>
        </w:rPr>
        <w:t>COPLADEM</w:t>
      </w:r>
      <w:r>
        <w:rPr>
          <w:rFonts w:ascii="Barlow Light" w:hAnsi="Barlow Light" w:cs="Arial"/>
          <w:sz w:val="22"/>
          <w:szCs w:val="22"/>
        </w:rPr>
        <w:t xml:space="preserve">, considerará en la elaboración y redacción del Plan Municipal </w:t>
      </w:r>
      <w:r w:rsidRPr="001C2A5F">
        <w:rPr>
          <w:rFonts w:ascii="Barlow Light" w:hAnsi="Barlow Light" w:cs="Arial"/>
          <w:sz w:val="22"/>
          <w:szCs w:val="22"/>
        </w:rPr>
        <w:t xml:space="preserve">de Desarrollo, </w:t>
      </w:r>
      <w:r>
        <w:rPr>
          <w:rFonts w:ascii="Barlow Light" w:hAnsi="Barlow Light" w:cs="Arial"/>
          <w:sz w:val="22"/>
          <w:szCs w:val="22"/>
        </w:rPr>
        <w:t xml:space="preserve">al menos </w:t>
      </w:r>
      <w:r w:rsidRPr="001C2A5F">
        <w:rPr>
          <w:rFonts w:ascii="Barlow Light" w:hAnsi="Barlow Light" w:cs="Arial"/>
          <w:sz w:val="22"/>
          <w:szCs w:val="22"/>
        </w:rPr>
        <w:t>los siguientes elementos:</w:t>
      </w:r>
    </w:p>
    <w:p w:rsidR="00455EAB" w:rsidRPr="001C2A5F" w:rsidRDefault="00455EAB" w:rsidP="00464972">
      <w:pPr>
        <w:ind w:right="-1"/>
        <w:jc w:val="both"/>
        <w:rPr>
          <w:rFonts w:ascii="Barlow Light" w:hAnsi="Barlow Light" w:cs="Arial"/>
          <w:sz w:val="22"/>
          <w:szCs w:val="22"/>
        </w:rPr>
      </w:pPr>
    </w:p>
    <w:p w:rsidR="00455EAB" w:rsidRPr="00390358" w:rsidRDefault="00455EAB" w:rsidP="00607646">
      <w:pPr>
        <w:numPr>
          <w:ilvl w:val="0"/>
          <w:numId w:val="4"/>
        </w:numPr>
        <w:shd w:val="clear" w:color="auto" w:fill="FFFFFF"/>
        <w:jc w:val="both"/>
        <w:rPr>
          <w:rFonts w:ascii="Barlow Light" w:hAnsi="Barlow Light" w:cs="Arial"/>
          <w:sz w:val="22"/>
          <w:szCs w:val="22"/>
        </w:rPr>
      </w:pPr>
      <w:r w:rsidRPr="00390358">
        <w:rPr>
          <w:rFonts w:ascii="Barlow Light" w:hAnsi="Barlow Light" w:cs="Arial"/>
          <w:sz w:val="22"/>
          <w:szCs w:val="22"/>
        </w:rPr>
        <w:t>Portada.</w:t>
      </w:r>
    </w:p>
    <w:p w:rsidR="00455EAB" w:rsidRPr="00390358" w:rsidRDefault="00455EAB" w:rsidP="00607646">
      <w:pPr>
        <w:numPr>
          <w:ilvl w:val="0"/>
          <w:numId w:val="4"/>
        </w:numPr>
        <w:shd w:val="clear" w:color="auto" w:fill="FFFFFF"/>
        <w:jc w:val="both"/>
        <w:rPr>
          <w:rFonts w:ascii="Barlow Light" w:hAnsi="Barlow Light" w:cs="Arial"/>
          <w:sz w:val="22"/>
          <w:szCs w:val="22"/>
        </w:rPr>
      </w:pPr>
      <w:r w:rsidRPr="00390358">
        <w:rPr>
          <w:rFonts w:ascii="Barlow Light" w:hAnsi="Barlow Light" w:cs="Arial"/>
          <w:sz w:val="22"/>
          <w:szCs w:val="22"/>
        </w:rPr>
        <w:t>Índice o contenido.</w:t>
      </w:r>
    </w:p>
    <w:p w:rsidR="00455EAB" w:rsidRPr="00390358" w:rsidRDefault="00455EAB" w:rsidP="00607646">
      <w:pPr>
        <w:numPr>
          <w:ilvl w:val="0"/>
          <w:numId w:val="4"/>
        </w:numPr>
        <w:shd w:val="clear" w:color="auto" w:fill="FFFFFF"/>
        <w:jc w:val="both"/>
        <w:rPr>
          <w:rFonts w:ascii="Barlow Light" w:hAnsi="Barlow Light" w:cs="Arial"/>
          <w:sz w:val="22"/>
          <w:szCs w:val="22"/>
        </w:rPr>
      </w:pPr>
      <w:r w:rsidRPr="00390358">
        <w:rPr>
          <w:rFonts w:ascii="Barlow Light" w:hAnsi="Barlow Light" w:cs="Arial"/>
          <w:sz w:val="22"/>
          <w:szCs w:val="22"/>
        </w:rPr>
        <w:t>Presentación (Un mensaje del Presidente Municipal, con el objeto de dar a conocer el Plan Municipal de Desarrollo, tanto a los actores involucrados en el proceso como a quienes participaron directamente, menciona su importancia, utilidad y sentido para el desarrollo local).</w:t>
      </w:r>
    </w:p>
    <w:p w:rsidR="00455EAB" w:rsidRPr="00390358" w:rsidRDefault="00455EAB" w:rsidP="00607646">
      <w:pPr>
        <w:numPr>
          <w:ilvl w:val="0"/>
          <w:numId w:val="4"/>
        </w:numPr>
        <w:shd w:val="clear" w:color="auto" w:fill="FFFFFF"/>
        <w:jc w:val="both"/>
        <w:rPr>
          <w:rFonts w:ascii="Barlow Light" w:hAnsi="Barlow Light" w:cs="Arial"/>
          <w:sz w:val="22"/>
          <w:szCs w:val="22"/>
        </w:rPr>
      </w:pPr>
      <w:r w:rsidRPr="00390358">
        <w:rPr>
          <w:rFonts w:ascii="Barlow Light" w:hAnsi="Barlow Light" w:cs="Arial"/>
          <w:sz w:val="22"/>
          <w:szCs w:val="22"/>
        </w:rPr>
        <w:t>Integrantes del Cabildo.</w:t>
      </w:r>
    </w:p>
    <w:p w:rsidR="00455EAB" w:rsidRPr="00390358" w:rsidRDefault="00455EAB" w:rsidP="00607646">
      <w:pPr>
        <w:numPr>
          <w:ilvl w:val="0"/>
          <w:numId w:val="4"/>
        </w:numPr>
        <w:shd w:val="clear" w:color="auto" w:fill="FFFFFF"/>
        <w:jc w:val="both"/>
        <w:rPr>
          <w:rFonts w:ascii="Barlow Light" w:hAnsi="Barlow Light" w:cs="Arial"/>
          <w:sz w:val="22"/>
          <w:szCs w:val="22"/>
        </w:rPr>
      </w:pPr>
      <w:r w:rsidRPr="00390358">
        <w:rPr>
          <w:rFonts w:ascii="Barlow Light" w:hAnsi="Barlow Light" w:cs="Arial"/>
          <w:sz w:val="22"/>
          <w:szCs w:val="22"/>
        </w:rPr>
        <w:t>Titulares de la Direcciones o Unidades Administrativas.</w:t>
      </w:r>
    </w:p>
    <w:p w:rsidR="00455EAB" w:rsidRPr="00390358" w:rsidRDefault="00455EAB" w:rsidP="00607646">
      <w:pPr>
        <w:numPr>
          <w:ilvl w:val="0"/>
          <w:numId w:val="4"/>
        </w:numPr>
        <w:shd w:val="clear" w:color="auto" w:fill="FFFFFF"/>
        <w:jc w:val="both"/>
        <w:rPr>
          <w:rFonts w:ascii="Barlow Light" w:hAnsi="Barlow Light" w:cs="Arial"/>
          <w:sz w:val="22"/>
          <w:szCs w:val="22"/>
        </w:rPr>
      </w:pPr>
      <w:r w:rsidRPr="00390358">
        <w:rPr>
          <w:rFonts w:ascii="Barlow Light" w:hAnsi="Barlow Light" w:cs="Arial"/>
          <w:sz w:val="22"/>
          <w:szCs w:val="22"/>
        </w:rPr>
        <w:t>Introducción (resumen ejecutivo que expone la síntesis del Plan Municipal de Desarrollo, estructura y principales contenidos, metodología, los problemas que pretende solucionar, misión, objetivos, metas y estrategias a desarrollar. Información sobre el Acuerdo de Creación del COPLADEM, atribuciones, integrantes del Copladem e Instalación del mismo).</w:t>
      </w:r>
    </w:p>
    <w:p w:rsidR="00455EAB" w:rsidRPr="00390358" w:rsidRDefault="00455EAB" w:rsidP="00607646">
      <w:pPr>
        <w:numPr>
          <w:ilvl w:val="0"/>
          <w:numId w:val="4"/>
        </w:numPr>
        <w:shd w:val="clear" w:color="auto" w:fill="FFFFFF"/>
        <w:jc w:val="both"/>
        <w:rPr>
          <w:rFonts w:ascii="Barlow Light" w:hAnsi="Barlow Light" w:cs="Arial"/>
          <w:sz w:val="22"/>
          <w:szCs w:val="22"/>
        </w:rPr>
      </w:pPr>
      <w:r w:rsidRPr="00390358">
        <w:rPr>
          <w:rFonts w:ascii="Barlow Light" w:hAnsi="Barlow Light" w:cs="Arial"/>
          <w:sz w:val="22"/>
          <w:szCs w:val="22"/>
        </w:rPr>
        <w:t>Filosofía del gobierno y de la administración pública municipal.</w:t>
      </w:r>
    </w:p>
    <w:p w:rsidR="00455EAB" w:rsidRPr="00390358" w:rsidRDefault="00455EAB" w:rsidP="00607646">
      <w:pPr>
        <w:numPr>
          <w:ilvl w:val="0"/>
          <w:numId w:val="4"/>
        </w:numPr>
        <w:shd w:val="clear" w:color="auto" w:fill="FFFFFF"/>
        <w:jc w:val="both"/>
        <w:rPr>
          <w:rFonts w:ascii="Barlow Light" w:hAnsi="Barlow Light" w:cs="Arial"/>
          <w:sz w:val="22"/>
          <w:szCs w:val="22"/>
        </w:rPr>
      </w:pPr>
      <w:r w:rsidRPr="00390358">
        <w:rPr>
          <w:rFonts w:ascii="Barlow Light" w:hAnsi="Barlow Light" w:cs="Arial"/>
          <w:sz w:val="22"/>
          <w:szCs w:val="22"/>
        </w:rPr>
        <w:t>Fundamentos Jurídicos (Legislación aplicable en el proceso de la planeación municipal).</w:t>
      </w:r>
    </w:p>
    <w:p w:rsidR="00455EAB" w:rsidRPr="00390358" w:rsidRDefault="00455EAB" w:rsidP="00607646">
      <w:pPr>
        <w:numPr>
          <w:ilvl w:val="0"/>
          <w:numId w:val="4"/>
        </w:numPr>
        <w:shd w:val="clear" w:color="auto" w:fill="FFFFFF"/>
        <w:jc w:val="both"/>
        <w:rPr>
          <w:rFonts w:ascii="Barlow Light" w:hAnsi="Barlow Light" w:cs="Arial"/>
          <w:sz w:val="22"/>
          <w:szCs w:val="22"/>
        </w:rPr>
      </w:pPr>
      <w:r w:rsidRPr="00390358">
        <w:rPr>
          <w:rFonts w:ascii="Barlow Light" w:hAnsi="Barlow Light" w:cs="Arial"/>
          <w:sz w:val="22"/>
          <w:szCs w:val="22"/>
        </w:rPr>
        <w:t>Diagnóstico estadístico y situacional del municipio de Mérida, Yucatán.</w:t>
      </w:r>
    </w:p>
    <w:p w:rsidR="00455EAB" w:rsidRPr="00390358" w:rsidRDefault="00455EAB" w:rsidP="00607646">
      <w:pPr>
        <w:numPr>
          <w:ilvl w:val="0"/>
          <w:numId w:val="4"/>
        </w:numPr>
        <w:shd w:val="clear" w:color="auto" w:fill="FFFFFF"/>
        <w:jc w:val="both"/>
        <w:rPr>
          <w:rFonts w:ascii="Barlow Light" w:hAnsi="Barlow Light" w:cs="Arial"/>
          <w:sz w:val="22"/>
          <w:szCs w:val="22"/>
        </w:rPr>
      </w:pPr>
      <w:r w:rsidRPr="00390358">
        <w:rPr>
          <w:rFonts w:ascii="Barlow Light" w:hAnsi="Barlow Light" w:cs="Arial"/>
          <w:sz w:val="22"/>
          <w:szCs w:val="22"/>
        </w:rPr>
        <w:t>La Planeación Municipal:</w:t>
      </w:r>
    </w:p>
    <w:p w:rsidR="00455EAB" w:rsidRPr="00390358" w:rsidRDefault="00455EAB" w:rsidP="00607646">
      <w:pPr>
        <w:numPr>
          <w:ilvl w:val="0"/>
          <w:numId w:val="6"/>
        </w:numPr>
        <w:shd w:val="clear" w:color="auto" w:fill="FFFFFF"/>
        <w:jc w:val="both"/>
        <w:rPr>
          <w:rFonts w:ascii="Barlow Light" w:hAnsi="Barlow Light" w:cs="Arial"/>
          <w:sz w:val="22"/>
          <w:szCs w:val="22"/>
        </w:rPr>
      </w:pPr>
      <w:r w:rsidRPr="00390358">
        <w:rPr>
          <w:rFonts w:ascii="Barlow Light" w:hAnsi="Barlow Light" w:cs="Arial"/>
          <w:sz w:val="22"/>
          <w:szCs w:val="22"/>
        </w:rPr>
        <w:t xml:space="preserve">Ejes transversales y Ejes rectores fundamentales de la estructura estratégica que permitirán la planeación de las actividades de forma estratégica y eficiente, </w:t>
      </w:r>
    </w:p>
    <w:p w:rsidR="00455EAB" w:rsidRPr="00390358" w:rsidRDefault="00455EAB" w:rsidP="00607646">
      <w:pPr>
        <w:numPr>
          <w:ilvl w:val="0"/>
          <w:numId w:val="6"/>
        </w:numPr>
        <w:shd w:val="clear" w:color="auto" w:fill="FFFFFF"/>
        <w:jc w:val="both"/>
        <w:rPr>
          <w:rFonts w:ascii="Barlow Light" w:hAnsi="Barlow Light" w:cs="Arial"/>
          <w:sz w:val="22"/>
          <w:szCs w:val="22"/>
        </w:rPr>
      </w:pPr>
      <w:r w:rsidRPr="00390358">
        <w:rPr>
          <w:rFonts w:ascii="Barlow Light" w:hAnsi="Barlow Light" w:cs="Arial"/>
          <w:sz w:val="22"/>
          <w:szCs w:val="22"/>
        </w:rPr>
        <w:t xml:space="preserve">Objetivos: directrices generales conforme a las cuales se desarrollarán las acciones del Plan Municipal de Desarrollo, es lo fundamental que se tiene que hacer para superar los problemas prioritarios del Municipio, asegurando que tengan un impacto real. </w:t>
      </w:r>
    </w:p>
    <w:p w:rsidR="00455EAB" w:rsidRPr="00390358" w:rsidRDefault="00455EAB" w:rsidP="00607646">
      <w:pPr>
        <w:numPr>
          <w:ilvl w:val="0"/>
          <w:numId w:val="6"/>
        </w:numPr>
        <w:shd w:val="clear" w:color="auto" w:fill="FFFFFF"/>
        <w:jc w:val="both"/>
        <w:rPr>
          <w:rFonts w:ascii="Barlow Light" w:hAnsi="Barlow Light" w:cs="Arial"/>
          <w:sz w:val="22"/>
          <w:szCs w:val="22"/>
        </w:rPr>
      </w:pPr>
      <w:r w:rsidRPr="00390358">
        <w:rPr>
          <w:rFonts w:ascii="Barlow Light" w:hAnsi="Barlow Light" w:cs="Arial"/>
          <w:sz w:val="22"/>
          <w:szCs w:val="22"/>
        </w:rPr>
        <w:t>Sub ejes: Subtemas derivados de cada eje rector, que marcan las directrices de la administración municipal.</w:t>
      </w:r>
    </w:p>
    <w:p w:rsidR="00455EAB" w:rsidRPr="00390358" w:rsidRDefault="00455EAB" w:rsidP="00607646">
      <w:pPr>
        <w:numPr>
          <w:ilvl w:val="0"/>
          <w:numId w:val="6"/>
        </w:numPr>
        <w:shd w:val="clear" w:color="auto" w:fill="FFFFFF"/>
        <w:jc w:val="both"/>
        <w:rPr>
          <w:rFonts w:ascii="Barlow Light" w:hAnsi="Barlow Light" w:cs="Arial"/>
          <w:sz w:val="22"/>
          <w:szCs w:val="22"/>
        </w:rPr>
      </w:pPr>
      <w:r w:rsidRPr="00390358">
        <w:rPr>
          <w:rFonts w:ascii="Barlow Light" w:hAnsi="Barlow Light" w:cs="Arial"/>
          <w:sz w:val="22"/>
          <w:szCs w:val="22"/>
        </w:rPr>
        <w:t xml:space="preserve">Estrategias: Las </w:t>
      </w:r>
      <w:r>
        <w:rPr>
          <w:rFonts w:ascii="Barlow Light" w:hAnsi="Barlow Light" w:cs="Arial"/>
          <w:sz w:val="22"/>
          <w:szCs w:val="22"/>
        </w:rPr>
        <w:t>estrategias</w:t>
      </w:r>
      <w:r w:rsidRPr="00390358">
        <w:rPr>
          <w:rFonts w:ascii="Barlow Light" w:hAnsi="Barlow Light" w:cs="Arial"/>
          <w:sz w:val="22"/>
          <w:szCs w:val="22"/>
        </w:rPr>
        <w:t xml:space="preserve"> que se trazan para alcanzar los objetivos. </w:t>
      </w:r>
    </w:p>
    <w:p w:rsidR="00455EAB" w:rsidRPr="00390358" w:rsidRDefault="00455EAB" w:rsidP="00607646">
      <w:pPr>
        <w:numPr>
          <w:ilvl w:val="0"/>
          <w:numId w:val="6"/>
        </w:numPr>
        <w:shd w:val="clear" w:color="auto" w:fill="FFFFFF"/>
        <w:jc w:val="both"/>
        <w:rPr>
          <w:rFonts w:ascii="Barlow Light" w:hAnsi="Barlow Light" w:cs="Arial"/>
          <w:sz w:val="22"/>
          <w:szCs w:val="22"/>
        </w:rPr>
      </w:pPr>
      <w:r w:rsidRPr="00390358">
        <w:rPr>
          <w:rFonts w:ascii="Barlow Light" w:hAnsi="Barlow Light" w:cs="Arial"/>
          <w:sz w:val="22"/>
          <w:szCs w:val="22"/>
        </w:rPr>
        <w:t>Líneas de acción: Las acciones que se trazan para alcanzar las estrategias.</w:t>
      </w:r>
    </w:p>
    <w:p w:rsidR="00455EAB" w:rsidRPr="00390358" w:rsidRDefault="00455EAB" w:rsidP="00464972">
      <w:pPr>
        <w:shd w:val="clear" w:color="auto" w:fill="FFFFFF"/>
        <w:ind w:left="963"/>
        <w:jc w:val="both"/>
        <w:rPr>
          <w:rFonts w:ascii="Barlow Light" w:hAnsi="Barlow Light" w:cs="Arial"/>
          <w:sz w:val="22"/>
          <w:szCs w:val="22"/>
        </w:rPr>
      </w:pPr>
    </w:p>
    <w:p w:rsidR="00455EAB" w:rsidRPr="00390358" w:rsidRDefault="00455EAB" w:rsidP="00607646">
      <w:pPr>
        <w:numPr>
          <w:ilvl w:val="0"/>
          <w:numId w:val="4"/>
        </w:numPr>
        <w:shd w:val="clear" w:color="auto" w:fill="FFFFFF"/>
        <w:jc w:val="both"/>
        <w:rPr>
          <w:rFonts w:ascii="Barlow Light" w:hAnsi="Barlow Light" w:cs="Arial"/>
          <w:sz w:val="22"/>
          <w:szCs w:val="22"/>
        </w:rPr>
      </w:pPr>
      <w:r w:rsidRPr="00390358">
        <w:rPr>
          <w:rFonts w:ascii="Barlow Light" w:hAnsi="Barlow Light" w:cs="Arial"/>
          <w:sz w:val="22"/>
          <w:szCs w:val="22"/>
        </w:rPr>
        <w:t>Control, seguimiento y evaluación del desempeño (los indicadores, metas, metodología y periodicidad establecidos)</w:t>
      </w:r>
    </w:p>
    <w:p w:rsidR="00455EAB" w:rsidRPr="00390358" w:rsidRDefault="00455EAB" w:rsidP="00607646">
      <w:pPr>
        <w:numPr>
          <w:ilvl w:val="0"/>
          <w:numId w:val="4"/>
        </w:numPr>
        <w:shd w:val="clear" w:color="auto" w:fill="FFFFFF"/>
        <w:jc w:val="both"/>
        <w:rPr>
          <w:rFonts w:ascii="Barlow Light" w:hAnsi="Barlow Light" w:cs="Arial"/>
          <w:sz w:val="22"/>
          <w:szCs w:val="22"/>
        </w:rPr>
      </w:pPr>
      <w:r w:rsidRPr="00390358">
        <w:rPr>
          <w:rFonts w:ascii="Barlow Light" w:hAnsi="Barlow Light" w:cs="Arial"/>
          <w:sz w:val="22"/>
          <w:szCs w:val="22"/>
        </w:rPr>
        <w:t>Anexos;</w:t>
      </w:r>
    </w:p>
    <w:p w:rsidR="00455EAB" w:rsidRPr="00390358" w:rsidRDefault="00455EAB" w:rsidP="00607646">
      <w:pPr>
        <w:numPr>
          <w:ilvl w:val="0"/>
          <w:numId w:val="7"/>
        </w:numPr>
        <w:shd w:val="clear" w:color="auto" w:fill="FFFFFF"/>
        <w:jc w:val="both"/>
        <w:rPr>
          <w:rFonts w:ascii="Barlow Light" w:hAnsi="Barlow Light" w:cs="Arial"/>
          <w:sz w:val="22"/>
          <w:szCs w:val="22"/>
        </w:rPr>
      </w:pPr>
      <w:r w:rsidRPr="00390358">
        <w:rPr>
          <w:rFonts w:ascii="Barlow Light" w:hAnsi="Barlow Light" w:cs="Arial"/>
          <w:sz w:val="22"/>
          <w:szCs w:val="22"/>
        </w:rPr>
        <w:t>Indicadores (expresión cuantitativa o cualitativa que establece un parámetro del avance en el cumplimiento de los objetivos y metas del programa, a través del establecimiento de una relación entre variables).</w:t>
      </w:r>
    </w:p>
    <w:p w:rsidR="00455EAB" w:rsidRPr="00390358" w:rsidRDefault="00455EAB" w:rsidP="00607646">
      <w:pPr>
        <w:numPr>
          <w:ilvl w:val="0"/>
          <w:numId w:val="7"/>
        </w:numPr>
        <w:shd w:val="clear" w:color="auto" w:fill="FFFFFF"/>
        <w:jc w:val="both"/>
        <w:rPr>
          <w:rFonts w:ascii="Barlow Light" w:hAnsi="Barlow Light" w:cs="Arial"/>
          <w:sz w:val="22"/>
          <w:szCs w:val="22"/>
        </w:rPr>
      </w:pPr>
      <w:r w:rsidRPr="00390358">
        <w:rPr>
          <w:rFonts w:ascii="Barlow Light" w:hAnsi="Barlow Light" w:cs="Arial"/>
          <w:sz w:val="22"/>
          <w:szCs w:val="22"/>
        </w:rPr>
        <w:t>Programas sectoriales municipales (principales programas que emprenderá a lo largo de los tres años de administración municipal).</w:t>
      </w:r>
    </w:p>
    <w:p w:rsidR="00455EAB" w:rsidRPr="00390358" w:rsidRDefault="00455EAB" w:rsidP="00607646">
      <w:pPr>
        <w:numPr>
          <w:ilvl w:val="0"/>
          <w:numId w:val="7"/>
        </w:numPr>
        <w:shd w:val="clear" w:color="auto" w:fill="FFFFFF"/>
        <w:jc w:val="both"/>
        <w:rPr>
          <w:rFonts w:ascii="Barlow Light" w:hAnsi="Barlow Light" w:cs="Arial"/>
          <w:sz w:val="22"/>
          <w:szCs w:val="22"/>
        </w:rPr>
      </w:pPr>
      <w:r w:rsidRPr="00390358">
        <w:rPr>
          <w:rFonts w:ascii="Barlow Light" w:hAnsi="Barlow Light" w:cs="Arial"/>
          <w:sz w:val="22"/>
          <w:szCs w:val="22"/>
        </w:rPr>
        <w:t>Agradecimientos (relación de ponentes y participantes en las mesas de trabajo y otros actores involucrados en la elaboración del Plan</w:t>
      </w:r>
      <w:r>
        <w:rPr>
          <w:rFonts w:ascii="Barlow Light" w:hAnsi="Barlow Light" w:cs="Arial"/>
          <w:sz w:val="22"/>
          <w:szCs w:val="22"/>
        </w:rPr>
        <w:t>)</w:t>
      </w:r>
      <w:r w:rsidRPr="00390358">
        <w:rPr>
          <w:rFonts w:ascii="Barlow Light" w:hAnsi="Barlow Light" w:cs="Arial"/>
          <w:sz w:val="22"/>
          <w:szCs w:val="22"/>
        </w:rPr>
        <w:t>.</w:t>
      </w:r>
    </w:p>
    <w:p w:rsidR="00455EAB" w:rsidRPr="00390358" w:rsidRDefault="00455EAB" w:rsidP="00607646">
      <w:pPr>
        <w:numPr>
          <w:ilvl w:val="0"/>
          <w:numId w:val="7"/>
        </w:numPr>
        <w:shd w:val="clear" w:color="auto" w:fill="FFFFFF"/>
        <w:jc w:val="both"/>
        <w:rPr>
          <w:rFonts w:ascii="Barlow Light" w:hAnsi="Barlow Light" w:cs="Arial"/>
          <w:sz w:val="22"/>
          <w:szCs w:val="22"/>
        </w:rPr>
      </w:pPr>
      <w:r w:rsidRPr="00390358">
        <w:rPr>
          <w:rFonts w:ascii="Barlow Light" w:hAnsi="Barlow Light" w:cs="Arial"/>
          <w:sz w:val="22"/>
          <w:szCs w:val="22"/>
        </w:rPr>
        <w:t>Referencias y bibliografía</w:t>
      </w:r>
    </w:p>
    <w:p w:rsidR="00455EAB" w:rsidRPr="00390358" w:rsidRDefault="00455EAB" w:rsidP="00607646">
      <w:pPr>
        <w:numPr>
          <w:ilvl w:val="0"/>
          <w:numId w:val="7"/>
        </w:numPr>
        <w:shd w:val="clear" w:color="auto" w:fill="FFFFFF"/>
        <w:jc w:val="both"/>
        <w:rPr>
          <w:rFonts w:ascii="Barlow Light" w:hAnsi="Barlow Light" w:cs="Arial"/>
          <w:sz w:val="22"/>
          <w:szCs w:val="22"/>
        </w:rPr>
      </w:pPr>
      <w:r w:rsidRPr="00390358">
        <w:rPr>
          <w:rFonts w:ascii="Barlow Light" w:hAnsi="Barlow Light" w:cs="Arial"/>
          <w:sz w:val="22"/>
          <w:szCs w:val="22"/>
        </w:rPr>
        <w:t>Directorio Municipal (Responsables de la publicación)</w:t>
      </w:r>
    </w:p>
    <w:p w:rsidR="00455EAB" w:rsidRDefault="00455EAB" w:rsidP="000D0937">
      <w:pPr>
        <w:pStyle w:val="NormalWeb"/>
        <w:shd w:val="clear" w:color="auto" w:fill="FFFFFF"/>
        <w:spacing w:before="0" w:beforeAutospacing="0" w:after="0" w:afterAutospacing="0"/>
        <w:jc w:val="both"/>
        <w:rPr>
          <w:rFonts w:ascii="Barlow Light" w:hAnsi="Barlow Light" w:cs="Arial"/>
          <w:sz w:val="22"/>
          <w:szCs w:val="22"/>
        </w:rPr>
      </w:pPr>
    </w:p>
    <w:p w:rsidR="00455EAB" w:rsidRDefault="00455EAB" w:rsidP="000D0937">
      <w:pPr>
        <w:pStyle w:val="NormalWeb"/>
        <w:shd w:val="clear" w:color="auto" w:fill="FFFFFF"/>
        <w:spacing w:before="0" w:beforeAutospacing="0" w:after="0" w:afterAutospacing="0"/>
        <w:jc w:val="both"/>
        <w:rPr>
          <w:rFonts w:ascii="Barlow Light" w:hAnsi="Barlow Light" w:cs="Arial"/>
          <w:sz w:val="22"/>
          <w:szCs w:val="22"/>
        </w:rPr>
      </w:pPr>
      <w:r w:rsidRPr="00464972">
        <w:rPr>
          <w:rFonts w:ascii="Barlow Light" w:hAnsi="Barlow Light" w:cs="Arial"/>
          <w:b/>
          <w:sz w:val="22"/>
          <w:szCs w:val="22"/>
        </w:rPr>
        <w:t xml:space="preserve">Artículo </w:t>
      </w:r>
      <w:r>
        <w:rPr>
          <w:rFonts w:ascii="Barlow Light" w:hAnsi="Barlow Light" w:cs="Arial"/>
          <w:b/>
          <w:sz w:val="22"/>
          <w:szCs w:val="22"/>
        </w:rPr>
        <w:t>8</w:t>
      </w:r>
      <w:r w:rsidRPr="00464972">
        <w:rPr>
          <w:rFonts w:ascii="Barlow Light" w:hAnsi="Barlow Light" w:cs="Arial"/>
          <w:b/>
          <w:sz w:val="22"/>
          <w:szCs w:val="22"/>
        </w:rPr>
        <w:t>.-</w:t>
      </w:r>
      <w:r>
        <w:rPr>
          <w:rFonts w:ascii="Barlow Light" w:hAnsi="Barlow Light" w:cs="Arial"/>
          <w:sz w:val="22"/>
          <w:szCs w:val="22"/>
        </w:rPr>
        <w:t xml:space="preserve"> El Plan Municipal de Desarrollo contemplará en su elaboración la plataforma política y las propuestas ciudadanas recibidas por el COPLADEM, en coadyuvancia con las comisiones, mesas, grupos de trabajo o de seguimiento</w:t>
      </w:r>
      <w:r w:rsidRPr="009376F2">
        <w:rPr>
          <w:rFonts w:ascii="Barlow Light" w:hAnsi="Barlow Light" w:cs="Arial"/>
          <w:sz w:val="22"/>
          <w:szCs w:val="22"/>
        </w:rPr>
        <w:t>, integradas.</w:t>
      </w:r>
    </w:p>
    <w:p w:rsidR="00455EAB" w:rsidRPr="001C2A5F" w:rsidRDefault="00455EAB" w:rsidP="000D0937">
      <w:pPr>
        <w:pStyle w:val="NormalWeb"/>
        <w:shd w:val="clear" w:color="auto" w:fill="FFFFFF"/>
        <w:spacing w:before="0" w:beforeAutospacing="0" w:after="0" w:afterAutospacing="0"/>
        <w:jc w:val="both"/>
        <w:rPr>
          <w:rFonts w:ascii="Barlow Light" w:hAnsi="Barlow Light" w:cs="Arial"/>
          <w:sz w:val="22"/>
          <w:szCs w:val="22"/>
        </w:rPr>
      </w:pPr>
    </w:p>
    <w:p w:rsidR="00455EAB" w:rsidRDefault="00455EAB" w:rsidP="000D0937">
      <w:pPr>
        <w:ind w:right="-1"/>
        <w:jc w:val="both"/>
        <w:rPr>
          <w:rFonts w:ascii="Barlow Light" w:hAnsi="Barlow Light" w:cs="Arial"/>
          <w:sz w:val="22"/>
          <w:szCs w:val="22"/>
        </w:rPr>
      </w:pPr>
      <w:r w:rsidRPr="00464972">
        <w:rPr>
          <w:rFonts w:ascii="Barlow Light" w:hAnsi="Barlow Light" w:cs="Arial"/>
          <w:b/>
          <w:sz w:val="22"/>
          <w:szCs w:val="22"/>
        </w:rPr>
        <w:t xml:space="preserve">Artículo </w:t>
      </w:r>
      <w:r>
        <w:rPr>
          <w:rFonts w:ascii="Barlow Light" w:hAnsi="Barlow Light" w:cs="Arial"/>
          <w:b/>
          <w:sz w:val="22"/>
          <w:szCs w:val="22"/>
        </w:rPr>
        <w:t>9</w:t>
      </w:r>
      <w:r w:rsidRPr="00464972">
        <w:rPr>
          <w:rFonts w:ascii="Barlow Light" w:hAnsi="Barlow Light" w:cs="Arial"/>
          <w:b/>
          <w:sz w:val="22"/>
          <w:szCs w:val="22"/>
        </w:rPr>
        <w:t>.-</w:t>
      </w:r>
      <w:r>
        <w:rPr>
          <w:rFonts w:ascii="Barlow Light" w:hAnsi="Barlow Light" w:cs="Arial"/>
          <w:sz w:val="22"/>
          <w:szCs w:val="22"/>
        </w:rPr>
        <w:t xml:space="preserve"> La Secretaría Técnica de COPLADEM implementará un proceso de seguimiento y evaluación del Plan, a través de un sistema de evaluación del desempeño y matriz de indicadores por resultados, y se establecerán los mecanismos para dar certidumbre que los programas, proyectos y acciones se realicen de acuerdo a lo establecido en el Plan Municipal de Desarrollo, con el fin de determinar el grado de cumplimiento de las estrategias y líneas de acción contenidas en el Plan.</w:t>
      </w:r>
    </w:p>
    <w:p w:rsidR="00455EAB" w:rsidRPr="001C2A5F" w:rsidRDefault="00455EAB" w:rsidP="000D0937">
      <w:pPr>
        <w:ind w:right="-1"/>
        <w:jc w:val="both"/>
        <w:rPr>
          <w:rFonts w:ascii="Barlow Light" w:hAnsi="Barlow Light" w:cs="Arial"/>
          <w:sz w:val="22"/>
          <w:szCs w:val="22"/>
        </w:rPr>
      </w:pPr>
      <w:r>
        <w:rPr>
          <w:rFonts w:ascii="Barlow Light" w:hAnsi="Barlow Light" w:cs="Arial"/>
          <w:sz w:val="22"/>
          <w:szCs w:val="22"/>
        </w:rPr>
        <w:br/>
        <w:t>Los resultados de dichas evaluaciones, se darán a conocer a los integrantes del Copladem, instituciones, organismos, dependencias y ciudadanos en general de manera trimestral, a través de plataformas digitales habilitadas para tal fin.</w:t>
      </w:r>
    </w:p>
    <w:p w:rsidR="00455EAB" w:rsidRDefault="00455EAB" w:rsidP="000D0937">
      <w:pPr>
        <w:ind w:right="-1"/>
        <w:jc w:val="both"/>
        <w:rPr>
          <w:rFonts w:ascii="Barlow Light" w:hAnsi="Barlow Light" w:cs="Arial"/>
          <w:sz w:val="22"/>
          <w:szCs w:val="22"/>
        </w:rPr>
      </w:pPr>
      <w:r w:rsidRPr="001C2A5F">
        <w:rPr>
          <w:rFonts w:ascii="Barlow Light" w:hAnsi="Barlow Light" w:cs="Arial"/>
          <w:sz w:val="22"/>
          <w:szCs w:val="22"/>
        </w:rPr>
        <w:t xml:space="preserve"> </w:t>
      </w:r>
    </w:p>
    <w:p w:rsidR="00455EAB" w:rsidRPr="001C2A5F" w:rsidRDefault="00455EAB" w:rsidP="00C90A0D">
      <w:pPr>
        <w:pStyle w:val="textogeneralbold"/>
        <w:shd w:val="clear" w:color="auto" w:fill="FFFFFF"/>
        <w:spacing w:before="0" w:beforeAutospacing="0" w:after="0" w:afterAutospacing="0"/>
        <w:jc w:val="center"/>
        <w:rPr>
          <w:rFonts w:ascii="Barlow Light" w:hAnsi="Barlow Light"/>
          <w:color w:val="auto"/>
          <w:sz w:val="22"/>
          <w:szCs w:val="22"/>
        </w:rPr>
      </w:pPr>
      <w:r>
        <w:rPr>
          <w:rFonts w:ascii="Barlow Light" w:hAnsi="Barlow Light"/>
          <w:color w:val="auto"/>
          <w:sz w:val="22"/>
          <w:szCs w:val="22"/>
        </w:rPr>
        <w:t>CAPÍTULO I</w:t>
      </w:r>
      <w:r w:rsidRPr="001C2A5F">
        <w:rPr>
          <w:rFonts w:ascii="Barlow Light" w:hAnsi="Barlow Light"/>
          <w:color w:val="auto"/>
          <w:sz w:val="22"/>
          <w:szCs w:val="22"/>
        </w:rPr>
        <w:t>I</w:t>
      </w:r>
      <w:r w:rsidRPr="001C2A5F">
        <w:rPr>
          <w:rFonts w:ascii="Barlow Light" w:hAnsi="Barlow Light"/>
          <w:color w:val="auto"/>
          <w:sz w:val="22"/>
          <w:szCs w:val="22"/>
        </w:rPr>
        <w:br/>
        <w:t>DEL PLENO</w:t>
      </w:r>
    </w:p>
    <w:p w:rsidR="00455EAB" w:rsidRPr="001C2A5F" w:rsidRDefault="00455EAB" w:rsidP="00C90A0D">
      <w:pPr>
        <w:pStyle w:val="textogeneralbold"/>
        <w:shd w:val="clear" w:color="auto" w:fill="FFFFFF"/>
        <w:spacing w:before="0" w:beforeAutospacing="0" w:after="0" w:afterAutospacing="0"/>
        <w:jc w:val="center"/>
        <w:rPr>
          <w:rFonts w:ascii="Barlow Light" w:hAnsi="Barlow Light"/>
          <w:color w:val="auto"/>
          <w:sz w:val="22"/>
          <w:szCs w:val="22"/>
        </w:rPr>
      </w:pPr>
    </w:p>
    <w:p w:rsidR="00455EAB" w:rsidRDefault="00455EAB" w:rsidP="00C90A0D">
      <w:pPr>
        <w:pStyle w:val="NormalWeb"/>
        <w:shd w:val="clear" w:color="auto" w:fill="FFFFFF"/>
        <w:spacing w:before="0" w:beforeAutospacing="0" w:after="0" w:afterAutospacing="0"/>
        <w:jc w:val="both"/>
        <w:rPr>
          <w:rFonts w:ascii="Barlow Light" w:hAnsi="Barlow Light" w:cs="Arial"/>
          <w:b/>
          <w:bCs/>
          <w:sz w:val="22"/>
          <w:szCs w:val="22"/>
        </w:rPr>
      </w:pPr>
      <w:r w:rsidRPr="001C2A5F">
        <w:rPr>
          <w:rStyle w:val="Strong"/>
          <w:rFonts w:ascii="Barlow Light" w:hAnsi="Barlow Light" w:cs="Arial"/>
          <w:bCs/>
          <w:sz w:val="22"/>
          <w:szCs w:val="22"/>
        </w:rPr>
        <w:t>Artículo 1</w:t>
      </w:r>
      <w:r>
        <w:rPr>
          <w:rStyle w:val="Strong"/>
          <w:rFonts w:ascii="Barlow Light" w:hAnsi="Barlow Light" w:cs="Arial"/>
          <w:bCs/>
          <w:sz w:val="22"/>
          <w:szCs w:val="22"/>
        </w:rPr>
        <w:t>0</w:t>
      </w:r>
      <w:r w:rsidRPr="001C2A5F">
        <w:rPr>
          <w:rStyle w:val="Strong"/>
          <w:rFonts w:ascii="Barlow Light" w:hAnsi="Barlow Light" w:cs="Arial"/>
          <w:bCs/>
          <w:sz w:val="22"/>
          <w:szCs w:val="22"/>
        </w:rPr>
        <w:t xml:space="preserve">.- </w:t>
      </w:r>
      <w:r w:rsidRPr="001C2A5F">
        <w:rPr>
          <w:rStyle w:val="Strong"/>
          <w:rFonts w:ascii="Barlow Light" w:hAnsi="Barlow Light" w:cs="Arial"/>
          <w:b w:val="0"/>
          <w:bCs/>
          <w:sz w:val="22"/>
          <w:szCs w:val="22"/>
        </w:rPr>
        <w:t>El</w:t>
      </w:r>
      <w:r w:rsidRPr="001C2A5F">
        <w:rPr>
          <w:rStyle w:val="Strong"/>
          <w:rFonts w:ascii="Barlow Light" w:hAnsi="Barlow Light" w:cs="Arial"/>
          <w:bCs/>
          <w:sz w:val="22"/>
          <w:szCs w:val="22"/>
        </w:rPr>
        <w:t xml:space="preserve"> </w:t>
      </w:r>
      <w:r w:rsidRPr="00C90A0D">
        <w:rPr>
          <w:rStyle w:val="Strong"/>
          <w:rFonts w:ascii="Barlow Light" w:hAnsi="Barlow Light" w:cs="Arial"/>
          <w:b w:val="0"/>
          <w:bCs/>
          <w:sz w:val="22"/>
          <w:szCs w:val="22"/>
        </w:rPr>
        <w:t>Pleno del</w:t>
      </w:r>
      <w:r>
        <w:rPr>
          <w:rStyle w:val="Strong"/>
          <w:rFonts w:ascii="Barlow Light" w:hAnsi="Barlow Light" w:cs="Arial"/>
          <w:bCs/>
          <w:sz w:val="22"/>
          <w:szCs w:val="22"/>
        </w:rPr>
        <w:t xml:space="preserve"> </w:t>
      </w:r>
      <w:r w:rsidRPr="001C2A5F">
        <w:rPr>
          <w:rFonts w:ascii="Barlow Light" w:hAnsi="Barlow Light" w:cs="Arial"/>
          <w:bCs/>
          <w:sz w:val="22"/>
          <w:szCs w:val="22"/>
        </w:rPr>
        <w:t>COPLADEM</w:t>
      </w:r>
      <w:r>
        <w:rPr>
          <w:rFonts w:ascii="Barlow Light" w:hAnsi="Barlow Light" w:cs="Arial"/>
          <w:bCs/>
          <w:sz w:val="22"/>
          <w:szCs w:val="22"/>
        </w:rPr>
        <w:t>, está integrado de conformidad con lo enunciado en el numeral Segundo del Acuerdo de Creación del Consejo de Planeación para el Desarrollo del Municipio de Mérida 2018-2021, de fecha diez de septiembre de dos mil dieciocho.</w:t>
      </w:r>
      <w:r w:rsidRPr="001C2A5F">
        <w:rPr>
          <w:rFonts w:ascii="Barlow Light" w:hAnsi="Barlow Light" w:cs="Arial"/>
          <w:b/>
          <w:bCs/>
          <w:sz w:val="22"/>
          <w:szCs w:val="22"/>
        </w:rPr>
        <w:t xml:space="preserve"> </w:t>
      </w:r>
    </w:p>
    <w:p w:rsidR="00455EAB" w:rsidRDefault="00455EAB" w:rsidP="00C90A0D">
      <w:pPr>
        <w:pStyle w:val="NormalWeb"/>
        <w:shd w:val="clear" w:color="auto" w:fill="FFFFFF"/>
        <w:spacing w:before="0" w:beforeAutospacing="0" w:after="0" w:afterAutospacing="0"/>
        <w:jc w:val="both"/>
        <w:rPr>
          <w:rFonts w:ascii="Barlow Light" w:hAnsi="Barlow Light" w:cs="Arial"/>
          <w:b/>
          <w:bCs/>
          <w:sz w:val="22"/>
          <w:szCs w:val="22"/>
        </w:rPr>
      </w:pPr>
    </w:p>
    <w:p w:rsidR="00455EAB" w:rsidRDefault="00455EAB" w:rsidP="00C90A0D">
      <w:pPr>
        <w:pStyle w:val="NormalWeb"/>
        <w:shd w:val="clear" w:color="auto" w:fill="FFFFFF"/>
        <w:spacing w:before="0" w:beforeAutospacing="0" w:after="0" w:afterAutospacing="0"/>
        <w:jc w:val="both"/>
        <w:rPr>
          <w:rFonts w:ascii="Barlow Light" w:hAnsi="Barlow Light" w:cs="Arial"/>
          <w:b/>
          <w:bCs/>
          <w:sz w:val="22"/>
          <w:szCs w:val="22"/>
        </w:rPr>
      </w:pPr>
      <w:r w:rsidRPr="00CD2037">
        <w:rPr>
          <w:rFonts w:ascii="Barlow Light" w:hAnsi="Barlow Light" w:cs="Arial"/>
          <w:bCs/>
          <w:sz w:val="22"/>
          <w:szCs w:val="22"/>
        </w:rPr>
        <w:t>Los integrantes del COPLADEM tienen las atribuciones establecidas en el</w:t>
      </w:r>
      <w:r>
        <w:rPr>
          <w:rFonts w:ascii="Barlow Light" w:hAnsi="Barlow Light" w:cs="Arial"/>
          <w:b/>
          <w:bCs/>
          <w:sz w:val="22"/>
          <w:szCs w:val="22"/>
        </w:rPr>
        <w:t xml:space="preserve"> </w:t>
      </w:r>
      <w:r>
        <w:rPr>
          <w:rFonts w:ascii="Barlow Light" w:hAnsi="Barlow Light" w:cs="Arial"/>
          <w:sz w:val="22"/>
          <w:szCs w:val="22"/>
        </w:rPr>
        <w:t>Reglamento de Planeación para el Desarrollo del Municipio de Mérida, así como el Acuerdo de Creación del Consejo de Planeación para el Desarrollo del Municipio de Mérida 2018-2021.</w:t>
      </w:r>
    </w:p>
    <w:p w:rsidR="00455EAB" w:rsidRDefault="00455EAB" w:rsidP="00C90A0D">
      <w:pPr>
        <w:pStyle w:val="NormalWeb"/>
        <w:shd w:val="clear" w:color="auto" w:fill="FFFFFF"/>
        <w:spacing w:before="0" w:beforeAutospacing="0" w:after="0" w:afterAutospacing="0"/>
        <w:jc w:val="both"/>
        <w:rPr>
          <w:rFonts w:ascii="Barlow Light" w:hAnsi="Barlow Light" w:cs="Arial"/>
          <w:b/>
          <w:bCs/>
          <w:sz w:val="22"/>
          <w:szCs w:val="22"/>
        </w:rPr>
      </w:pPr>
    </w:p>
    <w:p w:rsidR="00455EAB" w:rsidRDefault="00455EAB" w:rsidP="00CD2037">
      <w:pPr>
        <w:pStyle w:val="NormalWeb"/>
        <w:shd w:val="clear" w:color="auto" w:fill="FFFFFF"/>
        <w:spacing w:before="0" w:beforeAutospacing="0" w:after="0" w:afterAutospacing="0"/>
        <w:jc w:val="both"/>
        <w:rPr>
          <w:rFonts w:ascii="Barlow Light" w:hAnsi="Barlow Light" w:cs="Arial"/>
          <w:sz w:val="22"/>
          <w:szCs w:val="22"/>
        </w:rPr>
      </w:pPr>
      <w:r w:rsidRPr="001C2A5F">
        <w:rPr>
          <w:rStyle w:val="Strong"/>
          <w:rFonts w:ascii="Barlow Light" w:hAnsi="Barlow Light" w:cs="Arial"/>
          <w:bCs/>
          <w:sz w:val="22"/>
          <w:szCs w:val="22"/>
        </w:rPr>
        <w:t xml:space="preserve">Artículo </w:t>
      </w:r>
      <w:r>
        <w:rPr>
          <w:rStyle w:val="Strong"/>
          <w:rFonts w:ascii="Barlow Light" w:hAnsi="Barlow Light" w:cs="Arial"/>
          <w:bCs/>
          <w:sz w:val="22"/>
          <w:szCs w:val="22"/>
        </w:rPr>
        <w:t>11</w:t>
      </w:r>
      <w:r w:rsidRPr="001C2A5F">
        <w:rPr>
          <w:rStyle w:val="Strong"/>
          <w:rFonts w:ascii="Barlow Light" w:hAnsi="Barlow Light" w:cs="Arial"/>
          <w:bCs/>
          <w:sz w:val="22"/>
          <w:szCs w:val="22"/>
        </w:rPr>
        <w:t>.-</w:t>
      </w:r>
      <w:r w:rsidRPr="001C2A5F">
        <w:rPr>
          <w:rFonts w:ascii="Barlow Light" w:hAnsi="Barlow Light" w:cs="Arial"/>
          <w:sz w:val="22"/>
          <w:szCs w:val="22"/>
        </w:rPr>
        <w:t xml:space="preserve"> El Pleno del COPLADEM </w:t>
      </w:r>
      <w:r>
        <w:rPr>
          <w:rFonts w:ascii="Barlow Light" w:hAnsi="Barlow Light" w:cs="Arial"/>
          <w:sz w:val="22"/>
          <w:szCs w:val="22"/>
        </w:rPr>
        <w:t xml:space="preserve">funcionará, conforme a lo </w:t>
      </w:r>
      <w:r w:rsidRPr="001C2A5F">
        <w:rPr>
          <w:rFonts w:ascii="Barlow Light" w:hAnsi="Barlow Light" w:cs="Arial"/>
          <w:sz w:val="22"/>
          <w:szCs w:val="22"/>
        </w:rPr>
        <w:t xml:space="preserve">siguiente: </w:t>
      </w:r>
    </w:p>
    <w:p w:rsidR="00455EAB" w:rsidRPr="001C2A5F" w:rsidRDefault="00455EAB" w:rsidP="00CD2037">
      <w:pPr>
        <w:pStyle w:val="NormalWeb"/>
        <w:shd w:val="clear" w:color="auto" w:fill="FFFFFF"/>
        <w:spacing w:before="0" w:beforeAutospacing="0" w:after="0" w:afterAutospacing="0"/>
        <w:jc w:val="both"/>
        <w:rPr>
          <w:rFonts w:ascii="Barlow Light" w:hAnsi="Barlow Light" w:cs="Arial"/>
          <w:sz w:val="22"/>
          <w:szCs w:val="22"/>
        </w:rPr>
      </w:pPr>
    </w:p>
    <w:p w:rsidR="00455EAB" w:rsidRPr="001C2A5F" w:rsidRDefault="00455EAB" w:rsidP="00607646">
      <w:pPr>
        <w:numPr>
          <w:ilvl w:val="0"/>
          <w:numId w:val="5"/>
        </w:numPr>
        <w:jc w:val="both"/>
        <w:rPr>
          <w:rFonts w:ascii="Barlow Light" w:hAnsi="Barlow Light" w:cs="Arial"/>
          <w:sz w:val="22"/>
          <w:szCs w:val="22"/>
          <w:lang w:eastAsia="en-US"/>
        </w:rPr>
      </w:pPr>
      <w:r w:rsidRPr="001C2A5F">
        <w:rPr>
          <w:rFonts w:ascii="Barlow Light" w:hAnsi="Barlow Light" w:cs="Arial"/>
          <w:sz w:val="22"/>
          <w:szCs w:val="22"/>
          <w:lang w:eastAsia="en-US"/>
        </w:rPr>
        <w:t xml:space="preserve">La convocatoria será enviada en forma </w:t>
      </w:r>
      <w:r>
        <w:rPr>
          <w:rFonts w:ascii="Barlow Light" w:hAnsi="Barlow Light" w:cs="Arial"/>
          <w:sz w:val="22"/>
          <w:szCs w:val="22"/>
          <w:lang w:eastAsia="en-US"/>
        </w:rPr>
        <w:t xml:space="preserve">al menos con 48 horas de anticipación, </w:t>
      </w:r>
      <w:r w:rsidRPr="001C2A5F">
        <w:rPr>
          <w:rFonts w:ascii="Barlow Light" w:hAnsi="Barlow Light" w:cs="Arial"/>
          <w:sz w:val="22"/>
          <w:szCs w:val="22"/>
          <w:lang w:eastAsia="en-US"/>
        </w:rPr>
        <w:t>señalando fecha, lugar</w:t>
      </w:r>
      <w:r>
        <w:rPr>
          <w:rFonts w:ascii="Barlow Light" w:hAnsi="Barlow Light" w:cs="Arial"/>
          <w:sz w:val="22"/>
          <w:szCs w:val="22"/>
          <w:lang w:eastAsia="en-US"/>
        </w:rPr>
        <w:t>, hora</w:t>
      </w:r>
      <w:r w:rsidRPr="001C2A5F">
        <w:rPr>
          <w:rFonts w:ascii="Barlow Light" w:hAnsi="Barlow Light" w:cs="Arial"/>
          <w:sz w:val="22"/>
          <w:szCs w:val="22"/>
          <w:lang w:eastAsia="en-US"/>
        </w:rPr>
        <w:t xml:space="preserve"> y objeto de la reunión, </w:t>
      </w:r>
      <w:r>
        <w:rPr>
          <w:rFonts w:ascii="Barlow Light" w:hAnsi="Barlow Light" w:cs="Arial"/>
          <w:sz w:val="22"/>
          <w:szCs w:val="22"/>
          <w:lang w:eastAsia="en-US"/>
        </w:rPr>
        <w:t xml:space="preserve">así como el orden del día y se </w:t>
      </w:r>
      <w:r w:rsidRPr="001C2A5F">
        <w:rPr>
          <w:rFonts w:ascii="Barlow Light" w:hAnsi="Barlow Light" w:cs="Arial"/>
          <w:sz w:val="22"/>
          <w:szCs w:val="22"/>
          <w:lang w:eastAsia="en-US"/>
        </w:rPr>
        <w:t xml:space="preserve">adjuntará la documentación necesaria, en su caso; </w:t>
      </w:r>
    </w:p>
    <w:p w:rsidR="00455EAB" w:rsidRPr="001C2A5F" w:rsidRDefault="00455EAB" w:rsidP="00607646">
      <w:pPr>
        <w:numPr>
          <w:ilvl w:val="0"/>
          <w:numId w:val="5"/>
        </w:numPr>
        <w:jc w:val="both"/>
        <w:rPr>
          <w:rFonts w:ascii="Barlow Light" w:hAnsi="Barlow Light" w:cs="Arial"/>
          <w:sz w:val="22"/>
          <w:szCs w:val="22"/>
          <w:lang w:eastAsia="en-US"/>
        </w:rPr>
      </w:pPr>
      <w:r w:rsidRPr="001C2A5F">
        <w:rPr>
          <w:rFonts w:ascii="Barlow Light" w:hAnsi="Barlow Light" w:cs="Arial"/>
          <w:sz w:val="22"/>
          <w:szCs w:val="22"/>
          <w:lang w:eastAsia="en-US"/>
        </w:rPr>
        <w:t xml:space="preserve">De cada sesión se levantará </w:t>
      </w:r>
      <w:r>
        <w:rPr>
          <w:rFonts w:ascii="Barlow Light" w:hAnsi="Barlow Light" w:cs="Arial"/>
          <w:sz w:val="22"/>
          <w:szCs w:val="22"/>
          <w:lang w:eastAsia="en-US"/>
        </w:rPr>
        <w:t xml:space="preserve">un acta con los acuerdos aprobados, </w:t>
      </w:r>
      <w:r w:rsidRPr="001C2A5F">
        <w:rPr>
          <w:rFonts w:ascii="Barlow Light" w:hAnsi="Barlow Light" w:cs="Arial"/>
          <w:sz w:val="22"/>
          <w:szCs w:val="22"/>
          <w:lang w:eastAsia="en-US"/>
        </w:rPr>
        <w:t>teniendo como anexo la lista de asistencia</w:t>
      </w:r>
      <w:r>
        <w:rPr>
          <w:rFonts w:ascii="Barlow Light" w:hAnsi="Barlow Light" w:cs="Arial"/>
          <w:sz w:val="22"/>
          <w:szCs w:val="22"/>
          <w:lang w:eastAsia="en-US"/>
        </w:rPr>
        <w:t xml:space="preserve"> y </w:t>
      </w:r>
      <w:r w:rsidRPr="001C2A5F">
        <w:rPr>
          <w:rFonts w:ascii="Barlow Light" w:hAnsi="Barlow Light" w:cs="Arial"/>
          <w:sz w:val="22"/>
          <w:szCs w:val="22"/>
          <w:lang w:eastAsia="en-US"/>
        </w:rPr>
        <w:t>el orden del día</w:t>
      </w:r>
      <w:r>
        <w:rPr>
          <w:rFonts w:ascii="Barlow Light" w:hAnsi="Barlow Light" w:cs="Arial"/>
          <w:sz w:val="22"/>
          <w:szCs w:val="22"/>
          <w:lang w:eastAsia="en-US"/>
        </w:rPr>
        <w:t>. E</w:t>
      </w:r>
      <w:r w:rsidRPr="001C2A5F">
        <w:rPr>
          <w:rFonts w:ascii="Barlow Light" w:hAnsi="Barlow Light" w:cs="Arial"/>
          <w:sz w:val="22"/>
          <w:szCs w:val="22"/>
          <w:lang w:eastAsia="en-US"/>
        </w:rPr>
        <w:t xml:space="preserve">l acta </w:t>
      </w:r>
      <w:r>
        <w:rPr>
          <w:rFonts w:ascii="Barlow Light" w:hAnsi="Barlow Light" w:cs="Arial"/>
          <w:sz w:val="22"/>
          <w:szCs w:val="22"/>
          <w:lang w:eastAsia="en-US"/>
        </w:rPr>
        <w:t xml:space="preserve">deberá ser aprobada y firmada </w:t>
      </w:r>
      <w:r w:rsidRPr="001C2A5F">
        <w:rPr>
          <w:rFonts w:ascii="Barlow Light" w:hAnsi="Barlow Light" w:cs="Arial"/>
          <w:sz w:val="22"/>
          <w:szCs w:val="22"/>
          <w:lang w:eastAsia="en-US"/>
        </w:rPr>
        <w:t xml:space="preserve">por los </w:t>
      </w:r>
      <w:r>
        <w:rPr>
          <w:rFonts w:ascii="Barlow Light" w:hAnsi="Barlow Light" w:cs="Arial"/>
          <w:sz w:val="22"/>
          <w:szCs w:val="22"/>
          <w:lang w:eastAsia="en-US"/>
        </w:rPr>
        <w:t>integrantes del Consejo en la siguiente sesión que se celebre</w:t>
      </w:r>
      <w:r w:rsidRPr="001C2A5F">
        <w:rPr>
          <w:rFonts w:ascii="Barlow Light" w:hAnsi="Barlow Light" w:cs="Arial"/>
          <w:sz w:val="22"/>
          <w:szCs w:val="22"/>
          <w:lang w:eastAsia="en-US"/>
        </w:rPr>
        <w:t>.</w:t>
      </w:r>
    </w:p>
    <w:p w:rsidR="00455EAB" w:rsidRPr="001C2A5F" w:rsidRDefault="00455EAB" w:rsidP="00607646">
      <w:pPr>
        <w:numPr>
          <w:ilvl w:val="0"/>
          <w:numId w:val="5"/>
        </w:numPr>
        <w:jc w:val="both"/>
        <w:rPr>
          <w:rFonts w:ascii="Barlow Light" w:hAnsi="Barlow Light" w:cs="Arial"/>
          <w:sz w:val="22"/>
          <w:szCs w:val="22"/>
          <w:lang w:eastAsia="en-US"/>
        </w:rPr>
      </w:pPr>
      <w:r w:rsidRPr="001C2A5F">
        <w:rPr>
          <w:rFonts w:ascii="Barlow Light" w:hAnsi="Barlow Light" w:cs="Arial"/>
          <w:sz w:val="22"/>
          <w:szCs w:val="22"/>
          <w:lang w:eastAsia="en-US"/>
        </w:rPr>
        <w:t>La Secretaría Técnica llevará el seguimiento de los acuerdos e informará a</w:t>
      </w:r>
      <w:r>
        <w:rPr>
          <w:rFonts w:ascii="Barlow Light" w:hAnsi="Barlow Light" w:cs="Arial"/>
          <w:sz w:val="22"/>
          <w:szCs w:val="22"/>
          <w:lang w:eastAsia="en-US"/>
        </w:rPr>
        <w:t xml:space="preserve"> </w:t>
      </w:r>
      <w:r w:rsidRPr="001C2A5F">
        <w:rPr>
          <w:rFonts w:ascii="Barlow Light" w:hAnsi="Barlow Light" w:cs="Arial"/>
          <w:sz w:val="22"/>
          <w:szCs w:val="22"/>
          <w:lang w:eastAsia="en-US"/>
        </w:rPr>
        <w:t>l</w:t>
      </w:r>
      <w:r>
        <w:rPr>
          <w:rFonts w:ascii="Barlow Light" w:hAnsi="Barlow Light" w:cs="Arial"/>
          <w:sz w:val="22"/>
          <w:szCs w:val="22"/>
          <w:lang w:eastAsia="en-US"/>
        </w:rPr>
        <w:t>os miembros del</w:t>
      </w:r>
      <w:r w:rsidRPr="001C2A5F">
        <w:rPr>
          <w:rFonts w:ascii="Barlow Light" w:hAnsi="Barlow Light" w:cs="Arial"/>
          <w:sz w:val="22"/>
          <w:szCs w:val="22"/>
          <w:lang w:eastAsia="en-US"/>
        </w:rPr>
        <w:t xml:space="preserve"> COPLADEM;</w:t>
      </w:r>
    </w:p>
    <w:p w:rsidR="00455EAB" w:rsidRPr="001C2A5F" w:rsidRDefault="00455EAB" w:rsidP="00607646">
      <w:pPr>
        <w:numPr>
          <w:ilvl w:val="0"/>
          <w:numId w:val="5"/>
        </w:numPr>
        <w:jc w:val="both"/>
        <w:rPr>
          <w:rFonts w:ascii="Barlow Light" w:hAnsi="Barlow Light" w:cs="Arial"/>
          <w:sz w:val="22"/>
          <w:szCs w:val="22"/>
          <w:lang w:eastAsia="en-US"/>
        </w:rPr>
      </w:pPr>
      <w:r w:rsidRPr="001C2A5F">
        <w:rPr>
          <w:rFonts w:ascii="Barlow Light" w:hAnsi="Barlow Light" w:cs="Arial"/>
          <w:sz w:val="22"/>
          <w:szCs w:val="22"/>
          <w:lang w:eastAsia="en-US"/>
        </w:rPr>
        <w:t xml:space="preserve">El COPLADEM sesionará en forma ordinaria </w:t>
      </w:r>
      <w:r>
        <w:rPr>
          <w:rFonts w:ascii="Barlow Light" w:hAnsi="Barlow Light" w:cs="Arial"/>
          <w:sz w:val="22"/>
          <w:szCs w:val="22"/>
          <w:lang w:eastAsia="en-US"/>
        </w:rPr>
        <w:t xml:space="preserve">al menos dos veces al año, para conocer los avances del cumplimiento del Plan Municipal de Desarrollo y los programas presupuestarios que deriven de él y de manera </w:t>
      </w:r>
      <w:r w:rsidRPr="001C2A5F">
        <w:rPr>
          <w:rFonts w:ascii="Barlow Light" w:hAnsi="Barlow Light" w:cs="Arial"/>
          <w:sz w:val="22"/>
          <w:szCs w:val="22"/>
          <w:lang w:eastAsia="en-US"/>
        </w:rPr>
        <w:t xml:space="preserve">extraordinaria, </w:t>
      </w:r>
      <w:r>
        <w:rPr>
          <w:rFonts w:ascii="Barlow Light" w:hAnsi="Barlow Light" w:cs="Arial"/>
          <w:sz w:val="22"/>
          <w:szCs w:val="22"/>
          <w:lang w:eastAsia="en-US"/>
        </w:rPr>
        <w:t xml:space="preserve">según </w:t>
      </w:r>
      <w:r w:rsidRPr="001C2A5F">
        <w:rPr>
          <w:rFonts w:ascii="Barlow Light" w:hAnsi="Barlow Light" w:cs="Arial"/>
          <w:sz w:val="22"/>
          <w:szCs w:val="22"/>
          <w:lang w:eastAsia="en-US"/>
        </w:rPr>
        <w:t>se requiera;</w:t>
      </w:r>
    </w:p>
    <w:p w:rsidR="00455EAB" w:rsidRPr="00CD2037" w:rsidRDefault="00455EAB" w:rsidP="00607646">
      <w:pPr>
        <w:numPr>
          <w:ilvl w:val="0"/>
          <w:numId w:val="5"/>
        </w:numPr>
        <w:jc w:val="both"/>
        <w:rPr>
          <w:rFonts w:ascii="Barlow Light" w:hAnsi="Barlow Light" w:cs="Arial"/>
          <w:sz w:val="22"/>
          <w:szCs w:val="22"/>
        </w:rPr>
      </w:pPr>
      <w:r w:rsidRPr="001C2A5F">
        <w:rPr>
          <w:rFonts w:ascii="Barlow Light" w:hAnsi="Barlow Light" w:cs="Arial"/>
          <w:sz w:val="22"/>
          <w:szCs w:val="22"/>
          <w:lang w:eastAsia="en-US"/>
        </w:rPr>
        <w:t>Para llevar</w:t>
      </w:r>
      <w:r>
        <w:rPr>
          <w:rFonts w:ascii="Barlow Light" w:hAnsi="Barlow Light" w:cs="Arial"/>
          <w:sz w:val="22"/>
          <w:szCs w:val="22"/>
          <w:lang w:eastAsia="en-US"/>
        </w:rPr>
        <w:t>se</w:t>
      </w:r>
      <w:r w:rsidRPr="001C2A5F">
        <w:rPr>
          <w:rFonts w:ascii="Barlow Light" w:hAnsi="Barlow Light" w:cs="Arial"/>
          <w:sz w:val="22"/>
          <w:szCs w:val="22"/>
          <w:lang w:eastAsia="en-US"/>
        </w:rPr>
        <w:t xml:space="preserve"> a cabo la</w:t>
      </w:r>
      <w:r>
        <w:rPr>
          <w:rFonts w:ascii="Barlow Light" w:hAnsi="Barlow Light" w:cs="Arial"/>
          <w:sz w:val="22"/>
          <w:szCs w:val="22"/>
          <w:lang w:eastAsia="en-US"/>
        </w:rPr>
        <w:t>s</w:t>
      </w:r>
      <w:r w:rsidRPr="001C2A5F">
        <w:rPr>
          <w:rFonts w:ascii="Barlow Light" w:hAnsi="Barlow Light" w:cs="Arial"/>
          <w:sz w:val="22"/>
          <w:szCs w:val="22"/>
          <w:lang w:eastAsia="en-US"/>
        </w:rPr>
        <w:t xml:space="preserve"> </w:t>
      </w:r>
      <w:r>
        <w:rPr>
          <w:rFonts w:ascii="Barlow Light" w:hAnsi="Barlow Light" w:cs="Arial"/>
          <w:sz w:val="22"/>
          <w:szCs w:val="22"/>
          <w:lang w:eastAsia="en-US"/>
        </w:rPr>
        <w:t xml:space="preserve">sesiones, </w:t>
      </w:r>
      <w:r w:rsidRPr="001C2A5F">
        <w:rPr>
          <w:rFonts w:ascii="Barlow Light" w:hAnsi="Barlow Light" w:cs="Arial"/>
          <w:sz w:val="22"/>
          <w:szCs w:val="22"/>
          <w:lang w:eastAsia="en-US"/>
        </w:rPr>
        <w:t xml:space="preserve">deberá haber un </w:t>
      </w:r>
      <w:r>
        <w:rPr>
          <w:rFonts w:ascii="Barlow Light" w:hAnsi="Barlow Light" w:cs="Arial"/>
          <w:sz w:val="22"/>
          <w:szCs w:val="22"/>
          <w:lang w:eastAsia="en-US"/>
        </w:rPr>
        <w:t>q</w:t>
      </w:r>
      <w:r w:rsidRPr="001C2A5F">
        <w:rPr>
          <w:rFonts w:ascii="Barlow Light" w:hAnsi="Barlow Light" w:cs="Arial"/>
          <w:sz w:val="22"/>
          <w:szCs w:val="22"/>
          <w:lang w:eastAsia="en-US"/>
        </w:rPr>
        <w:t>uórum legal del cincuenta por ciento más uno</w:t>
      </w:r>
      <w:r>
        <w:rPr>
          <w:rFonts w:ascii="Barlow Light" w:hAnsi="Barlow Light" w:cs="Arial"/>
          <w:sz w:val="22"/>
          <w:szCs w:val="22"/>
          <w:lang w:eastAsia="en-US"/>
        </w:rPr>
        <w:t xml:space="preserve"> de sus integrantes;</w:t>
      </w:r>
    </w:p>
    <w:p w:rsidR="00455EAB" w:rsidRPr="00CD2037" w:rsidRDefault="00455EAB" w:rsidP="00607646">
      <w:pPr>
        <w:numPr>
          <w:ilvl w:val="0"/>
          <w:numId w:val="5"/>
        </w:numPr>
        <w:jc w:val="both"/>
        <w:rPr>
          <w:rFonts w:ascii="Barlow Light" w:hAnsi="Barlow Light" w:cs="Arial"/>
          <w:sz w:val="22"/>
          <w:szCs w:val="22"/>
        </w:rPr>
      </w:pPr>
      <w:r>
        <w:rPr>
          <w:rFonts w:ascii="Barlow Light" w:hAnsi="Barlow Light" w:cs="Arial"/>
          <w:sz w:val="22"/>
          <w:szCs w:val="22"/>
          <w:lang w:eastAsia="en-US"/>
        </w:rPr>
        <w:t>Las sesiones tendrán un tiempo máximo para su inicio de quince minutos;</w:t>
      </w:r>
    </w:p>
    <w:p w:rsidR="00455EAB" w:rsidRPr="00CD2037" w:rsidRDefault="00455EAB" w:rsidP="00607646">
      <w:pPr>
        <w:numPr>
          <w:ilvl w:val="0"/>
          <w:numId w:val="5"/>
        </w:numPr>
        <w:jc w:val="both"/>
        <w:rPr>
          <w:rFonts w:ascii="Barlow Light" w:hAnsi="Barlow Light" w:cs="Arial"/>
          <w:sz w:val="22"/>
          <w:szCs w:val="22"/>
        </w:rPr>
      </w:pPr>
      <w:r>
        <w:rPr>
          <w:rFonts w:ascii="Barlow Light" w:hAnsi="Barlow Light" w:cs="Arial"/>
          <w:sz w:val="22"/>
          <w:szCs w:val="22"/>
          <w:lang w:eastAsia="en-US"/>
        </w:rPr>
        <w:t>El Secretario Técnico será encargado de conducir las sesiones y conceder el uso de la palabra a quienes la soliciten, de acuerdo al orden del día y asuntos a tratar;</w:t>
      </w:r>
    </w:p>
    <w:p w:rsidR="00455EAB" w:rsidRPr="00CD2037" w:rsidRDefault="00455EAB" w:rsidP="00607646">
      <w:pPr>
        <w:numPr>
          <w:ilvl w:val="0"/>
          <w:numId w:val="5"/>
        </w:numPr>
        <w:jc w:val="both"/>
        <w:rPr>
          <w:rFonts w:ascii="Barlow Light" w:hAnsi="Barlow Light" w:cs="Arial"/>
          <w:sz w:val="22"/>
          <w:szCs w:val="22"/>
        </w:rPr>
      </w:pPr>
      <w:r>
        <w:rPr>
          <w:rFonts w:ascii="Barlow Light" w:hAnsi="Barlow Light" w:cs="Arial"/>
          <w:sz w:val="22"/>
          <w:szCs w:val="22"/>
          <w:lang w:eastAsia="en-US"/>
        </w:rPr>
        <w:t>El Secretario Ejecutivo moderará las intervenciones y discusiones, considerando calidad en tiempo, expresiones concretas y propositivas; las discusiones deberán centrarse en los temas que contenga el orden del día y los asuntos a tratar. Determinando cuando un asunto se deberá dar por suficientemente discutido y proceder a la votación, si fuera el caso;</w:t>
      </w:r>
    </w:p>
    <w:p w:rsidR="00455EAB" w:rsidRPr="009111AE" w:rsidRDefault="00455EAB" w:rsidP="00607646">
      <w:pPr>
        <w:numPr>
          <w:ilvl w:val="0"/>
          <w:numId w:val="5"/>
        </w:numPr>
        <w:jc w:val="both"/>
        <w:rPr>
          <w:rFonts w:ascii="Barlow Light" w:hAnsi="Barlow Light" w:cs="Arial"/>
          <w:sz w:val="22"/>
          <w:szCs w:val="22"/>
        </w:rPr>
      </w:pPr>
      <w:r>
        <w:rPr>
          <w:rFonts w:ascii="Barlow Light" w:hAnsi="Barlow Light" w:cs="Arial"/>
          <w:sz w:val="22"/>
          <w:szCs w:val="22"/>
          <w:lang w:eastAsia="en-US"/>
        </w:rPr>
        <w:t>Se manejarán tiempos para la participación de las y los consejeros, con el fin de llevar un control de la sesión y del horario;</w:t>
      </w:r>
    </w:p>
    <w:p w:rsidR="00455EAB" w:rsidRPr="009111AE" w:rsidRDefault="00455EAB" w:rsidP="00607646">
      <w:pPr>
        <w:numPr>
          <w:ilvl w:val="0"/>
          <w:numId w:val="5"/>
        </w:numPr>
        <w:jc w:val="both"/>
        <w:rPr>
          <w:rFonts w:ascii="Barlow Light" w:hAnsi="Barlow Light" w:cs="Arial"/>
          <w:sz w:val="22"/>
          <w:szCs w:val="22"/>
        </w:rPr>
      </w:pPr>
      <w:r>
        <w:rPr>
          <w:rFonts w:ascii="Barlow Light" w:hAnsi="Barlow Light" w:cs="Arial"/>
          <w:sz w:val="22"/>
          <w:szCs w:val="22"/>
          <w:lang w:eastAsia="en-US"/>
        </w:rPr>
        <w:t>Se permitirá participar con derecho a réplica, siempre que tenga relación con el tema, hasta cinco minutos por el consejero;</w:t>
      </w:r>
    </w:p>
    <w:p w:rsidR="00455EAB" w:rsidRPr="009111AE" w:rsidRDefault="00455EAB" w:rsidP="00607646">
      <w:pPr>
        <w:numPr>
          <w:ilvl w:val="0"/>
          <w:numId w:val="5"/>
        </w:numPr>
        <w:jc w:val="both"/>
        <w:rPr>
          <w:rFonts w:ascii="Barlow Light" w:hAnsi="Barlow Light" w:cs="Arial"/>
          <w:sz w:val="22"/>
          <w:szCs w:val="22"/>
        </w:rPr>
      </w:pPr>
      <w:r>
        <w:rPr>
          <w:rFonts w:ascii="Barlow Light" w:hAnsi="Barlow Light" w:cs="Arial"/>
          <w:sz w:val="22"/>
          <w:szCs w:val="22"/>
          <w:lang w:eastAsia="en-US"/>
        </w:rPr>
        <w:t>En las sesiones del Consejo solo podrán intervenir los integrantes del mismo, con excepción cuando se autorice expresamente la intervención de alguna o algunas personas distintas a los integrantes del mismo, para la presentación de información especializada en temas previamente acordadas, los cuales solo tendrán voz, pero sin voto;</w:t>
      </w:r>
    </w:p>
    <w:p w:rsidR="00455EAB" w:rsidRPr="009111AE" w:rsidRDefault="00455EAB" w:rsidP="00607646">
      <w:pPr>
        <w:numPr>
          <w:ilvl w:val="0"/>
          <w:numId w:val="5"/>
        </w:numPr>
        <w:jc w:val="both"/>
        <w:rPr>
          <w:rFonts w:ascii="Barlow Light" w:hAnsi="Barlow Light" w:cs="Arial"/>
          <w:sz w:val="22"/>
          <w:szCs w:val="22"/>
        </w:rPr>
      </w:pPr>
      <w:r>
        <w:rPr>
          <w:rFonts w:ascii="Barlow Light" w:hAnsi="Barlow Light" w:cs="Arial"/>
          <w:sz w:val="22"/>
          <w:szCs w:val="22"/>
          <w:lang w:eastAsia="en-US"/>
        </w:rPr>
        <w:t>Los acuerdos que se sometan a votación del Consejo, se tomarán por mayoría simple de votos del número de integrantes del Consejo presentes;</w:t>
      </w:r>
    </w:p>
    <w:p w:rsidR="00455EAB" w:rsidRPr="009111AE" w:rsidRDefault="00455EAB" w:rsidP="00607646">
      <w:pPr>
        <w:numPr>
          <w:ilvl w:val="0"/>
          <w:numId w:val="5"/>
        </w:numPr>
        <w:jc w:val="both"/>
        <w:rPr>
          <w:rFonts w:ascii="Barlow Light" w:hAnsi="Barlow Light" w:cs="Arial"/>
          <w:sz w:val="22"/>
          <w:szCs w:val="22"/>
        </w:rPr>
      </w:pPr>
      <w:r>
        <w:rPr>
          <w:rFonts w:ascii="Barlow Light" w:hAnsi="Barlow Light" w:cs="Arial"/>
          <w:sz w:val="22"/>
          <w:szCs w:val="22"/>
          <w:lang w:eastAsia="en-US"/>
        </w:rPr>
        <w:t>El Secretario Ejecutivo del Consejo realizará el cómputo de los votos y declarará el resultado de la votación; y</w:t>
      </w:r>
    </w:p>
    <w:p w:rsidR="00455EAB" w:rsidRPr="001C2A5F" w:rsidRDefault="00455EAB" w:rsidP="00607646">
      <w:pPr>
        <w:numPr>
          <w:ilvl w:val="0"/>
          <w:numId w:val="5"/>
        </w:numPr>
        <w:jc w:val="both"/>
        <w:rPr>
          <w:rFonts w:ascii="Barlow Light" w:hAnsi="Barlow Light" w:cs="Arial"/>
          <w:sz w:val="22"/>
          <w:szCs w:val="22"/>
        </w:rPr>
      </w:pPr>
      <w:r>
        <w:rPr>
          <w:rFonts w:ascii="Barlow Light" w:hAnsi="Barlow Light" w:cs="Arial"/>
          <w:sz w:val="22"/>
          <w:szCs w:val="22"/>
          <w:lang w:eastAsia="en-US"/>
        </w:rPr>
        <w:t>En caso de empate, el Presidente del Consejo o quien lo represente en la Sesión, tendrá el voto de calidad.</w:t>
      </w:r>
    </w:p>
    <w:p w:rsidR="00455EAB" w:rsidRPr="001C2A5F" w:rsidRDefault="00455EAB" w:rsidP="00CD2037">
      <w:pPr>
        <w:jc w:val="both"/>
        <w:rPr>
          <w:rFonts w:ascii="Barlow Light" w:hAnsi="Barlow Light" w:cs="Arial"/>
          <w:sz w:val="22"/>
          <w:szCs w:val="22"/>
        </w:rPr>
      </w:pPr>
    </w:p>
    <w:p w:rsidR="00455EAB" w:rsidRDefault="00455EAB" w:rsidP="00C90A0D">
      <w:pPr>
        <w:pStyle w:val="NormalWeb"/>
        <w:shd w:val="clear" w:color="auto" w:fill="FFFFFF"/>
        <w:spacing w:before="0" w:beforeAutospacing="0" w:after="0" w:afterAutospacing="0"/>
        <w:jc w:val="both"/>
        <w:rPr>
          <w:rFonts w:ascii="Barlow Light" w:hAnsi="Barlow Light" w:cs="Arial"/>
          <w:bCs/>
          <w:sz w:val="22"/>
          <w:szCs w:val="22"/>
        </w:rPr>
      </w:pPr>
      <w:r>
        <w:rPr>
          <w:rFonts w:ascii="Barlow Light" w:hAnsi="Barlow Light" w:cs="Arial"/>
          <w:b/>
          <w:bCs/>
          <w:sz w:val="22"/>
          <w:szCs w:val="22"/>
        </w:rPr>
        <w:t>Artículo 12.-</w:t>
      </w:r>
      <w:r>
        <w:rPr>
          <w:rFonts w:ascii="Barlow Light" w:hAnsi="Barlow Light" w:cs="Arial"/>
          <w:bCs/>
          <w:sz w:val="22"/>
          <w:szCs w:val="22"/>
        </w:rPr>
        <w:t xml:space="preserve"> Los integrantes del COPLADEM que no puedan asistir a alguna sesión convocada, podrán nombrar un representante que tendrá los mismos derechos en cuanto a voz y voto.</w:t>
      </w:r>
    </w:p>
    <w:p w:rsidR="00455EAB" w:rsidRDefault="00455EAB" w:rsidP="00C90A0D">
      <w:pPr>
        <w:pStyle w:val="NormalWeb"/>
        <w:shd w:val="clear" w:color="auto" w:fill="FFFFFF"/>
        <w:spacing w:before="0" w:beforeAutospacing="0" w:after="0" w:afterAutospacing="0"/>
        <w:jc w:val="both"/>
        <w:rPr>
          <w:rFonts w:ascii="Barlow Light" w:hAnsi="Barlow Light" w:cs="Arial"/>
          <w:bCs/>
          <w:sz w:val="22"/>
          <w:szCs w:val="22"/>
        </w:rPr>
      </w:pPr>
    </w:p>
    <w:p w:rsidR="00455EAB" w:rsidRDefault="00455EAB" w:rsidP="002A49F2">
      <w:pPr>
        <w:pStyle w:val="NormalWeb"/>
        <w:shd w:val="clear" w:color="auto" w:fill="FFFFFF"/>
        <w:spacing w:before="0" w:beforeAutospacing="0" w:after="0" w:afterAutospacing="0"/>
        <w:jc w:val="both"/>
        <w:rPr>
          <w:rFonts w:ascii="Barlow Light" w:hAnsi="Barlow Light" w:cs="Arial"/>
          <w:sz w:val="22"/>
          <w:szCs w:val="22"/>
        </w:rPr>
      </w:pPr>
      <w:r w:rsidRPr="001C2A5F">
        <w:rPr>
          <w:rStyle w:val="Strong"/>
          <w:rFonts w:ascii="Barlow Light" w:hAnsi="Barlow Light" w:cs="Arial"/>
          <w:bCs/>
          <w:sz w:val="22"/>
          <w:szCs w:val="22"/>
        </w:rPr>
        <w:t xml:space="preserve">Artículo </w:t>
      </w:r>
      <w:r>
        <w:rPr>
          <w:rStyle w:val="Strong"/>
          <w:rFonts w:ascii="Barlow Light" w:hAnsi="Barlow Light" w:cs="Arial"/>
          <w:bCs/>
          <w:sz w:val="22"/>
          <w:szCs w:val="22"/>
        </w:rPr>
        <w:t>1</w:t>
      </w:r>
      <w:r w:rsidRPr="001C2A5F">
        <w:rPr>
          <w:rStyle w:val="Strong"/>
          <w:rFonts w:ascii="Barlow Light" w:hAnsi="Barlow Light" w:cs="Arial"/>
          <w:bCs/>
          <w:sz w:val="22"/>
          <w:szCs w:val="22"/>
        </w:rPr>
        <w:t xml:space="preserve">3.- </w:t>
      </w:r>
      <w:r w:rsidRPr="001C2A5F">
        <w:rPr>
          <w:rStyle w:val="Strong"/>
          <w:rFonts w:ascii="Barlow Light" w:hAnsi="Barlow Light" w:cs="Arial"/>
          <w:b w:val="0"/>
          <w:bCs/>
          <w:sz w:val="22"/>
          <w:szCs w:val="22"/>
        </w:rPr>
        <w:t xml:space="preserve">Los asuntos e intercambio de información podrán ser manejados en lo posible </w:t>
      </w:r>
      <w:r>
        <w:rPr>
          <w:rStyle w:val="Strong"/>
          <w:rFonts w:ascii="Barlow Light" w:hAnsi="Barlow Light" w:cs="Arial"/>
          <w:b w:val="0"/>
          <w:bCs/>
          <w:sz w:val="22"/>
          <w:szCs w:val="22"/>
        </w:rPr>
        <w:t xml:space="preserve">a través de medios electrónicos, con el objeto de que se </w:t>
      </w:r>
      <w:r w:rsidRPr="001C2A5F">
        <w:rPr>
          <w:rStyle w:val="Strong"/>
          <w:rFonts w:ascii="Barlow Light" w:hAnsi="Barlow Light" w:cs="Arial"/>
          <w:b w:val="0"/>
          <w:bCs/>
          <w:sz w:val="22"/>
          <w:szCs w:val="22"/>
        </w:rPr>
        <w:t xml:space="preserve">retroalimenten de manera previa a la sesión y/o reunión; no obstante, </w:t>
      </w:r>
      <w:r w:rsidRPr="001C2A5F">
        <w:rPr>
          <w:rFonts w:ascii="Barlow Light" w:hAnsi="Barlow Light" w:cs="Arial"/>
          <w:sz w:val="22"/>
          <w:szCs w:val="22"/>
        </w:rPr>
        <w:t xml:space="preserve">se deberá presentar por escrito o en archivos electrónicos la información que se requiera </w:t>
      </w:r>
      <w:r>
        <w:rPr>
          <w:rFonts w:ascii="Barlow Light" w:hAnsi="Barlow Light" w:cs="Arial"/>
          <w:sz w:val="22"/>
          <w:szCs w:val="22"/>
        </w:rPr>
        <w:t xml:space="preserve">exponer </w:t>
      </w:r>
      <w:r w:rsidRPr="001C2A5F">
        <w:rPr>
          <w:rFonts w:ascii="Barlow Light" w:hAnsi="Barlow Light" w:cs="Arial"/>
          <w:sz w:val="22"/>
          <w:szCs w:val="22"/>
        </w:rPr>
        <w:t>al Pleno</w:t>
      </w:r>
      <w:r>
        <w:rPr>
          <w:rFonts w:ascii="Barlow Light" w:hAnsi="Barlow Light" w:cs="Arial"/>
          <w:sz w:val="22"/>
          <w:szCs w:val="22"/>
        </w:rPr>
        <w:t>.</w:t>
      </w:r>
    </w:p>
    <w:p w:rsidR="00455EAB" w:rsidRDefault="00455EAB" w:rsidP="002A49F2">
      <w:pPr>
        <w:pStyle w:val="NormalWeb"/>
        <w:shd w:val="clear" w:color="auto" w:fill="FFFFFF"/>
        <w:spacing w:before="0" w:beforeAutospacing="0" w:after="0" w:afterAutospacing="0"/>
        <w:jc w:val="both"/>
        <w:rPr>
          <w:rFonts w:ascii="Barlow Light" w:hAnsi="Barlow Light" w:cs="Arial"/>
          <w:sz w:val="22"/>
          <w:szCs w:val="22"/>
        </w:rPr>
      </w:pPr>
    </w:p>
    <w:p w:rsidR="00455EAB" w:rsidRDefault="00455EAB" w:rsidP="002A49F2">
      <w:pPr>
        <w:pStyle w:val="NormalWeb"/>
        <w:shd w:val="clear" w:color="auto" w:fill="FFFFFF"/>
        <w:spacing w:before="0" w:beforeAutospacing="0" w:after="0" w:afterAutospacing="0"/>
        <w:jc w:val="both"/>
        <w:rPr>
          <w:rFonts w:ascii="Barlow Light" w:hAnsi="Barlow Light" w:cs="Arial"/>
          <w:sz w:val="22"/>
          <w:szCs w:val="22"/>
        </w:rPr>
      </w:pPr>
      <w:r w:rsidRPr="002A49F2">
        <w:rPr>
          <w:rFonts w:ascii="Barlow Light" w:hAnsi="Barlow Light" w:cs="Arial"/>
          <w:b/>
          <w:sz w:val="22"/>
          <w:szCs w:val="22"/>
        </w:rPr>
        <w:t xml:space="preserve">Artículo 14.- </w:t>
      </w:r>
      <w:r w:rsidRPr="002A49F2">
        <w:rPr>
          <w:rFonts w:ascii="Barlow Light" w:hAnsi="Barlow Light" w:cs="Arial"/>
          <w:sz w:val="22"/>
          <w:szCs w:val="22"/>
        </w:rPr>
        <w:t>El COPLADEM</w:t>
      </w:r>
      <w:r w:rsidRPr="001C2A5F">
        <w:rPr>
          <w:rFonts w:ascii="Barlow Light" w:hAnsi="Barlow Light" w:cs="Arial"/>
          <w:sz w:val="22"/>
          <w:szCs w:val="22"/>
        </w:rPr>
        <w:t xml:space="preserve"> podrá </w:t>
      </w:r>
      <w:r>
        <w:rPr>
          <w:rFonts w:ascii="Barlow Light" w:hAnsi="Barlow Light" w:cs="Arial"/>
          <w:sz w:val="22"/>
          <w:szCs w:val="22"/>
        </w:rPr>
        <w:t xml:space="preserve">realizar acciones </w:t>
      </w:r>
      <w:r w:rsidRPr="001C2A5F">
        <w:rPr>
          <w:rFonts w:ascii="Barlow Light" w:hAnsi="Barlow Light" w:cs="Arial"/>
          <w:sz w:val="22"/>
          <w:szCs w:val="22"/>
        </w:rPr>
        <w:t xml:space="preserve">de consulta ciudadana </w:t>
      </w:r>
      <w:r>
        <w:rPr>
          <w:rFonts w:ascii="Barlow Light" w:hAnsi="Barlow Light" w:cs="Arial"/>
          <w:sz w:val="22"/>
          <w:szCs w:val="22"/>
        </w:rPr>
        <w:t xml:space="preserve">utilizando para tal efecto </w:t>
      </w:r>
      <w:r w:rsidRPr="001C2A5F">
        <w:rPr>
          <w:rFonts w:ascii="Barlow Light" w:hAnsi="Barlow Light" w:cs="Arial"/>
          <w:sz w:val="22"/>
          <w:szCs w:val="22"/>
        </w:rPr>
        <w:t>foros, mesas de análisis</w:t>
      </w:r>
      <w:r>
        <w:rPr>
          <w:rFonts w:ascii="Barlow Light" w:hAnsi="Barlow Light" w:cs="Arial"/>
          <w:sz w:val="22"/>
          <w:szCs w:val="22"/>
        </w:rPr>
        <w:t>,</w:t>
      </w:r>
      <w:r w:rsidRPr="001C2A5F">
        <w:rPr>
          <w:rFonts w:ascii="Barlow Light" w:hAnsi="Barlow Light" w:cs="Arial"/>
          <w:sz w:val="22"/>
          <w:szCs w:val="22"/>
        </w:rPr>
        <w:t xml:space="preserve"> entre otros, con la finalidad de obtener de la ciudadanía</w:t>
      </w:r>
      <w:r>
        <w:rPr>
          <w:rFonts w:ascii="Barlow Light" w:hAnsi="Barlow Light" w:cs="Arial"/>
          <w:sz w:val="22"/>
          <w:szCs w:val="22"/>
        </w:rPr>
        <w:t>,</w:t>
      </w:r>
      <w:r w:rsidRPr="001C2A5F">
        <w:rPr>
          <w:rFonts w:ascii="Barlow Light" w:hAnsi="Barlow Light" w:cs="Arial"/>
          <w:sz w:val="22"/>
          <w:szCs w:val="22"/>
        </w:rPr>
        <w:t xml:space="preserve"> su perspectiva y sentir sobre las necesidades del Municipio, y </w:t>
      </w:r>
      <w:r>
        <w:rPr>
          <w:rFonts w:ascii="Barlow Light" w:hAnsi="Barlow Light" w:cs="Arial"/>
          <w:sz w:val="22"/>
          <w:szCs w:val="22"/>
        </w:rPr>
        <w:t xml:space="preserve">utilizar dicha información para el desarrollo de estrategias, diseño de </w:t>
      </w:r>
      <w:r w:rsidRPr="001C2A5F">
        <w:rPr>
          <w:rFonts w:ascii="Barlow Light" w:hAnsi="Barlow Light" w:cs="Arial"/>
          <w:sz w:val="22"/>
          <w:szCs w:val="22"/>
        </w:rPr>
        <w:t xml:space="preserve">proyectos y programas </w:t>
      </w:r>
      <w:r>
        <w:rPr>
          <w:rFonts w:ascii="Barlow Light" w:hAnsi="Barlow Light" w:cs="Arial"/>
          <w:sz w:val="22"/>
          <w:szCs w:val="22"/>
        </w:rPr>
        <w:t xml:space="preserve">aplicables en el Municipio; lo anterior de conformidad con lo establecido por la fracción III del numeral </w:t>
      </w:r>
      <w:r w:rsidRPr="001C2A5F">
        <w:rPr>
          <w:rFonts w:ascii="Barlow Light" w:hAnsi="Barlow Light" w:cs="Arial"/>
          <w:sz w:val="22"/>
          <w:szCs w:val="22"/>
        </w:rPr>
        <w:t xml:space="preserve">Tercero del </w:t>
      </w:r>
      <w:r>
        <w:rPr>
          <w:rFonts w:ascii="Barlow Light" w:hAnsi="Barlow Light" w:cs="Arial"/>
          <w:sz w:val="22"/>
          <w:szCs w:val="22"/>
        </w:rPr>
        <w:t>A</w:t>
      </w:r>
      <w:r w:rsidRPr="001C2A5F">
        <w:rPr>
          <w:rFonts w:ascii="Barlow Light" w:hAnsi="Barlow Light" w:cs="Arial"/>
          <w:sz w:val="22"/>
          <w:szCs w:val="22"/>
        </w:rPr>
        <w:t xml:space="preserve">cuerdo de </w:t>
      </w:r>
      <w:r>
        <w:rPr>
          <w:rFonts w:ascii="Barlow Light" w:hAnsi="Barlow Light" w:cs="Arial"/>
          <w:sz w:val="22"/>
          <w:szCs w:val="22"/>
        </w:rPr>
        <w:t>C</w:t>
      </w:r>
      <w:r w:rsidRPr="001C2A5F">
        <w:rPr>
          <w:rFonts w:ascii="Barlow Light" w:hAnsi="Barlow Light" w:cs="Arial"/>
          <w:sz w:val="22"/>
          <w:szCs w:val="22"/>
        </w:rPr>
        <w:t>reación del Consejo</w:t>
      </w:r>
      <w:r>
        <w:rPr>
          <w:rFonts w:ascii="Barlow Light" w:hAnsi="Barlow Light" w:cs="Arial"/>
          <w:sz w:val="22"/>
          <w:szCs w:val="22"/>
        </w:rPr>
        <w:t xml:space="preserve"> de </w:t>
      </w:r>
      <w:r w:rsidRPr="001C2A5F">
        <w:rPr>
          <w:rFonts w:ascii="Barlow Light" w:hAnsi="Barlow Light" w:cs="Arial"/>
          <w:sz w:val="22"/>
          <w:szCs w:val="22"/>
        </w:rPr>
        <w:t xml:space="preserve">Planeación para el Desarrollo del Municipio de Mérida </w:t>
      </w:r>
      <w:r>
        <w:rPr>
          <w:rFonts w:ascii="Barlow Light" w:hAnsi="Barlow Light" w:cs="Arial"/>
          <w:sz w:val="22"/>
          <w:szCs w:val="22"/>
        </w:rPr>
        <w:t>2018-2021 de fecha diez de septiembre de dos mil dieciocho.</w:t>
      </w:r>
    </w:p>
    <w:p w:rsidR="00455EAB" w:rsidRDefault="00455EAB" w:rsidP="002A49F2">
      <w:pPr>
        <w:pStyle w:val="NormalWeb"/>
        <w:shd w:val="clear" w:color="auto" w:fill="FFFFFF"/>
        <w:spacing w:before="0" w:beforeAutospacing="0" w:after="0" w:afterAutospacing="0"/>
        <w:jc w:val="both"/>
        <w:rPr>
          <w:rFonts w:ascii="Barlow Light" w:hAnsi="Barlow Light" w:cs="Arial"/>
          <w:sz w:val="22"/>
          <w:szCs w:val="22"/>
        </w:rPr>
      </w:pPr>
    </w:p>
    <w:p w:rsidR="00455EAB" w:rsidRDefault="00455EAB" w:rsidP="007912E8">
      <w:pPr>
        <w:pStyle w:val="NormalWeb"/>
        <w:shd w:val="clear" w:color="auto" w:fill="FFFFFF"/>
        <w:spacing w:before="0" w:beforeAutospacing="0" w:after="0" w:afterAutospacing="0"/>
        <w:jc w:val="center"/>
        <w:rPr>
          <w:rFonts w:ascii="Barlow Light" w:hAnsi="Barlow Light" w:cs="Arial"/>
          <w:b/>
          <w:sz w:val="22"/>
          <w:szCs w:val="22"/>
          <w:lang w:val="es-MX"/>
        </w:rPr>
      </w:pPr>
      <w:r>
        <w:rPr>
          <w:rFonts w:ascii="Barlow Light" w:hAnsi="Barlow Light" w:cs="Arial"/>
          <w:b/>
          <w:sz w:val="22"/>
          <w:szCs w:val="22"/>
          <w:lang w:val="es-MX"/>
        </w:rPr>
        <w:t>CAPITULO III</w:t>
      </w:r>
    </w:p>
    <w:p w:rsidR="00455EAB" w:rsidRDefault="00455EAB" w:rsidP="007912E8">
      <w:pPr>
        <w:pStyle w:val="NormalWeb"/>
        <w:shd w:val="clear" w:color="auto" w:fill="FFFFFF"/>
        <w:spacing w:before="0" w:beforeAutospacing="0" w:after="0" w:afterAutospacing="0"/>
        <w:jc w:val="center"/>
        <w:rPr>
          <w:rFonts w:ascii="Barlow Light" w:hAnsi="Barlow Light" w:cs="Arial"/>
          <w:b/>
          <w:sz w:val="22"/>
          <w:szCs w:val="22"/>
          <w:lang w:val="es-MX"/>
        </w:rPr>
      </w:pPr>
      <w:r>
        <w:rPr>
          <w:rFonts w:ascii="Barlow Light" w:hAnsi="Barlow Light" w:cs="Arial"/>
          <w:b/>
          <w:sz w:val="22"/>
          <w:szCs w:val="22"/>
          <w:lang w:val="es-MX"/>
        </w:rPr>
        <w:t>DE LAS COMISIONES, MESAS, GRUPOS DE TRABAJO O DE SEGUIMIENTO</w:t>
      </w:r>
    </w:p>
    <w:p w:rsidR="00455EAB" w:rsidRDefault="00455EAB" w:rsidP="007912E8">
      <w:pPr>
        <w:pStyle w:val="NormalWeb"/>
        <w:shd w:val="clear" w:color="auto" w:fill="FFFFFF"/>
        <w:spacing w:before="0" w:beforeAutospacing="0" w:after="0" w:afterAutospacing="0"/>
        <w:jc w:val="both"/>
        <w:rPr>
          <w:rFonts w:ascii="Barlow Light" w:hAnsi="Barlow Light" w:cs="Arial"/>
          <w:b/>
          <w:sz w:val="22"/>
          <w:szCs w:val="22"/>
          <w:lang w:val="es-MX"/>
        </w:rPr>
      </w:pPr>
    </w:p>
    <w:p w:rsidR="00455EAB" w:rsidRDefault="00455EAB" w:rsidP="007912E8">
      <w:pPr>
        <w:pStyle w:val="NormalWeb"/>
        <w:shd w:val="clear" w:color="auto" w:fill="FFFFFF"/>
        <w:spacing w:before="0" w:beforeAutospacing="0" w:after="0" w:afterAutospacing="0"/>
        <w:jc w:val="both"/>
        <w:rPr>
          <w:rFonts w:ascii="Barlow Light" w:hAnsi="Barlow Light" w:cs="Arial"/>
          <w:sz w:val="22"/>
          <w:szCs w:val="22"/>
        </w:rPr>
      </w:pPr>
      <w:r w:rsidRPr="001C2A5F">
        <w:rPr>
          <w:rFonts w:ascii="Barlow Light" w:hAnsi="Barlow Light" w:cs="Arial"/>
          <w:b/>
          <w:sz w:val="22"/>
          <w:szCs w:val="22"/>
          <w:lang w:val="es-MX"/>
        </w:rPr>
        <w:t xml:space="preserve">Artículo </w:t>
      </w:r>
      <w:r>
        <w:rPr>
          <w:rFonts w:ascii="Barlow Light" w:hAnsi="Barlow Light" w:cs="Arial"/>
          <w:b/>
          <w:sz w:val="22"/>
          <w:szCs w:val="22"/>
          <w:lang w:val="es-MX"/>
        </w:rPr>
        <w:t>15</w:t>
      </w:r>
      <w:r w:rsidRPr="001C2A5F">
        <w:rPr>
          <w:rFonts w:ascii="Barlow Light" w:hAnsi="Barlow Light" w:cs="Arial"/>
          <w:b/>
          <w:sz w:val="22"/>
          <w:szCs w:val="22"/>
          <w:lang w:val="es-MX"/>
        </w:rPr>
        <w:t>.-</w:t>
      </w:r>
      <w:r>
        <w:rPr>
          <w:rFonts w:ascii="Barlow Light" w:hAnsi="Barlow Light" w:cs="Arial"/>
          <w:sz w:val="22"/>
          <w:szCs w:val="22"/>
        </w:rPr>
        <w:t xml:space="preserve"> Para el proceso de integración y elaboración del Plan Municipal de Desarrollo, se crearán mesas de trabajo de acuerdo a los ejes prioritarios que contendrá dicho Plan, estarán integradas por miembros del COPLADEM, representantes de los tres órdenes de gobierno, instituciones académicas, organismos no gubernamentales, y ciudadanos en general, a invitación del Presidente del Consejo y/o Secretaría Ejecutiva y Secretaría Técnica del mismo. </w:t>
      </w:r>
    </w:p>
    <w:p w:rsidR="00455EAB" w:rsidRDefault="00455EAB" w:rsidP="007912E8">
      <w:pPr>
        <w:pStyle w:val="NormalWeb"/>
        <w:shd w:val="clear" w:color="auto" w:fill="FFFFFF"/>
        <w:spacing w:before="0" w:beforeAutospacing="0" w:after="0" w:afterAutospacing="0"/>
        <w:jc w:val="both"/>
        <w:rPr>
          <w:rFonts w:ascii="Barlow Light" w:hAnsi="Barlow Light" w:cs="Arial"/>
          <w:sz w:val="22"/>
          <w:szCs w:val="22"/>
        </w:rPr>
      </w:pPr>
    </w:p>
    <w:p w:rsidR="00455EAB" w:rsidRDefault="00455EAB" w:rsidP="007912E8">
      <w:pPr>
        <w:pStyle w:val="NormalWeb"/>
        <w:shd w:val="clear" w:color="auto" w:fill="FFFFFF"/>
        <w:spacing w:before="0" w:beforeAutospacing="0" w:after="0" w:afterAutospacing="0"/>
        <w:jc w:val="both"/>
        <w:rPr>
          <w:rFonts w:ascii="Barlow Light" w:hAnsi="Barlow Light" w:cs="Arial"/>
          <w:sz w:val="22"/>
          <w:szCs w:val="22"/>
        </w:rPr>
      </w:pPr>
      <w:r>
        <w:rPr>
          <w:rFonts w:ascii="Barlow Light" w:hAnsi="Barlow Light" w:cs="Arial"/>
          <w:sz w:val="22"/>
          <w:szCs w:val="22"/>
        </w:rPr>
        <w:t>De igual forma, se crearán comisiones, grupos de trabajo o de seguimiento, cuando así lo requiera y sea aprobado por el Pleno del COPLADEM, para tratar temas o asuntos que así lo ameriten.</w:t>
      </w:r>
    </w:p>
    <w:p w:rsidR="00455EAB" w:rsidRDefault="00455EAB" w:rsidP="007912E8">
      <w:pPr>
        <w:pStyle w:val="NormalWeb"/>
        <w:shd w:val="clear" w:color="auto" w:fill="FFFFFF"/>
        <w:spacing w:before="0" w:beforeAutospacing="0" w:after="0" w:afterAutospacing="0"/>
        <w:jc w:val="both"/>
        <w:rPr>
          <w:rFonts w:ascii="Barlow Light" w:hAnsi="Barlow Light" w:cs="Arial"/>
          <w:b/>
          <w:sz w:val="22"/>
          <w:szCs w:val="22"/>
          <w:lang w:val="es-MX"/>
        </w:rPr>
      </w:pPr>
    </w:p>
    <w:p w:rsidR="00455EAB" w:rsidRDefault="00455EAB" w:rsidP="007912E8">
      <w:pPr>
        <w:pStyle w:val="NormalWeb"/>
        <w:shd w:val="clear" w:color="auto" w:fill="FFFFFF"/>
        <w:spacing w:before="0" w:beforeAutospacing="0" w:after="0" w:afterAutospacing="0"/>
        <w:jc w:val="both"/>
        <w:rPr>
          <w:rFonts w:ascii="Barlow Light" w:hAnsi="Barlow Light" w:cs="Arial"/>
          <w:sz w:val="22"/>
          <w:szCs w:val="22"/>
        </w:rPr>
      </w:pPr>
      <w:r w:rsidRPr="001C2A5F">
        <w:rPr>
          <w:rFonts w:ascii="Barlow Light" w:hAnsi="Barlow Light" w:cs="Arial"/>
          <w:b/>
          <w:sz w:val="22"/>
          <w:szCs w:val="22"/>
          <w:lang w:val="es-MX"/>
        </w:rPr>
        <w:t xml:space="preserve">Artículo </w:t>
      </w:r>
      <w:r>
        <w:rPr>
          <w:rFonts w:ascii="Barlow Light" w:hAnsi="Barlow Light" w:cs="Arial"/>
          <w:b/>
          <w:sz w:val="22"/>
          <w:szCs w:val="22"/>
          <w:lang w:val="es-MX"/>
        </w:rPr>
        <w:t>16</w:t>
      </w:r>
      <w:r w:rsidRPr="001C2A5F">
        <w:rPr>
          <w:rFonts w:ascii="Barlow Light" w:hAnsi="Barlow Light" w:cs="Arial"/>
          <w:b/>
          <w:sz w:val="22"/>
          <w:szCs w:val="22"/>
          <w:lang w:val="es-MX"/>
        </w:rPr>
        <w:t>.-</w:t>
      </w:r>
      <w:r>
        <w:rPr>
          <w:rFonts w:ascii="Barlow Light" w:hAnsi="Barlow Light" w:cs="Arial"/>
          <w:sz w:val="22"/>
          <w:szCs w:val="22"/>
        </w:rPr>
        <w:t xml:space="preserve"> </w:t>
      </w:r>
      <w:r w:rsidRPr="001C2A5F">
        <w:rPr>
          <w:rFonts w:ascii="Barlow Light" w:hAnsi="Barlow Light" w:cs="Arial"/>
          <w:sz w:val="22"/>
          <w:szCs w:val="22"/>
        </w:rPr>
        <w:t xml:space="preserve">El Presidente del </w:t>
      </w:r>
      <w:r>
        <w:rPr>
          <w:rFonts w:ascii="Barlow Light" w:hAnsi="Barlow Light" w:cs="Arial"/>
          <w:sz w:val="22"/>
          <w:szCs w:val="22"/>
        </w:rPr>
        <w:t>COPLADEM con apoyo del Secretaría</w:t>
      </w:r>
      <w:r w:rsidRPr="001C2A5F">
        <w:rPr>
          <w:rFonts w:ascii="Barlow Light" w:hAnsi="Barlow Light" w:cs="Arial"/>
          <w:sz w:val="22"/>
          <w:szCs w:val="22"/>
        </w:rPr>
        <w:t xml:space="preserve"> Ejecut</w:t>
      </w:r>
      <w:r>
        <w:rPr>
          <w:rFonts w:ascii="Barlow Light" w:hAnsi="Barlow Light" w:cs="Arial"/>
          <w:sz w:val="22"/>
          <w:szCs w:val="22"/>
        </w:rPr>
        <w:t>iva y Secretaría Técnica, nombrará</w:t>
      </w:r>
      <w:r w:rsidRPr="001C2A5F">
        <w:rPr>
          <w:rFonts w:ascii="Barlow Light" w:hAnsi="Barlow Light" w:cs="Arial"/>
          <w:sz w:val="22"/>
          <w:szCs w:val="22"/>
        </w:rPr>
        <w:t xml:space="preserve"> </w:t>
      </w:r>
      <w:r>
        <w:rPr>
          <w:rFonts w:ascii="Barlow Light" w:hAnsi="Barlow Light" w:cs="Arial"/>
          <w:sz w:val="22"/>
          <w:szCs w:val="22"/>
        </w:rPr>
        <w:t xml:space="preserve">entre los integrantes de este consejo y asistentes a las </w:t>
      </w:r>
      <w:r w:rsidRPr="001C2A5F">
        <w:rPr>
          <w:rFonts w:ascii="Barlow Light" w:hAnsi="Barlow Light" w:cs="Arial"/>
          <w:sz w:val="22"/>
          <w:szCs w:val="22"/>
        </w:rPr>
        <w:t xml:space="preserve">sesiones de </w:t>
      </w:r>
      <w:r>
        <w:rPr>
          <w:rFonts w:ascii="Barlow Light" w:hAnsi="Barlow Light" w:cs="Arial"/>
          <w:sz w:val="22"/>
          <w:szCs w:val="22"/>
        </w:rPr>
        <w:t>las m</w:t>
      </w:r>
      <w:r w:rsidRPr="001C2A5F">
        <w:rPr>
          <w:rFonts w:ascii="Barlow Light" w:hAnsi="Barlow Light" w:cs="Arial"/>
          <w:sz w:val="22"/>
          <w:szCs w:val="22"/>
        </w:rPr>
        <w:t>esas</w:t>
      </w:r>
      <w:r>
        <w:rPr>
          <w:rFonts w:ascii="Barlow Light" w:hAnsi="Barlow Light" w:cs="Arial"/>
          <w:sz w:val="22"/>
          <w:szCs w:val="22"/>
        </w:rPr>
        <w:t xml:space="preserve"> de trabajo, a las personas que coordinarán las sesiones de trabajo, quienes se encargarán de </w:t>
      </w:r>
      <w:r w:rsidRPr="001C2A5F">
        <w:rPr>
          <w:rFonts w:ascii="Barlow Light" w:hAnsi="Barlow Light" w:cs="Arial"/>
          <w:sz w:val="22"/>
          <w:szCs w:val="22"/>
        </w:rPr>
        <w:t>moderar las reuniones, determinando cuando un asunto se deberá dar por concluido y</w:t>
      </w:r>
      <w:r>
        <w:rPr>
          <w:rFonts w:ascii="Barlow Light" w:hAnsi="Barlow Light" w:cs="Arial"/>
          <w:sz w:val="22"/>
          <w:szCs w:val="22"/>
        </w:rPr>
        <w:t xml:space="preserve"> </w:t>
      </w:r>
      <w:r w:rsidRPr="001C2A5F">
        <w:rPr>
          <w:rFonts w:ascii="Barlow Light" w:hAnsi="Barlow Light" w:cs="Arial"/>
          <w:sz w:val="22"/>
          <w:szCs w:val="22"/>
        </w:rPr>
        <w:t>proceder a la consideración o en su caso votación del mismo.</w:t>
      </w:r>
    </w:p>
    <w:p w:rsidR="00455EAB" w:rsidRDefault="00455EAB" w:rsidP="007912E8">
      <w:pPr>
        <w:pStyle w:val="NormalWeb"/>
        <w:shd w:val="clear" w:color="auto" w:fill="FFFFFF"/>
        <w:spacing w:before="0" w:beforeAutospacing="0" w:after="0" w:afterAutospacing="0"/>
        <w:jc w:val="both"/>
        <w:rPr>
          <w:rFonts w:ascii="Barlow Light" w:hAnsi="Barlow Light" w:cs="Arial"/>
          <w:sz w:val="22"/>
          <w:szCs w:val="22"/>
        </w:rPr>
      </w:pPr>
    </w:p>
    <w:p w:rsidR="00455EAB" w:rsidRPr="001C2A5F" w:rsidRDefault="00455EAB" w:rsidP="007912E8">
      <w:pPr>
        <w:pStyle w:val="NormalWeb"/>
        <w:shd w:val="clear" w:color="auto" w:fill="FFFFFF"/>
        <w:spacing w:before="0" w:beforeAutospacing="0" w:after="0" w:afterAutospacing="0"/>
        <w:jc w:val="both"/>
        <w:rPr>
          <w:rFonts w:ascii="Barlow Light" w:hAnsi="Barlow Light" w:cs="Arial"/>
          <w:sz w:val="22"/>
          <w:szCs w:val="22"/>
        </w:rPr>
      </w:pPr>
      <w:r>
        <w:rPr>
          <w:rFonts w:ascii="Barlow Light" w:hAnsi="Barlow Light" w:cs="Arial"/>
          <w:sz w:val="22"/>
          <w:szCs w:val="22"/>
        </w:rPr>
        <w:t>En ese mismo sentido, se estará respecto de las comisiones, grupos de trabajo o de seguimiento.</w:t>
      </w:r>
    </w:p>
    <w:p w:rsidR="00455EAB" w:rsidRPr="001C2A5F" w:rsidRDefault="00455EAB" w:rsidP="007912E8">
      <w:pPr>
        <w:pStyle w:val="NormalWeb"/>
        <w:shd w:val="clear" w:color="auto" w:fill="FFFFFF"/>
        <w:spacing w:before="0" w:beforeAutospacing="0" w:after="0" w:afterAutospacing="0"/>
        <w:jc w:val="both"/>
        <w:rPr>
          <w:rFonts w:ascii="Barlow Light" w:hAnsi="Barlow Light" w:cs="Arial"/>
          <w:sz w:val="22"/>
          <w:szCs w:val="22"/>
        </w:rPr>
      </w:pPr>
    </w:p>
    <w:p w:rsidR="00455EAB" w:rsidRPr="001C2A5F" w:rsidRDefault="00455EAB" w:rsidP="007912E8">
      <w:pPr>
        <w:pStyle w:val="NormalWeb"/>
        <w:shd w:val="clear" w:color="auto" w:fill="FFFFFF"/>
        <w:spacing w:before="0" w:beforeAutospacing="0" w:after="0" w:afterAutospacing="0"/>
        <w:jc w:val="both"/>
        <w:rPr>
          <w:rFonts w:ascii="Barlow Light" w:hAnsi="Barlow Light" w:cs="Arial"/>
          <w:sz w:val="22"/>
          <w:szCs w:val="22"/>
        </w:rPr>
      </w:pPr>
      <w:r w:rsidRPr="001C2A5F">
        <w:rPr>
          <w:rFonts w:ascii="Barlow Light" w:hAnsi="Barlow Light" w:cs="Arial"/>
          <w:b/>
          <w:sz w:val="22"/>
          <w:szCs w:val="22"/>
          <w:lang w:val="es-MX"/>
        </w:rPr>
        <w:t xml:space="preserve">Artículo </w:t>
      </w:r>
      <w:r>
        <w:rPr>
          <w:rFonts w:ascii="Barlow Light" w:hAnsi="Barlow Light" w:cs="Arial"/>
          <w:b/>
          <w:sz w:val="22"/>
          <w:szCs w:val="22"/>
          <w:lang w:val="es-MX"/>
        </w:rPr>
        <w:t>17</w:t>
      </w:r>
      <w:r w:rsidRPr="001C2A5F">
        <w:rPr>
          <w:rFonts w:ascii="Barlow Light" w:hAnsi="Barlow Light" w:cs="Arial"/>
          <w:b/>
          <w:sz w:val="22"/>
          <w:szCs w:val="22"/>
          <w:lang w:val="es-MX"/>
        </w:rPr>
        <w:t>.-</w:t>
      </w:r>
      <w:r>
        <w:rPr>
          <w:rFonts w:ascii="Barlow Light" w:hAnsi="Barlow Light" w:cs="Arial"/>
          <w:sz w:val="22"/>
          <w:szCs w:val="22"/>
        </w:rPr>
        <w:t xml:space="preserve"> </w:t>
      </w:r>
      <w:r w:rsidRPr="001C2A5F">
        <w:rPr>
          <w:rFonts w:ascii="Barlow Light" w:hAnsi="Barlow Light" w:cs="Arial"/>
          <w:sz w:val="22"/>
          <w:szCs w:val="22"/>
        </w:rPr>
        <w:t xml:space="preserve">Las </w:t>
      </w:r>
      <w:r>
        <w:rPr>
          <w:rFonts w:ascii="Barlow Light" w:hAnsi="Barlow Light" w:cs="Arial"/>
          <w:sz w:val="22"/>
          <w:szCs w:val="22"/>
        </w:rPr>
        <w:t>m</w:t>
      </w:r>
      <w:r w:rsidRPr="001C2A5F">
        <w:rPr>
          <w:rFonts w:ascii="Barlow Light" w:hAnsi="Barlow Light" w:cs="Arial"/>
          <w:sz w:val="22"/>
          <w:szCs w:val="22"/>
        </w:rPr>
        <w:t xml:space="preserve">esas </w:t>
      </w:r>
      <w:r>
        <w:rPr>
          <w:rFonts w:ascii="Barlow Light" w:hAnsi="Barlow Light" w:cs="Arial"/>
          <w:sz w:val="22"/>
          <w:szCs w:val="22"/>
        </w:rPr>
        <w:t xml:space="preserve">de trabajo, tendrán como prioridad presentar y analizar las </w:t>
      </w:r>
      <w:r w:rsidRPr="001C2A5F">
        <w:rPr>
          <w:rFonts w:ascii="Barlow Light" w:hAnsi="Barlow Light" w:cs="Arial"/>
          <w:sz w:val="22"/>
          <w:szCs w:val="22"/>
        </w:rPr>
        <w:t xml:space="preserve">propuestas </w:t>
      </w:r>
      <w:r>
        <w:rPr>
          <w:rFonts w:ascii="Barlow Light" w:hAnsi="Barlow Light" w:cs="Arial"/>
          <w:sz w:val="22"/>
          <w:szCs w:val="22"/>
        </w:rPr>
        <w:t xml:space="preserve">turnadas y emitir sus opiniones al respecto, que </w:t>
      </w:r>
      <w:r w:rsidRPr="001C2A5F">
        <w:rPr>
          <w:rFonts w:ascii="Barlow Light" w:hAnsi="Barlow Light" w:cs="Arial"/>
          <w:sz w:val="22"/>
          <w:szCs w:val="22"/>
        </w:rPr>
        <w:t xml:space="preserve">enriquezcan la </w:t>
      </w:r>
      <w:r>
        <w:rPr>
          <w:rFonts w:ascii="Barlow Light" w:hAnsi="Barlow Light" w:cs="Arial"/>
          <w:sz w:val="22"/>
          <w:szCs w:val="22"/>
        </w:rPr>
        <w:t xml:space="preserve">elaboración e </w:t>
      </w:r>
      <w:r w:rsidRPr="001C2A5F">
        <w:rPr>
          <w:rFonts w:ascii="Barlow Light" w:hAnsi="Barlow Light" w:cs="Arial"/>
          <w:sz w:val="22"/>
          <w:szCs w:val="22"/>
        </w:rPr>
        <w:t>implementación del Plan Municipal de Desarrollo en</w:t>
      </w:r>
      <w:r>
        <w:rPr>
          <w:rFonts w:ascii="Barlow Light" w:hAnsi="Barlow Light" w:cs="Arial"/>
          <w:sz w:val="22"/>
          <w:szCs w:val="22"/>
        </w:rPr>
        <w:t xml:space="preserve"> </w:t>
      </w:r>
      <w:r w:rsidRPr="001C2A5F">
        <w:rPr>
          <w:rFonts w:ascii="Barlow Light" w:hAnsi="Barlow Light" w:cs="Arial"/>
          <w:sz w:val="22"/>
          <w:szCs w:val="22"/>
        </w:rPr>
        <w:t>la administración pública municipal.</w:t>
      </w:r>
    </w:p>
    <w:p w:rsidR="00455EAB" w:rsidRDefault="00455EAB" w:rsidP="007912E8">
      <w:pPr>
        <w:pStyle w:val="NormalWeb"/>
        <w:shd w:val="clear" w:color="auto" w:fill="FFFFFF"/>
        <w:spacing w:before="0" w:beforeAutospacing="0" w:after="0" w:afterAutospacing="0"/>
        <w:jc w:val="both"/>
        <w:rPr>
          <w:rFonts w:ascii="Barlow Light" w:hAnsi="Barlow Light" w:cs="Arial"/>
          <w:sz w:val="22"/>
          <w:szCs w:val="22"/>
        </w:rPr>
      </w:pPr>
    </w:p>
    <w:p w:rsidR="00455EAB" w:rsidRPr="001C2A5F" w:rsidRDefault="00455EAB" w:rsidP="0010697E">
      <w:pPr>
        <w:pStyle w:val="NormalWeb"/>
        <w:shd w:val="clear" w:color="auto" w:fill="FFFFFF"/>
        <w:spacing w:before="0" w:beforeAutospacing="0" w:after="0" w:afterAutospacing="0"/>
        <w:jc w:val="both"/>
        <w:rPr>
          <w:rFonts w:ascii="Barlow Light" w:hAnsi="Barlow Light" w:cs="Arial"/>
          <w:sz w:val="22"/>
          <w:szCs w:val="22"/>
        </w:rPr>
      </w:pPr>
      <w:r>
        <w:rPr>
          <w:rFonts w:ascii="Barlow Light" w:hAnsi="Barlow Light" w:cs="Arial"/>
          <w:sz w:val="22"/>
          <w:szCs w:val="22"/>
        </w:rPr>
        <w:t>En ese mismo sentido, se estará respecto de las comisiones, grupos de trabajo o de seguimiento.</w:t>
      </w:r>
    </w:p>
    <w:p w:rsidR="00455EAB" w:rsidRPr="001C2A5F" w:rsidRDefault="00455EAB" w:rsidP="007912E8">
      <w:pPr>
        <w:pStyle w:val="NormalWeb"/>
        <w:shd w:val="clear" w:color="auto" w:fill="FFFFFF"/>
        <w:spacing w:before="0" w:beforeAutospacing="0" w:after="0" w:afterAutospacing="0"/>
        <w:jc w:val="both"/>
        <w:rPr>
          <w:rFonts w:ascii="Barlow Light" w:hAnsi="Barlow Light" w:cs="Arial"/>
          <w:sz w:val="22"/>
          <w:szCs w:val="22"/>
        </w:rPr>
      </w:pPr>
    </w:p>
    <w:p w:rsidR="00455EAB" w:rsidRDefault="00455EAB" w:rsidP="007912E8">
      <w:pPr>
        <w:pStyle w:val="NormalWeb"/>
        <w:shd w:val="clear" w:color="auto" w:fill="FFFFFF"/>
        <w:spacing w:before="0" w:beforeAutospacing="0" w:after="0" w:afterAutospacing="0"/>
        <w:jc w:val="both"/>
        <w:rPr>
          <w:rFonts w:ascii="Barlow Light" w:hAnsi="Barlow Light" w:cs="Arial"/>
          <w:sz w:val="22"/>
          <w:szCs w:val="22"/>
        </w:rPr>
      </w:pPr>
      <w:r w:rsidRPr="001C2A5F">
        <w:rPr>
          <w:rFonts w:ascii="Barlow Light" w:hAnsi="Barlow Light" w:cs="Arial"/>
          <w:b/>
          <w:sz w:val="22"/>
          <w:szCs w:val="22"/>
          <w:lang w:val="es-MX"/>
        </w:rPr>
        <w:t xml:space="preserve">Artículo </w:t>
      </w:r>
      <w:r>
        <w:rPr>
          <w:rFonts w:ascii="Barlow Light" w:hAnsi="Barlow Light" w:cs="Arial"/>
          <w:b/>
          <w:sz w:val="22"/>
          <w:szCs w:val="22"/>
          <w:lang w:val="es-MX"/>
        </w:rPr>
        <w:t>18</w:t>
      </w:r>
      <w:r w:rsidRPr="001C2A5F">
        <w:rPr>
          <w:rFonts w:ascii="Barlow Light" w:hAnsi="Barlow Light" w:cs="Arial"/>
          <w:b/>
          <w:sz w:val="22"/>
          <w:szCs w:val="22"/>
          <w:lang w:val="es-MX"/>
        </w:rPr>
        <w:t xml:space="preserve">.- </w:t>
      </w:r>
      <w:r w:rsidRPr="001C2A5F">
        <w:rPr>
          <w:rFonts w:ascii="Barlow Light" w:hAnsi="Barlow Light" w:cs="Arial"/>
          <w:sz w:val="22"/>
          <w:szCs w:val="22"/>
        </w:rPr>
        <w:t xml:space="preserve">Las </w:t>
      </w:r>
      <w:r>
        <w:rPr>
          <w:rFonts w:ascii="Barlow Light" w:hAnsi="Barlow Light" w:cs="Arial"/>
          <w:sz w:val="22"/>
          <w:szCs w:val="22"/>
        </w:rPr>
        <w:t>comisiones, m</w:t>
      </w:r>
      <w:r w:rsidRPr="001C2A5F">
        <w:rPr>
          <w:rFonts w:ascii="Barlow Light" w:hAnsi="Barlow Light" w:cs="Arial"/>
          <w:sz w:val="22"/>
          <w:szCs w:val="22"/>
        </w:rPr>
        <w:t>esas</w:t>
      </w:r>
      <w:r>
        <w:rPr>
          <w:rFonts w:ascii="Barlow Light" w:hAnsi="Barlow Light" w:cs="Arial"/>
          <w:sz w:val="22"/>
          <w:szCs w:val="22"/>
        </w:rPr>
        <w:t xml:space="preserve">, grupos de trabajo o de seguimiento, </w:t>
      </w:r>
      <w:r w:rsidRPr="001C2A5F">
        <w:rPr>
          <w:rFonts w:ascii="Barlow Light" w:hAnsi="Barlow Light" w:cs="Arial"/>
          <w:sz w:val="22"/>
          <w:szCs w:val="22"/>
        </w:rPr>
        <w:t xml:space="preserve">serán </w:t>
      </w:r>
      <w:r>
        <w:rPr>
          <w:rFonts w:ascii="Barlow Light" w:hAnsi="Barlow Light" w:cs="Arial"/>
          <w:sz w:val="22"/>
          <w:szCs w:val="22"/>
        </w:rPr>
        <w:t>creadas y determinada</w:t>
      </w:r>
      <w:r w:rsidRPr="001C2A5F">
        <w:rPr>
          <w:rFonts w:ascii="Barlow Light" w:hAnsi="Barlow Light" w:cs="Arial"/>
          <w:sz w:val="22"/>
          <w:szCs w:val="22"/>
        </w:rPr>
        <w:t xml:space="preserve">s por la especialidad en cada uno de los ejes </w:t>
      </w:r>
      <w:r>
        <w:rPr>
          <w:rFonts w:ascii="Barlow Light" w:hAnsi="Barlow Light" w:cs="Arial"/>
          <w:sz w:val="22"/>
          <w:szCs w:val="22"/>
        </w:rPr>
        <w:t xml:space="preserve">rectores para la integración </w:t>
      </w:r>
      <w:r w:rsidRPr="001C2A5F">
        <w:rPr>
          <w:rFonts w:ascii="Barlow Light" w:hAnsi="Barlow Light" w:cs="Arial"/>
          <w:sz w:val="22"/>
          <w:szCs w:val="22"/>
        </w:rPr>
        <w:t xml:space="preserve">del Plan Municipal de Desarrollo. </w:t>
      </w:r>
    </w:p>
    <w:p w:rsidR="00455EAB" w:rsidRDefault="00455EAB" w:rsidP="007912E8">
      <w:pPr>
        <w:pStyle w:val="NormalWeb"/>
        <w:shd w:val="clear" w:color="auto" w:fill="FFFFFF"/>
        <w:spacing w:before="0" w:beforeAutospacing="0" w:after="0" w:afterAutospacing="0"/>
        <w:jc w:val="both"/>
        <w:rPr>
          <w:rFonts w:ascii="Barlow Light" w:hAnsi="Barlow Light" w:cs="Arial"/>
          <w:sz w:val="22"/>
          <w:szCs w:val="22"/>
        </w:rPr>
      </w:pPr>
    </w:p>
    <w:p w:rsidR="00455EAB" w:rsidRPr="001C2A5F" w:rsidRDefault="00455EAB" w:rsidP="007912E8">
      <w:pPr>
        <w:pStyle w:val="NormalWeb"/>
        <w:shd w:val="clear" w:color="auto" w:fill="FFFFFF"/>
        <w:spacing w:before="0" w:beforeAutospacing="0" w:after="0" w:afterAutospacing="0"/>
        <w:jc w:val="both"/>
        <w:rPr>
          <w:rFonts w:ascii="Barlow Light" w:hAnsi="Barlow Light" w:cs="Arial"/>
          <w:sz w:val="22"/>
          <w:szCs w:val="22"/>
        </w:rPr>
      </w:pPr>
      <w:r w:rsidRPr="001C2A5F">
        <w:rPr>
          <w:rFonts w:ascii="Barlow Light" w:hAnsi="Barlow Light" w:cs="Arial"/>
          <w:sz w:val="22"/>
          <w:szCs w:val="22"/>
        </w:rPr>
        <w:t>Su integración será siempre considerando la presencia de cuando menos un miembro del COPLADEM, quien a través del Secretario Ejecutivo y/o Secretario Técnico determinará los lineamientos, objetivos y trabajo específico</w:t>
      </w:r>
      <w:r>
        <w:rPr>
          <w:rFonts w:ascii="Barlow Light" w:hAnsi="Barlow Light" w:cs="Arial"/>
          <w:sz w:val="22"/>
          <w:szCs w:val="22"/>
        </w:rPr>
        <w:t xml:space="preserve"> a realizar</w:t>
      </w:r>
      <w:r w:rsidRPr="001C2A5F">
        <w:rPr>
          <w:rFonts w:ascii="Barlow Light" w:hAnsi="Barlow Light" w:cs="Arial"/>
          <w:sz w:val="22"/>
          <w:szCs w:val="22"/>
        </w:rPr>
        <w:t xml:space="preserve">. </w:t>
      </w:r>
    </w:p>
    <w:p w:rsidR="00455EAB" w:rsidRPr="001C2A5F" w:rsidRDefault="00455EAB" w:rsidP="007912E8">
      <w:pPr>
        <w:pStyle w:val="NormalWeb"/>
        <w:shd w:val="clear" w:color="auto" w:fill="FFFFFF"/>
        <w:spacing w:before="0" w:beforeAutospacing="0" w:after="0" w:afterAutospacing="0"/>
        <w:jc w:val="both"/>
        <w:rPr>
          <w:rFonts w:ascii="Barlow Light" w:hAnsi="Barlow Light" w:cs="Arial"/>
          <w:sz w:val="22"/>
          <w:szCs w:val="22"/>
        </w:rPr>
      </w:pPr>
    </w:p>
    <w:p w:rsidR="00455EAB" w:rsidRPr="001C2A5F" w:rsidRDefault="00455EAB" w:rsidP="007912E8">
      <w:pPr>
        <w:pStyle w:val="NormalWeb"/>
        <w:shd w:val="clear" w:color="auto" w:fill="FFFFFF"/>
        <w:spacing w:before="0" w:beforeAutospacing="0" w:after="0" w:afterAutospacing="0"/>
        <w:jc w:val="both"/>
        <w:rPr>
          <w:rFonts w:ascii="Barlow Light" w:hAnsi="Barlow Light" w:cs="Arial"/>
          <w:sz w:val="22"/>
          <w:szCs w:val="22"/>
        </w:rPr>
      </w:pPr>
      <w:r w:rsidRPr="001C2A5F">
        <w:rPr>
          <w:rFonts w:ascii="Barlow Light" w:hAnsi="Barlow Light" w:cs="Arial"/>
          <w:sz w:val="22"/>
          <w:szCs w:val="22"/>
        </w:rPr>
        <w:t xml:space="preserve">Las reuniones de las </w:t>
      </w:r>
      <w:r>
        <w:rPr>
          <w:rFonts w:ascii="Barlow Light" w:hAnsi="Barlow Light" w:cs="Arial"/>
          <w:sz w:val="22"/>
          <w:szCs w:val="22"/>
        </w:rPr>
        <w:t>comisiones, m</w:t>
      </w:r>
      <w:r w:rsidRPr="001C2A5F">
        <w:rPr>
          <w:rFonts w:ascii="Barlow Light" w:hAnsi="Barlow Light" w:cs="Arial"/>
          <w:sz w:val="22"/>
          <w:szCs w:val="22"/>
        </w:rPr>
        <w:t>esas</w:t>
      </w:r>
      <w:r>
        <w:rPr>
          <w:rFonts w:ascii="Barlow Light" w:hAnsi="Barlow Light" w:cs="Arial"/>
          <w:sz w:val="22"/>
          <w:szCs w:val="22"/>
        </w:rPr>
        <w:t xml:space="preserve">, grupos de trabajo o de seguimiento, se realizarán previa </w:t>
      </w:r>
      <w:r w:rsidRPr="001C2A5F">
        <w:rPr>
          <w:rFonts w:ascii="Barlow Light" w:hAnsi="Barlow Light" w:cs="Arial"/>
          <w:sz w:val="22"/>
          <w:szCs w:val="22"/>
        </w:rPr>
        <w:t xml:space="preserve">convocatoria de por lo menos </w:t>
      </w:r>
      <w:r>
        <w:rPr>
          <w:rFonts w:ascii="Barlow Light" w:hAnsi="Barlow Light" w:cs="Arial"/>
          <w:sz w:val="22"/>
          <w:szCs w:val="22"/>
        </w:rPr>
        <w:t xml:space="preserve">48 </w:t>
      </w:r>
      <w:r w:rsidRPr="001C2A5F">
        <w:rPr>
          <w:rFonts w:ascii="Barlow Light" w:hAnsi="Barlow Light" w:cs="Arial"/>
          <w:sz w:val="22"/>
          <w:szCs w:val="22"/>
        </w:rPr>
        <w:t xml:space="preserve">horas de anticipación y el objetivo será cumplir con </w:t>
      </w:r>
      <w:r>
        <w:rPr>
          <w:rFonts w:ascii="Barlow Light" w:hAnsi="Barlow Light" w:cs="Arial"/>
          <w:sz w:val="22"/>
          <w:szCs w:val="22"/>
        </w:rPr>
        <w:t xml:space="preserve">las </w:t>
      </w:r>
      <w:r w:rsidRPr="001C2A5F">
        <w:rPr>
          <w:rFonts w:ascii="Barlow Light" w:hAnsi="Barlow Light" w:cs="Arial"/>
          <w:sz w:val="22"/>
          <w:szCs w:val="22"/>
        </w:rPr>
        <w:t xml:space="preserve">encomiendas </w:t>
      </w:r>
      <w:r>
        <w:rPr>
          <w:rFonts w:ascii="Barlow Light" w:hAnsi="Barlow Light" w:cs="Arial"/>
          <w:sz w:val="22"/>
          <w:szCs w:val="22"/>
        </w:rPr>
        <w:t xml:space="preserve">que </w:t>
      </w:r>
      <w:r w:rsidRPr="001C2A5F">
        <w:rPr>
          <w:rFonts w:ascii="Barlow Light" w:hAnsi="Barlow Light" w:cs="Arial"/>
          <w:sz w:val="22"/>
          <w:szCs w:val="22"/>
        </w:rPr>
        <w:t xml:space="preserve">en tiempo </w:t>
      </w:r>
      <w:r>
        <w:rPr>
          <w:rFonts w:ascii="Barlow Light" w:hAnsi="Barlow Light" w:cs="Arial"/>
          <w:sz w:val="22"/>
          <w:szCs w:val="22"/>
        </w:rPr>
        <w:t xml:space="preserve">y forma </w:t>
      </w:r>
      <w:r w:rsidRPr="001C2A5F">
        <w:rPr>
          <w:rFonts w:ascii="Barlow Light" w:hAnsi="Barlow Light" w:cs="Arial"/>
          <w:sz w:val="22"/>
          <w:szCs w:val="22"/>
        </w:rPr>
        <w:t xml:space="preserve">determine el </w:t>
      </w:r>
      <w:r>
        <w:rPr>
          <w:rFonts w:ascii="Barlow Light" w:hAnsi="Barlow Light" w:cs="Arial"/>
          <w:sz w:val="22"/>
          <w:szCs w:val="22"/>
        </w:rPr>
        <w:t>p</w:t>
      </w:r>
      <w:r w:rsidRPr="001C2A5F">
        <w:rPr>
          <w:rFonts w:ascii="Barlow Light" w:hAnsi="Barlow Light" w:cs="Arial"/>
          <w:sz w:val="22"/>
          <w:szCs w:val="22"/>
        </w:rPr>
        <w:t xml:space="preserve">lan de </w:t>
      </w:r>
      <w:r>
        <w:rPr>
          <w:rFonts w:ascii="Barlow Light" w:hAnsi="Barlow Light" w:cs="Arial"/>
          <w:sz w:val="22"/>
          <w:szCs w:val="22"/>
        </w:rPr>
        <w:t>t</w:t>
      </w:r>
      <w:r w:rsidRPr="001C2A5F">
        <w:rPr>
          <w:rFonts w:ascii="Barlow Light" w:hAnsi="Barlow Light" w:cs="Arial"/>
          <w:sz w:val="22"/>
          <w:szCs w:val="22"/>
        </w:rPr>
        <w:t xml:space="preserve">rabajo del COPLADEM. </w:t>
      </w:r>
    </w:p>
    <w:p w:rsidR="00455EAB" w:rsidRPr="001C2A5F" w:rsidRDefault="00455EAB" w:rsidP="007912E8">
      <w:pPr>
        <w:pStyle w:val="NormalWeb"/>
        <w:shd w:val="clear" w:color="auto" w:fill="FFFFFF"/>
        <w:spacing w:before="0" w:beforeAutospacing="0" w:after="0" w:afterAutospacing="0"/>
        <w:jc w:val="both"/>
        <w:rPr>
          <w:rFonts w:ascii="Barlow Light" w:hAnsi="Barlow Light" w:cs="Arial"/>
          <w:sz w:val="22"/>
          <w:szCs w:val="22"/>
        </w:rPr>
      </w:pPr>
    </w:p>
    <w:p w:rsidR="00455EAB" w:rsidRPr="001C2A5F" w:rsidRDefault="00455EAB" w:rsidP="007912E8">
      <w:pPr>
        <w:pStyle w:val="NormalWeb"/>
        <w:shd w:val="clear" w:color="auto" w:fill="FFFFFF"/>
        <w:spacing w:before="0" w:beforeAutospacing="0" w:after="0" w:afterAutospacing="0"/>
        <w:jc w:val="both"/>
        <w:rPr>
          <w:rFonts w:ascii="Barlow Light" w:hAnsi="Barlow Light" w:cs="Arial"/>
          <w:sz w:val="22"/>
          <w:szCs w:val="22"/>
        </w:rPr>
      </w:pPr>
      <w:r w:rsidRPr="001C2A5F">
        <w:rPr>
          <w:rFonts w:ascii="Barlow Light" w:hAnsi="Barlow Light" w:cs="Arial"/>
          <w:sz w:val="22"/>
          <w:szCs w:val="22"/>
        </w:rPr>
        <w:t xml:space="preserve">El trabajo </w:t>
      </w:r>
      <w:r>
        <w:rPr>
          <w:rFonts w:ascii="Barlow Light" w:hAnsi="Barlow Light" w:cs="Arial"/>
          <w:sz w:val="22"/>
          <w:szCs w:val="22"/>
        </w:rPr>
        <w:t xml:space="preserve">de análisis de las propuestas que realicen los integrantes de las comisiones, mesas, grupos de trabajo o de seguimiento, deberá </w:t>
      </w:r>
      <w:r w:rsidRPr="001C2A5F">
        <w:rPr>
          <w:rFonts w:ascii="Barlow Light" w:hAnsi="Barlow Light" w:cs="Arial"/>
          <w:sz w:val="22"/>
          <w:szCs w:val="22"/>
        </w:rPr>
        <w:t xml:space="preserve">tener sustento social, jurídico y económico, con una valoración precisa del </w:t>
      </w:r>
      <w:r>
        <w:rPr>
          <w:rFonts w:ascii="Barlow Light" w:hAnsi="Barlow Light" w:cs="Arial"/>
          <w:sz w:val="22"/>
          <w:szCs w:val="22"/>
        </w:rPr>
        <w:t>Municipio</w:t>
      </w:r>
      <w:r w:rsidRPr="001C2A5F">
        <w:rPr>
          <w:rFonts w:ascii="Barlow Light" w:hAnsi="Barlow Light" w:cs="Arial"/>
          <w:sz w:val="22"/>
          <w:szCs w:val="22"/>
        </w:rPr>
        <w:t xml:space="preserve">. </w:t>
      </w:r>
    </w:p>
    <w:p w:rsidR="00455EAB" w:rsidRPr="001C2A5F" w:rsidRDefault="00455EAB" w:rsidP="007912E8">
      <w:pPr>
        <w:pStyle w:val="NormalWeb"/>
        <w:shd w:val="clear" w:color="auto" w:fill="FFFFFF"/>
        <w:spacing w:before="0" w:beforeAutospacing="0" w:after="0" w:afterAutospacing="0"/>
        <w:jc w:val="both"/>
        <w:rPr>
          <w:rFonts w:ascii="Barlow Light" w:hAnsi="Barlow Light" w:cs="Arial"/>
          <w:sz w:val="22"/>
          <w:szCs w:val="22"/>
        </w:rPr>
      </w:pPr>
    </w:p>
    <w:p w:rsidR="00455EAB" w:rsidRPr="001C2A5F" w:rsidRDefault="00455EAB" w:rsidP="007912E8">
      <w:pPr>
        <w:pStyle w:val="NormalWeb"/>
        <w:shd w:val="clear" w:color="auto" w:fill="FFFFFF"/>
        <w:spacing w:before="0" w:beforeAutospacing="0" w:after="0" w:afterAutospacing="0"/>
        <w:jc w:val="both"/>
        <w:rPr>
          <w:rFonts w:ascii="Barlow Light" w:hAnsi="Barlow Light" w:cs="Arial"/>
          <w:sz w:val="22"/>
          <w:szCs w:val="22"/>
        </w:rPr>
      </w:pPr>
      <w:r w:rsidRPr="001C2A5F">
        <w:rPr>
          <w:rFonts w:ascii="Barlow Light" w:hAnsi="Barlow Light" w:cs="Arial"/>
          <w:b/>
          <w:sz w:val="22"/>
          <w:szCs w:val="22"/>
          <w:lang w:val="es-MX"/>
        </w:rPr>
        <w:t xml:space="preserve">Artículo </w:t>
      </w:r>
      <w:r>
        <w:rPr>
          <w:rFonts w:ascii="Barlow Light" w:hAnsi="Barlow Light" w:cs="Arial"/>
          <w:b/>
          <w:sz w:val="22"/>
          <w:szCs w:val="22"/>
          <w:lang w:val="es-MX"/>
        </w:rPr>
        <w:t>19</w:t>
      </w:r>
      <w:r w:rsidRPr="001C2A5F">
        <w:rPr>
          <w:rFonts w:ascii="Barlow Light" w:hAnsi="Barlow Light" w:cs="Arial"/>
          <w:b/>
          <w:sz w:val="22"/>
          <w:szCs w:val="22"/>
          <w:lang w:val="es-MX"/>
        </w:rPr>
        <w:t>.-</w:t>
      </w:r>
      <w:r>
        <w:rPr>
          <w:rFonts w:ascii="Barlow Light" w:hAnsi="Barlow Light" w:cs="Arial"/>
          <w:sz w:val="22"/>
          <w:szCs w:val="22"/>
        </w:rPr>
        <w:t xml:space="preserve"> </w:t>
      </w:r>
      <w:r w:rsidRPr="001C2A5F">
        <w:rPr>
          <w:rFonts w:ascii="Barlow Light" w:hAnsi="Barlow Light" w:cs="Arial"/>
          <w:sz w:val="22"/>
          <w:szCs w:val="22"/>
        </w:rPr>
        <w:t xml:space="preserve">El COPLADEM podrá </w:t>
      </w:r>
      <w:r>
        <w:rPr>
          <w:rFonts w:ascii="Barlow Light" w:hAnsi="Barlow Light" w:cs="Arial"/>
          <w:sz w:val="22"/>
          <w:szCs w:val="22"/>
        </w:rPr>
        <w:t>determinar, invitar a los expertos que requiera y considere, para el análisis de asuntos o temas específicos al interior de las comisiones, mesas, grupos de trabajo o de seguimiento</w:t>
      </w:r>
      <w:r w:rsidRPr="001C2A5F">
        <w:rPr>
          <w:rFonts w:ascii="Barlow Light" w:hAnsi="Barlow Light" w:cs="Arial"/>
          <w:sz w:val="22"/>
          <w:szCs w:val="22"/>
        </w:rPr>
        <w:t xml:space="preserve">. </w:t>
      </w:r>
    </w:p>
    <w:p w:rsidR="00455EAB" w:rsidRPr="001C2A5F" w:rsidRDefault="00455EAB" w:rsidP="000D0937">
      <w:pPr>
        <w:pStyle w:val="NormalWeb"/>
        <w:shd w:val="clear" w:color="auto" w:fill="FFFFFF"/>
        <w:spacing w:before="0" w:beforeAutospacing="0" w:after="0" w:afterAutospacing="0"/>
        <w:jc w:val="both"/>
        <w:rPr>
          <w:rFonts w:ascii="Barlow Light" w:hAnsi="Barlow Light" w:cs="Arial"/>
          <w:sz w:val="22"/>
          <w:szCs w:val="22"/>
        </w:rPr>
      </w:pPr>
    </w:p>
    <w:p w:rsidR="00455EAB" w:rsidRPr="001C2A5F" w:rsidRDefault="00455EAB" w:rsidP="000D0937">
      <w:pPr>
        <w:pStyle w:val="NormalWeb"/>
        <w:shd w:val="clear" w:color="auto" w:fill="FFFFFF"/>
        <w:spacing w:before="0" w:beforeAutospacing="0" w:after="0" w:afterAutospacing="0"/>
        <w:jc w:val="both"/>
        <w:rPr>
          <w:rFonts w:ascii="Barlow Light" w:hAnsi="Barlow Light" w:cs="Arial"/>
          <w:sz w:val="22"/>
          <w:szCs w:val="22"/>
        </w:rPr>
      </w:pPr>
      <w:r w:rsidRPr="001C2A5F">
        <w:rPr>
          <w:rStyle w:val="Strong"/>
          <w:rFonts w:ascii="Barlow Light" w:hAnsi="Barlow Light" w:cs="Arial"/>
          <w:bCs/>
          <w:sz w:val="22"/>
          <w:szCs w:val="22"/>
        </w:rPr>
        <w:t xml:space="preserve">Artículo </w:t>
      </w:r>
      <w:r>
        <w:rPr>
          <w:rStyle w:val="Strong"/>
          <w:rFonts w:ascii="Barlow Light" w:hAnsi="Barlow Light" w:cs="Arial"/>
          <w:bCs/>
          <w:sz w:val="22"/>
          <w:szCs w:val="22"/>
        </w:rPr>
        <w:t>20</w:t>
      </w:r>
      <w:r w:rsidRPr="001C2A5F">
        <w:rPr>
          <w:rStyle w:val="Strong"/>
          <w:rFonts w:ascii="Barlow Light" w:hAnsi="Barlow Light" w:cs="Arial"/>
          <w:bCs/>
          <w:sz w:val="22"/>
          <w:szCs w:val="22"/>
        </w:rPr>
        <w:t>.-</w:t>
      </w:r>
      <w:r>
        <w:rPr>
          <w:rStyle w:val="Strong"/>
          <w:rFonts w:ascii="Barlow Light" w:hAnsi="Barlow Light" w:cs="Arial"/>
          <w:bCs/>
          <w:sz w:val="22"/>
          <w:szCs w:val="22"/>
        </w:rPr>
        <w:t xml:space="preserve"> </w:t>
      </w:r>
      <w:r w:rsidRPr="001C2A5F">
        <w:rPr>
          <w:rFonts w:ascii="Barlow Light" w:hAnsi="Barlow Light" w:cs="Arial"/>
          <w:sz w:val="22"/>
          <w:szCs w:val="22"/>
        </w:rPr>
        <w:t xml:space="preserve">Los integrantes del </w:t>
      </w:r>
      <w:r>
        <w:rPr>
          <w:rFonts w:ascii="Barlow Light" w:hAnsi="Barlow Light" w:cs="Arial"/>
          <w:sz w:val="22"/>
          <w:szCs w:val="22"/>
        </w:rPr>
        <w:t xml:space="preserve">COPLADEM, de las comisiones, mesas, grupos de trabajo o de seguimiento de las mesas </w:t>
      </w:r>
      <w:r w:rsidRPr="00855EE5">
        <w:rPr>
          <w:rFonts w:ascii="Barlow Light" w:hAnsi="Barlow Light" w:cs="Arial"/>
          <w:sz w:val="22"/>
          <w:szCs w:val="22"/>
        </w:rPr>
        <w:t>y equipos de trabajo</w:t>
      </w:r>
      <w:r>
        <w:rPr>
          <w:rFonts w:ascii="Barlow Light" w:hAnsi="Barlow Light" w:cs="Arial"/>
          <w:sz w:val="22"/>
          <w:szCs w:val="22"/>
        </w:rPr>
        <w:t xml:space="preserve"> que </w:t>
      </w:r>
      <w:r w:rsidRPr="001C2A5F">
        <w:rPr>
          <w:rFonts w:ascii="Barlow Light" w:hAnsi="Barlow Light" w:cs="Arial"/>
          <w:sz w:val="22"/>
          <w:szCs w:val="22"/>
        </w:rPr>
        <w:t xml:space="preserve">contravengan </w:t>
      </w:r>
      <w:r>
        <w:rPr>
          <w:rFonts w:ascii="Barlow Light" w:hAnsi="Barlow Light" w:cs="Arial"/>
          <w:sz w:val="22"/>
          <w:szCs w:val="22"/>
        </w:rPr>
        <w:t xml:space="preserve">las </w:t>
      </w:r>
      <w:r w:rsidRPr="001C2A5F">
        <w:rPr>
          <w:rFonts w:ascii="Barlow Light" w:hAnsi="Barlow Light" w:cs="Arial"/>
          <w:sz w:val="22"/>
          <w:szCs w:val="22"/>
        </w:rPr>
        <w:t xml:space="preserve">disposiciones </w:t>
      </w:r>
      <w:r>
        <w:rPr>
          <w:rFonts w:ascii="Barlow Light" w:hAnsi="Barlow Light" w:cs="Arial"/>
          <w:sz w:val="22"/>
          <w:szCs w:val="22"/>
        </w:rPr>
        <w:t xml:space="preserve">del Reglamento Interno, </w:t>
      </w:r>
      <w:r w:rsidRPr="001C2A5F">
        <w:rPr>
          <w:rFonts w:ascii="Barlow Light" w:hAnsi="Barlow Light" w:cs="Arial"/>
          <w:sz w:val="22"/>
          <w:szCs w:val="22"/>
        </w:rPr>
        <w:t xml:space="preserve">podrán ser reconvenidos e incluso </w:t>
      </w:r>
      <w:r>
        <w:rPr>
          <w:rFonts w:ascii="Barlow Light" w:hAnsi="Barlow Light" w:cs="Arial"/>
          <w:sz w:val="22"/>
          <w:szCs w:val="22"/>
        </w:rPr>
        <w:t xml:space="preserve">solicitar al Cabildo su separación por </w:t>
      </w:r>
      <w:r w:rsidRPr="001C2A5F">
        <w:rPr>
          <w:rFonts w:ascii="Barlow Light" w:hAnsi="Barlow Light" w:cs="Arial"/>
          <w:sz w:val="22"/>
          <w:szCs w:val="22"/>
        </w:rPr>
        <w:t>acuerdo del Consejo.</w:t>
      </w:r>
    </w:p>
    <w:p w:rsidR="00455EAB" w:rsidRPr="001C2A5F" w:rsidRDefault="00455EAB" w:rsidP="000D0937">
      <w:pPr>
        <w:pStyle w:val="NormalWeb"/>
        <w:shd w:val="clear" w:color="auto" w:fill="FFFFFF"/>
        <w:spacing w:before="0" w:beforeAutospacing="0" w:after="0" w:afterAutospacing="0"/>
        <w:jc w:val="both"/>
        <w:rPr>
          <w:rFonts w:ascii="Barlow Light" w:hAnsi="Barlow Light" w:cs="Arial"/>
          <w:sz w:val="22"/>
          <w:szCs w:val="22"/>
        </w:rPr>
      </w:pPr>
    </w:p>
    <w:p w:rsidR="00455EAB" w:rsidRPr="001C2A5F" w:rsidRDefault="00455EAB" w:rsidP="000D0937">
      <w:pPr>
        <w:pStyle w:val="NormalWeb"/>
        <w:shd w:val="clear" w:color="auto" w:fill="FFFFFF"/>
        <w:spacing w:before="0" w:beforeAutospacing="0" w:after="0" w:afterAutospacing="0"/>
        <w:jc w:val="center"/>
        <w:rPr>
          <w:rFonts w:ascii="Barlow Light" w:hAnsi="Barlow Light" w:cs="Arial"/>
          <w:b/>
          <w:sz w:val="22"/>
          <w:szCs w:val="22"/>
        </w:rPr>
      </w:pPr>
      <w:r w:rsidRPr="001C2A5F">
        <w:rPr>
          <w:rFonts w:ascii="Barlow Light" w:hAnsi="Barlow Light" w:cs="Arial"/>
          <w:b/>
          <w:sz w:val="22"/>
          <w:szCs w:val="22"/>
        </w:rPr>
        <w:t>TRANSITORIO</w:t>
      </w:r>
      <w:r>
        <w:rPr>
          <w:rFonts w:ascii="Barlow Light" w:hAnsi="Barlow Light" w:cs="Arial"/>
          <w:b/>
          <w:sz w:val="22"/>
          <w:szCs w:val="22"/>
        </w:rPr>
        <w:t>S</w:t>
      </w:r>
      <w:r w:rsidRPr="001C2A5F">
        <w:rPr>
          <w:rFonts w:ascii="Barlow Light" w:hAnsi="Barlow Light" w:cs="Arial"/>
          <w:b/>
          <w:sz w:val="22"/>
          <w:szCs w:val="22"/>
        </w:rPr>
        <w:t>:</w:t>
      </w:r>
    </w:p>
    <w:p w:rsidR="00455EAB" w:rsidRPr="001C2A5F" w:rsidRDefault="00455EAB" w:rsidP="000D0937">
      <w:pPr>
        <w:pStyle w:val="NormalWeb"/>
        <w:shd w:val="clear" w:color="auto" w:fill="FFFFFF"/>
        <w:spacing w:before="0" w:beforeAutospacing="0" w:after="0" w:afterAutospacing="0"/>
        <w:jc w:val="center"/>
        <w:rPr>
          <w:rFonts w:ascii="Barlow Light" w:hAnsi="Barlow Light" w:cs="Arial"/>
          <w:b/>
          <w:sz w:val="22"/>
          <w:szCs w:val="22"/>
        </w:rPr>
      </w:pPr>
    </w:p>
    <w:p w:rsidR="00455EAB" w:rsidRPr="001C2A5F" w:rsidRDefault="00455EAB" w:rsidP="000D0937">
      <w:pPr>
        <w:pStyle w:val="NormalWeb"/>
        <w:shd w:val="clear" w:color="auto" w:fill="FFFFFF"/>
        <w:spacing w:before="0" w:beforeAutospacing="0" w:after="0" w:afterAutospacing="0"/>
        <w:jc w:val="both"/>
        <w:rPr>
          <w:rFonts w:ascii="Barlow Light" w:hAnsi="Barlow Light" w:cs="Arial"/>
          <w:sz w:val="22"/>
          <w:szCs w:val="22"/>
        </w:rPr>
      </w:pPr>
      <w:r w:rsidRPr="001C2A5F">
        <w:rPr>
          <w:rFonts w:ascii="Barlow Light" w:hAnsi="Barlow Light" w:cs="Arial"/>
          <w:b/>
          <w:sz w:val="22"/>
          <w:szCs w:val="22"/>
        </w:rPr>
        <w:t>PRIMERO</w:t>
      </w:r>
      <w:r>
        <w:rPr>
          <w:rFonts w:ascii="Barlow Light" w:hAnsi="Barlow Light" w:cs="Arial"/>
          <w:b/>
          <w:sz w:val="22"/>
          <w:szCs w:val="22"/>
        </w:rPr>
        <w:t>.-</w:t>
      </w:r>
      <w:r w:rsidRPr="001C2A5F">
        <w:rPr>
          <w:rFonts w:ascii="Barlow Light" w:hAnsi="Barlow Light" w:cs="Arial"/>
          <w:b/>
          <w:sz w:val="22"/>
          <w:szCs w:val="22"/>
        </w:rPr>
        <w:t xml:space="preserve"> </w:t>
      </w:r>
      <w:r w:rsidRPr="001C2A5F">
        <w:rPr>
          <w:rFonts w:ascii="Barlow Light" w:hAnsi="Barlow Light" w:cs="Arial"/>
          <w:sz w:val="22"/>
          <w:szCs w:val="22"/>
        </w:rPr>
        <w:t>El presente Reglamento será aplicable para el Consejo de Planeación para el Desarrollo del Municipio de Mérida, en el período 201</w:t>
      </w:r>
      <w:r>
        <w:rPr>
          <w:rFonts w:ascii="Barlow Light" w:hAnsi="Barlow Light" w:cs="Arial"/>
          <w:sz w:val="22"/>
          <w:szCs w:val="22"/>
        </w:rPr>
        <w:t>8</w:t>
      </w:r>
      <w:r w:rsidRPr="001C2A5F">
        <w:rPr>
          <w:rFonts w:ascii="Barlow Light" w:hAnsi="Barlow Light" w:cs="Arial"/>
          <w:sz w:val="22"/>
          <w:szCs w:val="22"/>
        </w:rPr>
        <w:t>-20</w:t>
      </w:r>
      <w:r>
        <w:rPr>
          <w:rFonts w:ascii="Barlow Light" w:hAnsi="Barlow Light" w:cs="Arial"/>
          <w:sz w:val="22"/>
          <w:szCs w:val="22"/>
        </w:rPr>
        <w:t>21</w:t>
      </w:r>
      <w:r w:rsidRPr="001C2A5F">
        <w:rPr>
          <w:rFonts w:ascii="Barlow Light" w:hAnsi="Barlow Light" w:cs="Arial"/>
          <w:sz w:val="22"/>
          <w:szCs w:val="22"/>
        </w:rPr>
        <w:t xml:space="preserve">. </w:t>
      </w:r>
    </w:p>
    <w:p w:rsidR="00455EAB" w:rsidRPr="001C2A5F" w:rsidRDefault="00455EAB" w:rsidP="000D0937">
      <w:pPr>
        <w:pStyle w:val="NormalWeb"/>
        <w:shd w:val="clear" w:color="auto" w:fill="FFFFFF"/>
        <w:spacing w:before="0" w:beforeAutospacing="0" w:after="0" w:afterAutospacing="0"/>
        <w:jc w:val="both"/>
        <w:rPr>
          <w:rFonts w:ascii="Barlow Light" w:hAnsi="Barlow Light" w:cs="Arial"/>
          <w:sz w:val="22"/>
          <w:szCs w:val="22"/>
        </w:rPr>
      </w:pPr>
    </w:p>
    <w:p w:rsidR="00455EAB" w:rsidRPr="001C2A5F" w:rsidRDefault="00455EAB" w:rsidP="000D0937">
      <w:pPr>
        <w:jc w:val="both"/>
        <w:rPr>
          <w:rFonts w:ascii="Barlow Light" w:hAnsi="Barlow Light" w:cs="Arial"/>
          <w:sz w:val="22"/>
          <w:szCs w:val="22"/>
          <w:lang w:eastAsia="en-US"/>
        </w:rPr>
      </w:pPr>
      <w:r w:rsidRPr="001C2A5F">
        <w:rPr>
          <w:rFonts w:ascii="Barlow Light" w:hAnsi="Barlow Light" w:cs="Arial"/>
          <w:b/>
          <w:sz w:val="22"/>
          <w:szCs w:val="22"/>
          <w:lang w:eastAsia="en-US"/>
        </w:rPr>
        <w:t xml:space="preserve">SEGUNDO.- </w:t>
      </w:r>
      <w:r w:rsidRPr="001C2A5F">
        <w:rPr>
          <w:rFonts w:ascii="Barlow Light" w:hAnsi="Barlow Light" w:cs="Arial"/>
          <w:sz w:val="22"/>
          <w:szCs w:val="22"/>
          <w:lang w:eastAsia="en-US"/>
        </w:rPr>
        <w:t>Publíquese el presente Reglamento Interno en la Gaceta Municipal.</w:t>
      </w:r>
    </w:p>
    <w:p w:rsidR="00455EAB" w:rsidRPr="001C2A5F" w:rsidRDefault="00455EAB" w:rsidP="000D0937">
      <w:pPr>
        <w:jc w:val="both"/>
        <w:rPr>
          <w:rFonts w:ascii="Barlow Light" w:hAnsi="Barlow Light" w:cs="Arial"/>
          <w:sz w:val="22"/>
          <w:szCs w:val="22"/>
          <w:lang w:eastAsia="en-US"/>
        </w:rPr>
      </w:pPr>
    </w:p>
    <w:p w:rsidR="00455EAB" w:rsidRPr="001C2A5F" w:rsidRDefault="00455EAB" w:rsidP="000D0937">
      <w:pPr>
        <w:pStyle w:val="NormalWeb"/>
        <w:shd w:val="clear" w:color="auto" w:fill="FFFFFF"/>
        <w:spacing w:before="0" w:beforeAutospacing="0" w:after="0" w:afterAutospacing="0"/>
        <w:jc w:val="both"/>
        <w:rPr>
          <w:rFonts w:ascii="Barlow Light" w:hAnsi="Barlow Light" w:cs="Arial"/>
          <w:sz w:val="22"/>
          <w:szCs w:val="22"/>
        </w:rPr>
      </w:pPr>
      <w:r>
        <w:rPr>
          <w:rFonts w:ascii="Barlow Light" w:hAnsi="Barlow Light" w:cs="Arial"/>
          <w:sz w:val="22"/>
          <w:szCs w:val="22"/>
        </w:rPr>
        <w:t xml:space="preserve">EN LA CIUDAD DE MÉRIDA, </w:t>
      </w:r>
      <w:r w:rsidRPr="001C2A5F">
        <w:rPr>
          <w:rFonts w:ascii="Barlow Light" w:hAnsi="Barlow Light" w:cs="Arial"/>
          <w:sz w:val="22"/>
          <w:szCs w:val="22"/>
        </w:rPr>
        <w:t xml:space="preserve">CAPITAL DEL ESTADO DE YUCATÁN, </w:t>
      </w:r>
      <w:r>
        <w:rPr>
          <w:rFonts w:ascii="Barlow Light" w:hAnsi="Barlow Light" w:cs="Arial"/>
          <w:sz w:val="22"/>
          <w:szCs w:val="22"/>
        </w:rPr>
        <w:t>EL DÍA 25 DEL MES DE SEP</w:t>
      </w:r>
      <w:r w:rsidRPr="001C2A5F">
        <w:rPr>
          <w:rFonts w:ascii="Barlow Light" w:hAnsi="Barlow Light" w:cs="Arial"/>
          <w:sz w:val="22"/>
          <w:szCs w:val="22"/>
        </w:rPr>
        <w:t>TIEMBRE DE 201</w:t>
      </w:r>
      <w:r>
        <w:rPr>
          <w:rFonts w:ascii="Barlow Light" w:hAnsi="Barlow Light" w:cs="Arial"/>
          <w:sz w:val="22"/>
          <w:szCs w:val="22"/>
        </w:rPr>
        <w:t>8</w:t>
      </w:r>
      <w:r w:rsidRPr="001C2A5F">
        <w:rPr>
          <w:rFonts w:ascii="Barlow Light" w:hAnsi="Barlow Light" w:cs="Arial"/>
          <w:sz w:val="22"/>
          <w:szCs w:val="22"/>
        </w:rPr>
        <w:t>.</w:t>
      </w:r>
    </w:p>
    <w:p w:rsidR="00455EAB" w:rsidRDefault="00455EAB" w:rsidP="000D0937">
      <w:pPr>
        <w:pStyle w:val="NormalWeb"/>
        <w:shd w:val="clear" w:color="auto" w:fill="FFFFFF"/>
        <w:spacing w:before="0" w:beforeAutospacing="0" w:after="0" w:afterAutospacing="0"/>
        <w:jc w:val="both"/>
        <w:rPr>
          <w:rFonts w:ascii="Barlow Light" w:hAnsi="Barlow Light" w:cs="Arial"/>
          <w:sz w:val="22"/>
          <w:szCs w:val="22"/>
        </w:rPr>
      </w:pPr>
    </w:p>
    <w:p w:rsidR="00455EAB" w:rsidRPr="001C2A5F" w:rsidRDefault="00455EAB" w:rsidP="00C335CC">
      <w:pPr>
        <w:pStyle w:val="NormalWeb"/>
        <w:shd w:val="clear" w:color="auto" w:fill="FFFFFF"/>
        <w:spacing w:before="0" w:beforeAutospacing="0" w:after="0" w:afterAutospacing="0"/>
        <w:rPr>
          <w:rFonts w:ascii="Barlow Light" w:hAnsi="Barlow Light" w:cs="Arial"/>
          <w:sz w:val="22"/>
          <w:szCs w:val="22"/>
        </w:rPr>
      </w:pPr>
      <w:r w:rsidRPr="001C2A5F">
        <w:rPr>
          <w:rFonts w:ascii="Barlow Light" w:hAnsi="Barlow Light" w:cs="Arial"/>
          <w:sz w:val="22"/>
          <w:szCs w:val="22"/>
        </w:rPr>
        <w:t>RÚBRICAS.</w:t>
      </w:r>
    </w:p>
    <w:p w:rsidR="00455EAB" w:rsidRPr="001C2A5F" w:rsidRDefault="00455EAB" w:rsidP="000D0937">
      <w:pPr>
        <w:pStyle w:val="NormalWeb"/>
        <w:shd w:val="clear" w:color="auto" w:fill="FFFFFF"/>
        <w:spacing w:before="0" w:beforeAutospacing="0" w:after="0" w:afterAutospacing="0"/>
        <w:jc w:val="both"/>
        <w:rPr>
          <w:rFonts w:ascii="Barlow Light" w:hAnsi="Barlow Light" w:cs="Arial"/>
          <w:sz w:val="22"/>
          <w:szCs w:val="22"/>
        </w:rPr>
      </w:pPr>
    </w:p>
    <w:p w:rsidR="00455EAB" w:rsidRPr="001C2A5F" w:rsidRDefault="00455EAB" w:rsidP="000D0937">
      <w:pPr>
        <w:pStyle w:val="NormalWeb"/>
        <w:shd w:val="clear" w:color="auto" w:fill="FFFFFF"/>
        <w:spacing w:before="0" w:beforeAutospacing="0" w:after="0" w:afterAutospacing="0"/>
        <w:jc w:val="both"/>
        <w:rPr>
          <w:rFonts w:ascii="Barlow Light" w:hAnsi="Barlow Light" w:cs="Arial"/>
          <w:sz w:val="22"/>
          <w:szCs w:val="22"/>
        </w:rPr>
      </w:pPr>
    </w:p>
    <w:sectPr w:rsidR="00455EAB" w:rsidRPr="001C2A5F" w:rsidSect="00E01EA3">
      <w:headerReference w:type="default" r:id="rId7"/>
      <w:footerReference w:type="default" r:id="rId8"/>
      <w:pgSz w:w="12240" w:h="15840" w:code="1"/>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5EAB" w:rsidRDefault="00455EAB" w:rsidP="000812C6">
      <w:r>
        <w:separator/>
      </w:r>
    </w:p>
  </w:endnote>
  <w:endnote w:type="continuationSeparator" w:id="0">
    <w:p w:rsidR="00455EAB" w:rsidRDefault="00455EAB" w:rsidP="000812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rlow Light">
    <w:panose1 w:val="00000400000000000000"/>
    <w:charset w:val="00"/>
    <w:family w:val="auto"/>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EAB" w:rsidRDefault="00455EAB" w:rsidP="00E01EA3">
    <w:pPr>
      <w:pStyle w:val="titulosgrey"/>
      <w:pBdr>
        <w:top w:val="single" w:sz="4" w:space="1" w:color="auto"/>
      </w:pBdr>
      <w:shd w:val="clear" w:color="auto" w:fill="FFFFFF"/>
      <w:spacing w:before="0" w:beforeAutospacing="0" w:after="0" w:afterAutospacing="0"/>
      <w:jc w:val="right"/>
      <w:rPr>
        <w:rFonts w:ascii="Barlow Light" w:hAnsi="Barlow Light"/>
        <w:color w:val="auto"/>
      </w:rPr>
    </w:pPr>
  </w:p>
  <w:p w:rsidR="00455EAB" w:rsidRPr="00E01EA3" w:rsidRDefault="00455EAB" w:rsidP="00E01EA3">
    <w:pPr>
      <w:pStyle w:val="titulosgrey"/>
      <w:pBdr>
        <w:top w:val="single" w:sz="4" w:space="1" w:color="auto"/>
      </w:pBdr>
      <w:shd w:val="clear" w:color="auto" w:fill="FFFFFF"/>
      <w:spacing w:before="0" w:beforeAutospacing="0" w:after="0" w:afterAutospacing="0"/>
      <w:jc w:val="right"/>
      <w:rPr>
        <w:rFonts w:ascii="Barlow Light" w:hAnsi="Barlow Light"/>
        <w:color w:val="auto"/>
      </w:rPr>
    </w:pPr>
    <w:r w:rsidRPr="00E01EA3">
      <w:rPr>
        <w:rFonts w:ascii="Barlow Light" w:hAnsi="Barlow Light"/>
        <w:color w:val="auto"/>
      </w:rPr>
      <w:t xml:space="preserve">REGLAMENTO INTERNO DEL </w:t>
    </w:r>
    <w:r>
      <w:rPr>
        <w:rFonts w:ascii="Barlow Light" w:hAnsi="Barlow Light"/>
        <w:color w:val="auto"/>
      </w:rPr>
      <w:t>CONSEJO</w:t>
    </w:r>
    <w:r w:rsidRPr="00E01EA3">
      <w:rPr>
        <w:rFonts w:ascii="Barlow Light" w:hAnsi="Barlow Light"/>
        <w:color w:val="auto"/>
      </w:rPr>
      <w:t xml:space="preserve"> DE PLANEACIÓN</w:t>
    </w:r>
  </w:p>
  <w:p w:rsidR="00455EAB" w:rsidRPr="00E01EA3" w:rsidRDefault="00455EAB" w:rsidP="00E01EA3">
    <w:pPr>
      <w:pStyle w:val="titulosgrey"/>
      <w:pBdr>
        <w:top w:val="single" w:sz="4" w:space="1" w:color="auto"/>
      </w:pBdr>
      <w:shd w:val="clear" w:color="auto" w:fill="FFFFFF"/>
      <w:spacing w:before="0" w:beforeAutospacing="0" w:after="0" w:afterAutospacing="0"/>
      <w:jc w:val="right"/>
      <w:rPr>
        <w:rFonts w:ascii="Barlow Light" w:hAnsi="Barlow Light"/>
        <w:color w:val="auto"/>
      </w:rPr>
    </w:pPr>
    <w:r w:rsidRPr="00E01EA3">
      <w:rPr>
        <w:rFonts w:ascii="Barlow Light" w:hAnsi="Barlow Light"/>
        <w:color w:val="auto"/>
      </w:rPr>
      <w:t>PARA EL DESARROLLO DEL MUNICIPIO DE MÉRIDA, YUCATÁN 2018-2021</w:t>
    </w:r>
  </w:p>
  <w:p w:rsidR="00455EAB" w:rsidRPr="00E01EA3" w:rsidRDefault="00455EAB">
    <w:pPr>
      <w:pStyle w:val="Footer"/>
      <w:jc w:val="center"/>
      <w:rPr>
        <w:rFonts w:ascii="Barlow Light" w:hAnsi="Barlow Light"/>
        <w:sz w:val="18"/>
        <w:szCs w:val="18"/>
      </w:rPr>
    </w:pPr>
  </w:p>
  <w:p w:rsidR="00455EAB" w:rsidRPr="00E01EA3" w:rsidRDefault="00455EAB">
    <w:pPr>
      <w:pStyle w:val="Footer"/>
      <w:jc w:val="center"/>
      <w:rPr>
        <w:rFonts w:ascii="Barlow Light" w:hAnsi="Barlow Light"/>
        <w:sz w:val="18"/>
        <w:szCs w:val="18"/>
      </w:rPr>
    </w:pPr>
    <w:r w:rsidRPr="00E01EA3">
      <w:rPr>
        <w:rFonts w:ascii="Barlow Light" w:hAnsi="Barlow Light"/>
        <w:sz w:val="18"/>
        <w:szCs w:val="18"/>
      </w:rPr>
      <w:t xml:space="preserve">Página </w:t>
    </w:r>
    <w:r w:rsidRPr="00E01EA3">
      <w:rPr>
        <w:rFonts w:ascii="Barlow Light" w:hAnsi="Barlow Light"/>
        <w:b/>
        <w:bCs/>
        <w:sz w:val="18"/>
        <w:szCs w:val="18"/>
      </w:rPr>
      <w:fldChar w:fldCharType="begin"/>
    </w:r>
    <w:r w:rsidRPr="00E01EA3">
      <w:rPr>
        <w:rFonts w:ascii="Barlow Light" w:hAnsi="Barlow Light"/>
        <w:b/>
        <w:bCs/>
        <w:sz w:val="18"/>
        <w:szCs w:val="18"/>
      </w:rPr>
      <w:instrText>PAGE</w:instrText>
    </w:r>
    <w:r w:rsidRPr="00E01EA3">
      <w:rPr>
        <w:rFonts w:ascii="Barlow Light" w:hAnsi="Barlow Light"/>
        <w:b/>
        <w:bCs/>
        <w:sz w:val="18"/>
        <w:szCs w:val="18"/>
      </w:rPr>
      <w:fldChar w:fldCharType="separate"/>
    </w:r>
    <w:r>
      <w:rPr>
        <w:rFonts w:ascii="Barlow Light" w:hAnsi="Barlow Light"/>
        <w:b/>
        <w:bCs/>
        <w:noProof/>
        <w:sz w:val="18"/>
        <w:szCs w:val="18"/>
      </w:rPr>
      <w:t>6</w:t>
    </w:r>
    <w:r w:rsidRPr="00E01EA3">
      <w:rPr>
        <w:rFonts w:ascii="Barlow Light" w:hAnsi="Barlow Light"/>
        <w:b/>
        <w:bCs/>
        <w:sz w:val="18"/>
        <w:szCs w:val="18"/>
      </w:rPr>
      <w:fldChar w:fldCharType="end"/>
    </w:r>
    <w:r w:rsidRPr="00E01EA3">
      <w:rPr>
        <w:rFonts w:ascii="Barlow Light" w:hAnsi="Barlow Light"/>
        <w:sz w:val="18"/>
        <w:szCs w:val="18"/>
      </w:rPr>
      <w:t xml:space="preserve"> de </w:t>
    </w:r>
    <w:r w:rsidRPr="00E01EA3">
      <w:rPr>
        <w:rFonts w:ascii="Barlow Light" w:hAnsi="Barlow Light"/>
        <w:b/>
        <w:bCs/>
        <w:sz w:val="18"/>
        <w:szCs w:val="18"/>
      </w:rPr>
      <w:fldChar w:fldCharType="begin"/>
    </w:r>
    <w:r w:rsidRPr="00E01EA3">
      <w:rPr>
        <w:rFonts w:ascii="Barlow Light" w:hAnsi="Barlow Light"/>
        <w:b/>
        <w:bCs/>
        <w:sz w:val="18"/>
        <w:szCs w:val="18"/>
      </w:rPr>
      <w:instrText>NUMPAGES</w:instrText>
    </w:r>
    <w:r w:rsidRPr="00E01EA3">
      <w:rPr>
        <w:rFonts w:ascii="Barlow Light" w:hAnsi="Barlow Light"/>
        <w:b/>
        <w:bCs/>
        <w:sz w:val="18"/>
        <w:szCs w:val="18"/>
      </w:rPr>
      <w:fldChar w:fldCharType="separate"/>
    </w:r>
    <w:r>
      <w:rPr>
        <w:rFonts w:ascii="Barlow Light" w:hAnsi="Barlow Light"/>
        <w:b/>
        <w:bCs/>
        <w:noProof/>
        <w:sz w:val="18"/>
        <w:szCs w:val="18"/>
      </w:rPr>
      <w:t>6</w:t>
    </w:r>
    <w:r w:rsidRPr="00E01EA3">
      <w:rPr>
        <w:rFonts w:ascii="Barlow Light" w:hAnsi="Barlow Light"/>
        <w:b/>
        <w:bCs/>
        <w:sz w:val="18"/>
        <w:szCs w:val="18"/>
      </w:rPr>
      <w:fldChar w:fldCharType="end"/>
    </w:r>
  </w:p>
  <w:p w:rsidR="00455EAB" w:rsidRDefault="00455E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5EAB" w:rsidRDefault="00455EAB" w:rsidP="000812C6">
      <w:r>
        <w:separator/>
      </w:r>
    </w:p>
  </w:footnote>
  <w:footnote w:type="continuationSeparator" w:id="0">
    <w:p w:rsidR="00455EAB" w:rsidRDefault="00455EAB" w:rsidP="000812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EAB" w:rsidRDefault="00455EAB" w:rsidP="00E01EA3">
    <w:pPr>
      <w:pStyle w:val="Head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4pt;height:54pt">
          <v:imagedata r:id="rId1" o:title=""/>
        </v:shape>
      </w:pict>
    </w:r>
  </w:p>
  <w:p w:rsidR="00455EAB" w:rsidRDefault="00455EAB" w:rsidP="00E01EA3">
    <w:pPr>
      <w:pStyle w:val="Header"/>
      <w:jc w:val="center"/>
    </w:pPr>
  </w:p>
  <w:p w:rsidR="00455EAB" w:rsidRDefault="00455EAB" w:rsidP="00E01EA3">
    <w:pPr>
      <w:pStyle w:val="Header"/>
      <w:pBdr>
        <w:bottom w:val="single" w:sz="4" w:space="1" w:color="auto"/>
      </w:pBdr>
      <w:jc w:val="center"/>
      <w:rPr>
        <w:rFonts w:ascii="Barlow Light" w:hAnsi="Barlow Light"/>
        <w:sz w:val="18"/>
        <w:szCs w:val="18"/>
      </w:rPr>
    </w:pPr>
    <w:r w:rsidRPr="00E01EA3">
      <w:rPr>
        <w:rFonts w:ascii="Barlow Light" w:hAnsi="Barlow Light"/>
        <w:sz w:val="18"/>
        <w:szCs w:val="18"/>
      </w:rPr>
      <w:t>H. AYUNTAMIENTO DE MÉRIDA</w:t>
    </w:r>
  </w:p>
  <w:p w:rsidR="00455EAB" w:rsidRPr="00E01EA3" w:rsidRDefault="00455EAB" w:rsidP="00E01EA3">
    <w:pPr>
      <w:pStyle w:val="Header"/>
      <w:pBdr>
        <w:bottom w:val="single" w:sz="4" w:space="1" w:color="auto"/>
      </w:pBdr>
      <w:jc w:val="center"/>
      <w:rPr>
        <w:rFonts w:ascii="Barlow Light" w:hAnsi="Barlow Light"/>
        <w:sz w:val="18"/>
        <w:szCs w:val="18"/>
      </w:rPr>
    </w:pPr>
  </w:p>
  <w:p w:rsidR="00455EAB" w:rsidRDefault="00455EA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7277C"/>
    <w:multiLevelType w:val="hybridMultilevel"/>
    <w:tmpl w:val="D6EE02C4"/>
    <w:lvl w:ilvl="0" w:tplc="7DFA5E98">
      <w:start w:val="1"/>
      <w:numFmt w:val="upperRoman"/>
      <w:lvlText w:val="%1."/>
      <w:lvlJc w:val="right"/>
      <w:pPr>
        <w:ind w:left="720" w:hanging="360"/>
      </w:pPr>
      <w:rPr>
        <w:rFonts w:cs="Times New Roman"/>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
    <w:nsid w:val="08031387"/>
    <w:multiLevelType w:val="hybridMultilevel"/>
    <w:tmpl w:val="CB529EC6"/>
    <w:lvl w:ilvl="0" w:tplc="080A0017">
      <w:start w:val="1"/>
      <w:numFmt w:val="lowerLetter"/>
      <w:lvlText w:val="%1)"/>
      <w:lvlJc w:val="left"/>
      <w:pPr>
        <w:ind w:left="1440" w:hanging="360"/>
      </w:pPr>
      <w:rPr>
        <w:rFonts w:cs="Times New Roman"/>
      </w:rPr>
    </w:lvl>
    <w:lvl w:ilvl="1" w:tplc="080A0019" w:tentative="1">
      <w:start w:val="1"/>
      <w:numFmt w:val="lowerLetter"/>
      <w:lvlText w:val="%2."/>
      <w:lvlJc w:val="left"/>
      <w:pPr>
        <w:ind w:left="2160" w:hanging="360"/>
      </w:pPr>
      <w:rPr>
        <w:rFonts w:cs="Times New Roman"/>
      </w:rPr>
    </w:lvl>
    <w:lvl w:ilvl="2" w:tplc="080A001B" w:tentative="1">
      <w:start w:val="1"/>
      <w:numFmt w:val="lowerRoman"/>
      <w:lvlText w:val="%3."/>
      <w:lvlJc w:val="right"/>
      <w:pPr>
        <w:ind w:left="2880" w:hanging="180"/>
      </w:pPr>
      <w:rPr>
        <w:rFonts w:cs="Times New Roman"/>
      </w:rPr>
    </w:lvl>
    <w:lvl w:ilvl="3" w:tplc="080A000F" w:tentative="1">
      <w:start w:val="1"/>
      <w:numFmt w:val="decimal"/>
      <w:lvlText w:val="%4."/>
      <w:lvlJc w:val="left"/>
      <w:pPr>
        <w:ind w:left="3600" w:hanging="360"/>
      </w:pPr>
      <w:rPr>
        <w:rFonts w:cs="Times New Roman"/>
      </w:rPr>
    </w:lvl>
    <w:lvl w:ilvl="4" w:tplc="080A0019" w:tentative="1">
      <w:start w:val="1"/>
      <w:numFmt w:val="lowerLetter"/>
      <w:lvlText w:val="%5."/>
      <w:lvlJc w:val="left"/>
      <w:pPr>
        <w:ind w:left="4320" w:hanging="360"/>
      </w:pPr>
      <w:rPr>
        <w:rFonts w:cs="Times New Roman"/>
      </w:rPr>
    </w:lvl>
    <w:lvl w:ilvl="5" w:tplc="080A001B" w:tentative="1">
      <w:start w:val="1"/>
      <w:numFmt w:val="lowerRoman"/>
      <w:lvlText w:val="%6."/>
      <w:lvlJc w:val="right"/>
      <w:pPr>
        <w:ind w:left="5040" w:hanging="180"/>
      </w:pPr>
      <w:rPr>
        <w:rFonts w:cs="Times New Roman"/>
      </w:rPr>
    </w:lvl>
    <w:lvl w:ilvl="6" w:tplc="080A000F" w:tentative="1">
      <w:start w:val="1"/>
      <w:numFmt w:val="decimal"/>
      <w:lvlText w:val="%7."/>
      <w:lvlJc w:val="left"/>
      <w:pPr>
        <w:ind w:left="5760" w:hanging="360"/>
      </w:pPr>
      <w:rPr>
        <w:rFonts w:cs="Times New Roman"/>
      </w:rPr>
    </w:lvl>
    <w:lvl w:ilvl="7" w:tplc="080A0019" w:tentative="1">
      <w:start w:val="1"/>
      <w:numFmt w:val="lowerLetter"/>
      <w:lvlText w:val="%8."/>
      <w:lvlJc w:val="left"/>
      <w:pPr>
        <w:ind w:left="6480" w:hanging="360"/>
      </w:pPr>
      <w:rPr>
        <w:rFonts w:cs="Times New Roman"/>
      </w:rPr>
    </w:lvl>
    <w:lvl w:ilvl="8" w:tplc="080A001B" w:tentative="1">
      <w:start w:val="1"/>
      <w:numFmt w:val="lowerRoman"/>
      <w:lvlText w:val="%9."/>
      <w:lvlJc w:val="right"/>
      <w:pPr>
        <w:ind w:left="7200" w:hanging="180"/>
      </w:pPr>
      <w:rPr>
        <w:rFonts w:cs="Times New Roman"/>
      </w:rPr>
    </w:lvl>
  </w:abstractNum>
  <w:abstractNum w:abstractNumId="2">
    <w:nsid w:val="0B991F89"/>
    <w:multiLevelType w:val="hybridMultilevel"/>
    <w:tmpl w:val="1AFA68C8"/>
    <w:lvl w:ilvl="0" w:tplc="080A0017">
      <w:start w:val="1"/>
      <w:numFmt w:val="lowerLetter"/>
      <w:lvlText w:val="%1)"/>
      <w:lvlJc w:val="left"/>
      <w:pPr>
        <w:ind w:left="1440" w:hanging="360"/>
      </w:pPr>
      <w:rPr>
        <w:rFonts w:cs="Times New Roman"/>
      </w:rPr>
    </w:lvl>
    <w:lvl w:ilvl="1" w:tplc="080A0019" w:tentative="1">
      <w:start w:val="1"/>
      <w:numFmt w:val="lowerLetter"/>
      <w:lvlText w:val="%2."/>
      <w:lvlJc w:val="left"/>
      <w:pPr>
        <w:ind w:left="2160" w:hanging="360"/>
      </w:pPr>
      <w:rPr>
        <w:rFonts w:cs="Times New Roman"/>
      </w:rPr>
    </w:lvl>
    <w:lvl w:ilvl="2" w:tplc="080A001B" w:tentative="1">
      <w:start w:val="1"/>
      <w:numFmt w:val="lowerRoman"/>
      <w:lvlText w:val="%3."/>
      <w:lvlJc w:val="right"/>
      <w:pPr>
        <w:ind w:left="2880" w:hanging="180"/>
      </w:pPr>
      <w:rPr>
        <w:rFonts w:cs="Times New Roman"/>
      </w:rPr>
    </w:lvl>
    <w:lvl w:ilvl="3" w:tplc="080A000F" w:tentative="1">
      <w:start w:val="1"/>
      <w:numFmt w:val="decimal"/>
      <w:lvlText w:val="%4."/>
      <w:lvlJc w:val="left"/>
      <w:pPr>
        <w:ind w:left="3600" w:hanging="360"/>
      </w:pPr>
      <w:rPr>
        <w:rFonts w:cs="Times New Roman"/>
      </w:rPr>
    </w:lvl>
    <w:lvl w:ilvl="4" w:tplc="080A0019" w:tentative="1">
      <w:start w:val="1"/>
      <w:numFmt w:val="lowerLetter"/>
      <w:lvlText w:val="%5."/>
      <w:lvlJc w:val="left"/>
      <w:pPr>
        <w:ind w:left="4320" w:hanging="360"/>
      </w:pPr>
      <w:rPr>
        <w:rFonts w:cs="Times New Roman"/>
      </w:rPr>
    </w:lvl>
    <w:lvl w:ilvl="5" w:tplc="080A001B" w:tentative="1">
      <w:start w:val="1"/>
      <w:numFmt w:val="lowerRoman"/>
      <w:lvlText w:val="%6."/>
      <w:lvlJc w:val="right"/>
      <w:pPr>
        <w:ind w:left="5040" w:hanging="180"/>
      </w:pPr>
      <w:rPr>
        <w:rFonts w:cs="Times New Roman"/>
      </w:rPr>
    </w:lvl>
    <w:lvl w:ilvl="6" w:tplc="080A000F" w:tentative="1">
      <w:start w:val="1"/>
      <w:numFmt w:val="decimal"/>
      <w:lvlText w:val="%7."/>
      <w:lvlJc w:val="left"/>
      <w:pPr>
        <w:ind w:left="5760" w:hanging="360"/>
      </w:pPr>
      <w:rPr>
        <w:rFonts w:cs="Times New Roman"/>
      </w:rPr>
    </w:lvl>
    <w:lvl w:ilvl="7" w:tplc="080A0019" w:tentative="1">
      <w:start w:val="1"/>
      <w:numFmt w:val="lowerLetter"/>
      <w:lvlText w:val="%8."/>
      <w:lvlJc w:val="left"/>
      <w:pPr>
        <w:ind w:left="6480" w:hanging="360"/>
      </w:pPr>
      <w:rPr>
        <w:rFonts w:cs="Times New Roman"/>
      </w:rPr>
    </w:lvl>
    <w:lvl w:ilvl="8" w:tplc="080A001B" w:tentative="1">
      <w:start w:val="1"/>
      <w:numFmt w:val="lowerRoman"/>
      <w:lvlText w:val="%9."/>
      <w:lvlJc w:val="right"/>
      <w:pPr>
        <w:ind w:left="7200" w:hanging="180"/>
      </w:pPr>
      <w:rPr>
        <w:rFonts w:cs="Times New Roman"/>
      </w:rPr>
    </w:lvl>
  </w:abstractNum>
  <w:abstractNum w:abstractNumId="3">
    <w:nsid w:val="1A600114"/>
    <w:multiLevelType w:val="multilevel"/>
    <w:tmpl w:val="F470F486"/>
    <w:lvl w:ilvl="0">
      <w:start w:val="1"/>
      <w:numFmt w:val="upperRoman"/>
      <w:lvlText w:val="%1."/>
      <w:lvlJc w:val="right"/>
      <w:pPr>
        <w:tabs>
          <w:tab w:val="num" w:pos="720"/>
        </w:tabs>
        <w:ind w:left="720" w:hanging="360"/>
      </w:pPr>
      <w:rPr>
        <w:rFonts w:cs="Times New Roman"/>
        <w:b/>
      </w:rPr>
    </w:lvl>
    <w:lvl w:ilvl="1">
      <w:start w:val="1"/>
      <w:numFmt w:val="lowerLetter"/>
      <w:lvlText w:val="%2."/>
      <w:lvlJc w:val="right"/>
      <w:pPr>
        <w:tabs>
          <w:tab w:val="num" w:pos="1440"/>
        </w:tabs>
        <w:ind w:left="1440" w:hanging="360"/>
      </w:pPr>
      <w:rPr>
        <w:rFonts w:cs="Times New Roman"/>
      </w:rPr>
    </w:lvl>
    <w:lvl w:ilvl="2" w:tentative="1">
      <w:start w:val="1"/>
      <w:numFmt w:val="upperRoman"/>
      <w:lvlText w:val="%3."/>
      <w:lvlJc w:val="right"/>
      <w:pPr>
        <w:tabs>
          <w:tab w:val="num" w:pos="2160"/>
        </w:tabs>
        <w:ind w:left="2160" w:hanging="360"/>
      </w:pPr>
      <w:rPr>
        <w:rFonts w:cs="Times New Roman"/>
      </w:rPr>
    </w:lvl>
    <w:lvl w:ilvl="3" w:tentative="1">
      <w:start w:val="1"/>
      <w:numFmt w:val="upperRoman"/>
      <w:lvlText w:val="%4."/>
      <w:lvlJc w:val="right"/>
      <w:pPr>
        <w:tabs>
          <w:tab w:val="num" w:pos="2880"/>
        </w:tabs>
        <w:ind w:left="2880" w:hanging="360"/>
      </w:pPr>
      <w:rPr>
        <w:rFonts w:cs="Times New Roman"/>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4">
    <w:nsid w:val="458C468B"/>
    <w:multiLevelType w:val="hybridMultilevel"/>
    <w:tmpl w:val="F1A84860"/>
    <w:lvl w:ilvl="0" w:tplc="5F501A14">
      <w:start w:val="1"/>
      <w:numFmt w:val="upperRoman"/>
      <w:lvlText w:val="%1."/>
      <w:lvlJc w:val="right"/>
      <w:pPr>
        <w:ind w:left="720" w:hanging="360"/>
      </w:pPr>
      <w:rPr>
        <w:rFonts w:cs="Times New Roman"/>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5">
    <w:nsid w:val="548B1B6D"/>
    <w:multiLevelType w:val="hybridMultilevel"/>
    <w:tmpl w:val="941442F2"/>
    <w:lvl w:ilvl="0" w:tplc="080A0017">
      <w:start w:val="1"/>
      <w:numFmt w:val="lowerLetter"/>
      <w:lvlText w:val="%1)"/>
      <w:lvlJc w:val="left"/>
      <w:pPr>
        <w:ind w:left="1440" w:hanging="360"/>
      </w:pPr>
      <w:rPr>
        <w:rFonts w:cs="Times New Roman"/>
      </w:rPr>
    </w:lvl>
    <w:lvl w:ilvl="1" w:tplc="080A0019" w:tentative="1">
      <w:start w:val="1"/>
      <w:numFmt w:val="lowerLetter"/>
      <w:lvlText w:val="%2."/>
      <w:lvlJc w:val="left"/>
      <w:pPr>
        <w:ind w:left="2160" w:hanging="360"/>
      </w:pPr>
      <w:rPr>
        <w:rFonts w:cs="Times New Roman"/>
      </w:rPr>
    </w:lvl>
    <w:lvl w:ilvl="2" w:tplc="080A001B" w:tentative="1">
      <w:start w:val="1"/>
      <w:numFmt w:val="lowerRoman"/>
      <w:lvlText w:val="%3."/>
      <w:lvlJc w:val="right"/>
      <w:pPr>
        <w:ind w:left="2880" w:hanging="180"/>
      </w:pPr>
      <w:rPr>
        <w:rFonts w:cs="Times New Roman"/>
      </w:rPr>
    </w:lvl>
    <w:lvl w:ilvl="3" w:tplc="080A000F" w:tentative="1">
      <w:start w:val="1"/>
      <w:numFmt w:val="decimal"/>
      <w:lvlText w:val="%4."/>
      <w:lvlJc w:val="left"/>
      <w:pPr>
        <w:ind w:left="3600" w:hanging="360"/>
      </w:pPr>
      <w:rPr>
        <w:rFonts w:cs="Times New Roman"/>
      </w:rPr>
    </w:lvl>
    <w:lvl w:ilvl="4" w:tplc="080A0019" w:tentative="1">
      <w:start w:val="1"/>
      <w:numFmt w:val="lowerLetter"/>
      <w:lvlText w:val="%5."/>
      <w:lvlJc w:val="left"/>
      <w:pPr>
        <w:ind w:left="4320" w:hanging="360"/>
      </w:pPr>
      <w:rPr>
        <w:rFonts w:cs="Times New Roman"/>
      </w:rPr>
    </w:lvl>
    <w:lvl w:ilvl="5" w:tplc="080A001B" w:tentative="1">
      <w:start w:val="1"/>
      <w:numFmt w:val="lowerRoman"/>
      <w:lvlText w:val="%6."/>
      <w:lvlJc w:val="right"/>
      <w:pPr>
        <w:ind w:left="5040" w:hanging="180"/>
      </w:pPr>
      <w:rPr>
        <w:rFonts w:cs="Times New Roman"/>
      </w:rPr>
    </w:lvl>
    <w:lvl w:ilvl="6" w:tplc="080A000F" w:tentative="1">
      <w:start w:val="1"/>
      <w:numFmt w:val="decimal"/>
      <w:lvlText w:val="%7."/>
      <w:lvlJc w:val="left"/>
      <w:pPr>
        <w:ind w:left="5760" w:hanging="360"/>
      </w:pPr>
      <w:rPr>
        <w:rFonts w:cs="Times New Roman"/>
      </w:rPr>
    </w:lvl>
    <w:lvl w:ilvl="7" w:tplc="080A0019" w:tentative="1">
      <w:start w:val="1"/>
      <w:numFmt w:val="lowerLetter"/>
      <w:lvlText w:val="%8."/>
      <w:lvlJc w:val="left"/>
      <w:pPr>
        <w:ind w:left="6480" w:hanging="360"/>
      </w:pPr>
      <w:rPr>
        <w:rFonts w:cs="Times New Roman"/>
      </w:rPr>
    </w:lvl>
    <w:lvl w:ilvl="8" w:tplc="080A001B" w:tentative="1">
      <w:start w:val="1"/>
      <w:numFmt w:val="lowerRoman"/>
      <w:lvlText w:val="%9."/>
      <w:lvlJc w:val="right"/>
      <w:pPr>
        <w:ind w:left="7200" w:hanging="180"/>
      </w:pPr>
      <w:rPr>
        <w:rFonts w:cs="Times New Roman"/>
      </w:rPr>
    </w:lvl>
  </w:abstractNum>
  <w:abstractNum w:abstractNumId="6">
    <w:nsid w:val="61CA5152"/>
    <w:multiLevelType w:val="hybridMultilevel"/>
    <w:tmpl w:val="408470CC"/>
    <w:lvl w:ilvl="0" w:tplc="BA141744">
      <w:start w:val="1"/>
      <w:numFmt w:val="upperRoman"/>
      <w:lvlText w:val="%1."/>
      <w:lvlJc w:val="right"/>
      <w:pPr>
        <w:ind w:left="720" w:hanging="360"/>
      </w:pPr>
      <w:rPr>
        <w:rFonts w:cs="Times New Roman"/>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num w:numId="1">
    <w:abstractNumId w:val="3"/>
  </w:num>
  <w:num w:numId="2">
    <w:abstractNumId w:val="5"/>
  </w:num>
  <w:num w:numId="3">
    <w:abstractNumId w:val="6"/>
  </w:num>
  <w:num w:numId="4">
    <w:abstractNumId w:val="0"/>
  </w:num>
  <w:num w:numId="5">
    <w:abstractNumId w:val="4"/>
  </w:num>
  <w:num w:numId="6">
    <w:abstractNumId w:val="1"/>
  </w:num>
  <w:num w:numId="7">
    <w:abstractNumId w:val="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926B6"/>
    <w:rsid w:val="000024B3"/>
    <w:rsid w:val="00022E26"/>
    <w:rsid w:val="00035CED"/>
    <w:rsid w:val="00046B7C"/>
    <w:rsid w:val="00052567"/>
    <w:rsid w:val="00052A86"/>
    <w:rsid w:val="000545AE"/>
    <w:rsid w:val="0005514B"/>
    <w:rsid w:val="00055A26"/>
    <w:rsid w:val="00060A03"/>
    <w:rsid w:val="000710CA"/>
    <w:rsid w:val="000812C6"/>
    <w:rsid w:val="0008574F"/>
    <w:rsid w:val="00085CF5"/>
    <w:rsid w:val="000A3E52"/>
    <w:rsid w:val="000B0D75"/>
    <w:rsid w:val="000B596C"/>
    <w:rsid w:val="000B73E8"/>
    <w:rsid w:val="000D0937"/>
    <w:rsid w:val="000D0A46"/>
    <w:rsid w:val="000D1859"/>
    <w:rsid w:val="000D7E92"/>
    <w:rsid w:val="000E07F1"/>
    <w:rsid w:val="0010697E"/>
    <w:rsid w:val="00144CD1"/>
    <w:rsid w:val="00163B83"/>
    <w:rsid w:val="001678C0"/>
    <w:rsid w:val="001A2493"/>
    <w:rsid w:val="001A334E"/>
    <w:rsid w:val="001B1B0B"/>
    <w:rsid w:val="001C09B6"/>
    <w:rsid w:val="001C23CB"/>
    <w:rsid w:val="001C2A5F"/>
    <w:rsid w:val="001C5E1E"/>
    <w:rsid w:val="001D5158"/>
    <w:rsid w:val="001D7A72"/>
    <w:rsid w:val="001E3263"/>
    <w:rsid w:val="001F7A60"/>
    <w:rsid w:val="002024EA"/>
    <w:rsid w:val="00206268"/>
    <w:rsid w:val="00235A92"/>
    <w:rsid w:val="00237E67"/>
    <w:rsid w:val="002466F7"/>
    <w:rsid w:val="0027446B"/>
    <w:rsid w:val="00276DE9"/>
    <w:rsid w:val="00277896"/>
    <w:rsid w:val="00281055"/>
    <w:rsid w:val="00281A4A"/>
    <w:rsid w:val="002A49F2"/>
    <w:rsid w:val="002A6954"/>
    <w:rsid w:val="002B03BE"/>
    <w:rsid w:val="002E58FB"/>
    <w:rsid w:val="002E70E2"/>
    <w:rsid w:val="003264D3"/>
    <w:rsid w:val="00333233"/>
    <w:rsid w:val="00341695"/>
    <w:rsid w:val="0034363D"/>
    <w:rsid w:val="00365616"/>
    <w:rsid w:val="00374D62"/>
    <w:rsid w:val="003867F4"/>
    <w:rsid w:val="00390358"/>
    <w:rsid w:val="003A74ED"/>
    <w:rsid w:val="003B0D55"/>
    <w:rsid w:val="003B58C7"/>
    <w:rsid w:val="004010E4"/>
    <w:rsid w:val="0040364E"/>
    <w:rsid w:val="00405A3B"/>
    <w:rsid w:val="00415C33"/>
    <w:rsid w:val="00421857"/>
    <w:rsid w:val="00432413"/>
    <w:rsid w:val="00432724"/>
    <w:rsid w:val="00434F68"/>
    <w:rsid w:val="004436F6"/>
    <w:rsid w:val="00443C0E"/>
    <w:rsid w:val="00454296"/>
    <w:rsid w:val="00455EAB"/>
    <w:rsid w:val="00464972"/>
    <w:rsid w:val="004D117C"/>
    <w:rsid w:val="004D5F17"/>
    <w:rsid w:val="004E3B60"/>
    <w:rsid w:val="004F4C5E"/>
    <w:rsid w:val="004F4E7A"/>
    <w:rsid w:val="00505B35"/>
    <w:rsid w:val="005060EF"/>
    <w:rsid w:val="00514EB6"/>
    <w:rsid w:val="0052071C"/>
    <w:rsid w:val="00524D7F"/>
    <w:rsid w:val="005347B2"/>
    <w:rsid w:val="00541F3C"/>
    <w:rsid w:val="005A5D30"/>
    <w:rsid w:val="005B7010"/>
    <w:rsid w:val="005C75BC"/>
    <w:rsid w:val="005D0241"/>
    <w:rsid w:val="005E0A29"/>
    <w:rsid w:val="005F6180"/>
    <w:rsid w:val="00603C69"/>
    <w:rsid w:val="00607646"/>
    <w:rsid w:val="0063224C"/>
    <w:rsid w:val="00637200"/>
    <w:rsid w:val="0064565F"/>
    <w:rsid w:val="00692E8A"/>
    <w:rsid w:val="006A089B"/>
    <w:rsid w:val="006A39A5"/>
    <w:rsid w:val="006A4A79"/>
    <w:rsid w:val="006E0538"/>
    <w:rsid w:val="006E4449"/>
    <w:rsid w:val="006F75AB"/>
    <w:rsid w:val="007028DC"/>
    <w:rsid w:val="00702A44"/>
    <w:rsid w:val="0071629E"/>
    <w:rsid w:val="0073711B"/>
    <w:rsid w:val="00740B8C"/>
    <w:rsid w:val="007516A4"/>
    <w:rsid w:val="00753946"/>
    <w:rsid w:val="00764BAD"/>
    <w:rsid w:val="00766E6B"/>
    <w:rsid w:val="00771E7B"/>
    <w:rsid w:val="0078022B"/>
    <w:rsid w:val="00782231"/>
    <w:rsid w:val="007848E2"/>
    <w:rsid w:val="00785EED"/>
    <w:rsid w:val="007912E8"/>
    <w:rsid w:val="00792A8E"/>
    <w:rsid w:val="007A4258"/>
    <w:rsid w:val="007B21E7"/>
    <w:rsid w:val="007B382D"/>
    <w:rsid w:val="007C46C5"/>
    <w:rsid w:val="007D0E29"/>
    <w:rsid w:val="007D5A5B"/>
    <w:rsid w:val="007E34D2"/>
    <w:rsid w:val="007F7880"/>
    <w:rsid w:val="00800E7A"/>
    <w:rsid w:val="00800FB2"/>
    <w:rsid w:val="00812991"/>
    <w:rsid w:val="0082026E"/>
    <w:rsid w:val="00827090"/>
    <w:rsid w:val="0083176E"/>
    <w:rsid w:val="00835CCA"/>
    <w:rsid w:val="00841EA3"/>
    <w:rsid w:val="008427AC"/>
    <w:rsid w:val="00843232"/>
    <w:rsid w:val="00853274"/>
    <w:rsid w:val="00855EE5"/>
    <w:rsid w:val="008771AA"/>
    <w:rsid w:val="00883BD2"/>
    <w:rsid w:val="00884AB0"/>
    <w:rsid w:val="008952C4"/>
    <w:rsid w:val="008A6CB0"/>
    <w:rsid w:val="008D28D4"/>
    <w:rsid w:val="008E32F8"/>
    <w:rsid w:val="008F7B5E"/>
    <w:rsid w:val="009111AE"/>
    <w:rsid w:val="009376F2"/>
    <w:rsid w:val="0094556A"/>
    <w:rsid w:val="0094705A"/>
    <w:rsid w:val="00947B03"/>
    <w:rsid w:val="00954EA5"/>
    <w:rsid w:val="009552A8"/>
    <w:rsid w:val="00957FBE"/>
    <w:rsid w:val="009636BB"/>
    <w:rsid w:val="00965C02"/>
    <w:rsid w:val="00967DBA"/>
    <w:rsid w:val="00973C05"/>
    <w:rsid w:val="00974F14"/>
    <w:rsid w:val="00990B3A"/>
    <w:rsid w:val="009A50E9"/>
    <w:rsid w:val="009A7025"/>
    <w:rsid w:val="009C1A51"/>
    <w:rsid w:val="009E09CF"/>
    <w:rsid w:val="009E1152"/>
    <w:rsid w:val="009E218F"/>
    <w:rsid w:val="00A07BAE"/>
    <w:rsid w:val="00A10938"/>
    <w:rsid w:val="00A34F56"/>
    <w:rsid w:val="00A36D59"/>
    <w:rsid w:val="00A41902"/>
    <w:rsid w:val="00A42E1F"/>
    <w:rsid w:val="00A53C50"/>
    <w:rsid w:val="00A53CA7"/>
    <w:rsid w:val="00A70FF3"/>
    <w:rsid w:val="00A72291"/>
    <w:rsid w:val="00A824B1"/>
    <w:rsid w:val="00A8559E"/>
    <w:rsid w:val="00A9348B"/>
    <w:rsid w:val="00A97781"/>
    <w:rsid w:val="00AB0A21"/>
    <w:rsid w:val="00AB27C5"/>
    <w:rsid w:val="00AC1E2E"/>
    <w:rsid w:val="00AC7E8C"/>
    <w:rsid w:val="00AD134C"/>
    <w:rsid w:val="00AD582A"/>
    <w:rsid w:val="00AE1531"/>
    <w:rsid w:val="00AE2386"/>
    <w:rsid w:val="00B05169"/>
    <w:rsid w:val="00B27C57"/>
    <w:rsid w:val="00B304B8"/>
    <w:rsid w:val="00B56DA5"/>
    <w:rsid w:val="00B62F80"/>
    <w:rsid w:val="00B63B61"/>
    <w:rsid w:val="00B7359C"/>
    <w:rsid w:val="00B81927"/>
    <w:rsid w:val="00BA33E9"/>
    <w:rsid w:val="00BB37C0"/>
    <w:rsid w:val="00BB4CC1"/>
    <w:rsid w:val="00BB5A83"/>
    <w:rsid w:val="00BC08A0"/>
    <w:rsid w:val="00BD3432"/>
    <w:rsid w:val="00BE35FA"/>
    <w:rsid w:val="00C066ED"/>
    <w:rsid w:val="00C176C2"/>
    <w:rsid w:val="00C209F3"/>
    <w:rsid w:val="00C21A90"/>
    <w:rsid w:val="00C2607C"/>
    <w:rsid w:val="00C32468"/>
    <w:rsid w:val="00C335CC"/>
    <w:rsid w:val="00C37AB1"/>
    <w:rsid w:val="00C47D3F"/>
    <w:rsid w:val="00C632EE"/>
    <w:rsid w:val="00C64F7C"/>
    <w:rsid w:val="00C73190"/>
    <w:rsid w:val="00C8235D"/>
    <w:rsid w:val="00C90A0D"/>
    <w:rsid w:val="00C92C13"/>
    <w:rsid w:val="00CA17E5"/>
    <w:rsid w:val="00CB05C1"/>
    <w:rsid w:val="00CB7EA5"/>
    <w:rsid w:val="00CD2037"/>
    <w:rsid w:val="00CE13B7"/>
    <w:rsid w:val="00D158B0"/>
    <w:rsid w:val="00D16D10"/>
    <w:rsid w:val="00D3444C"/>
    <w:rsid w:val="00D351A2"/>
    <w:rsid w:val="00D704E0"/>
    <w:rsid w:val="00D71C13"/>
    <w:rsid w:val="00D739B4"/>
    <w:rsid w:val="00D7471B"/>
    <w:rsid w:val="00D86DB1"/>
    <w:rsid w:val="00D87453"/>
    <w:rsid w:val="00D87F29"/>
    <w:rsid w:val="00D87F9A"/>
    <w:rsid w:val="00DC4E0C"/>
    <w:rsid w:val="00DD1E96"/>
    <w:rsid w:val="00DD7C70"/>
    <w:rsid w:val="00DE42B3"/>
    <w:rsid w:val="00DE47A0"/>
    <w:rsid w:val="00DF0AE3"/>
    <w:rsid w:val="00DF2459"/>
    <w:rsid w:val="00DF5A78"/>
    <w:rsid w:val="00E01EA3"/>
    <w:rsid w:val="00E06F7A"/>
    <w:rsid w:val="00E2566C"/>
    <w:rsid w:val="00E44C40"/>
    <w:rsid w:val="00E7207F"/>
    <w:rsid w:val="00E75CA1"/>
    <w:rsid w:val="00E7758C"/>
    <w:rsid w:val="00E926B6"/>
    <w:rsid w:val="00E96343"/>
    <w:rsid w:val="00EB07E1"/>
    <w:rsid w:val="00EB4B89"/>
    <w:rsid w:val="00ED148B"/>
    <w:rsid w:val="00EF42A8"/>
    <w:rsid w:val="00F07C90"/>
    <w:rsid w:val="00F07E52"/>
    <w:rsid w:val="00F13828"/>
    <w:rsid w:val="00F14F04"/>
    <w:rsid w:val="00F20928"/>
    <w:rsid w:val="00F31FCF"/>
    <w:rsid w:val="00F35D19"/>
    <w:rsid w:val="00F41BB8"/>
    <w:rsid w:val="00F629BC"/>
    <w:rsid w:val="00F67E71"/>
    <w:rsid w:val="00F870FD"/>
    <w:rsid w:val="00FB435D"/>
    <w:rsid w:val="00FE4136"/>
    <w:rsid w:val="00FF3DD1"/>
  </w:rsids>
  <m:mathPr>
    <m:mathFont m:val="Cambria Math"/>
    <m:brkBin m:val="before"/>
    <m:brkBinSub m:val="--"/>
    <m:smallFrac m:val="off"/>
    <m:dispDef/>
    <m:lMargin m:val="0"/>
    <m:rMargin m:val="0"/>
    <m:defJc m:val="centerGroup"/>
    <m:wrapIndent m:val="1440"/>
    <m:intLim m:val="subSup"/>
    <m:naryLim m:val="undOvr"/>
  </m:mathPr>
  <w:uiCompat97To2003/>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926B6"/>
    <w:rPr>
      <w:color w:val="0000FF"/>
      <w:u w:val="single"/>
    </w:rPr>
  </w:style>
  <w:style w:type="paragraph" w:customStyle="1" w:styleId="textogeneralbold">
    <w:name w:val="textogeneralbold"/>
    <w:basedOn w:val="Normal"/>
    <w:rsid w:val="00E926B6"/>
    <w:pPr>
      <w:spacing w:before="100" w:beforeAutospacing="1" w:after="100" w:afterAutospacing="1"/>
    </w:pPr>
    <w:rPr>
      <w:rFonts w:ascii="Arial" w:hAnsi="Arial" w:cs="Arial"/>
      <w:b/>
      <w:bCs/>
      <w:color w:val="000000"/>
      <w:sz w:val="18"/>
      <w:szCs w:val="18"/>
    </w:rPr>
  </w:style>
  <w:style w:type="paragraph" w:customStyle="1" w:styleId="titulosgrey">
    <w:name w:val="titulosgrey"/>
    <w:basedOn w:val="Normal"/>
    <w:rsid w:val="00E926B6"/>
    <w:pPr>
      <w:spacing w:before="100" w:beforeAutospacing="1" w:after="100" w:afterAutospacing="1"/>
    </w:pPr>
    <w:rPr>
      <w:rFonts w:ascii="Arial" w:hAnsi="Arial" w:cs="Arial"/>
      <w:b/>
      <w:bCs/>
      <w:color w:val="666666"/>
      <w:sz w:val="18"/>
      <w:szCs w:val="18"/>
    </w:rPr>
  </w:style>
  <w:style w:type="paragraph" w:styleId="NormalWeb">
    <w:name w:val="Normal (Web)"/>
    <w:basedOn w:val="Normal"/>
    <w:uiPriority w:val="99"/>
    <w:rsid w:val="00E926B6"/>
    <w:pPr>
      <w:spacing w:before="100" w:beforeAutospacing="1" w:after="100" w:afterAutospacing="1"/>
    </w:pPr>
  </w:style>
  <w:style w:type="character" w:styleId="Strong">
    <w:name w:val="Strong"/>
    <w:basedOn w:val="DefaultParagraphFont"/>
    <w:uiPriority w:val="22"/>
    <w:qFormat/>
    <w:rsid w:val="00E926B6"/>
    <w:rPr>
      <w:b/>
    </w:rPr>
  </w:style>
  <w:style w:type="paragraph" w:customStyle="1" w:styleId="CharCharCarCarCarCarCarCarCarCar3CarCarCarCarCarCarCarCarCarCarCarCarCar">
    <w:name w:val="Char Char Car Car Car Car Car Car Car Car3 Car Car Car Car Car Car Car Car Car Car Car Car Car"/>
    <w:basedOn w:val="Normal"/>
    <w:rsid w:val="00603C69"/>
    <w:pPr>
      <w:spacing w:after="160" w:line="240" w:lineRule="exact"/>
    </w:pPr>
    <w:rPr>
      <w:rFonts w:ascii="Tahoma" w:hAnsi="Tahoma"/>
      <w:sz w:val="20"/>
      <w:szCs w:val="20"/>
      <w:lang w:eastAsia="en-US"/>
    </w:rPr>
  </w:style>
  <w:style w:type="paragraph" w:styleId="ListParagraph">
    <w:name w:val="List Paragraph"/>
    <w:basedOn w:val="Normal"/>
    <w:uiPriority w:val="34"/>
    <w:qFormat/>
    <w:rsid w:val="00DE47A0"/>
    <w:pPr>
      <w:spacing w:after="200" w:line="276" w:lineRule="auto"/>
      <w:ind w:left="720"/>
      <w:contextualSpacing/>
    </w:pPr>
    <w:rPr>
      <w:rFonts w:ascii="Calibri" w:hAnsi="Calibri"/>
      <w:sz w:val="22"/>
      <w:szCs w:val="22"/>
      <w:lang w:val="es-MX" w:eastAsia="en-US"/>
    </w:rPr>
  </w:style>
  <w:style w:type="paragraph" w:styleId="BalloonText">
    <w:name w:val="Balloon Text"/>
    <w:basedOn w:val="Normal"/>
    <w:link w:val="BalloonTextChar"/>
    <w:uiPriority w:val="99"/>
    <w:rsid w:val="007A4258"/>
    <w:rPr>
      <w:rFonts w:ascii="Tahoma" w:hAnsi="Tahoma"/>
      <w:sz w:val="16"/>
      <w:szCs w:val="16"/>
    </w:rPr>
  </w:style>
  <w:style w:type="character" w:customStyle="1" w:styleId="BalloonTextChar">
    <w:name w:val="Balloon Text Char"/>
    <w:basedOn w:val="DefaultParagraphFont"/>
    <w:link w:val="BalloonText"/>
    <w:uiPriority w:val="99"/>
    <w:locked/>
    <w:rsid w:val="007A4258"/>
    <w:rPr>
      <w:rFonts w:ascii="Tahoma" w:hAnsi="Tahoma"/>
      <w:sz w:val="16"/>
      <w:lang w:val="es-ES" w:eastAsia="es-ES"/>
    </w:rPr>
  </w:style>
  <w:style w:type="paragraph" w:styleId="Header">
    <w:name w:val="header"/>
    <w:basedOn w:val="Normal"/>
    <w:link w:val="HeaderChar"/>
    <w:uiPriority w:val="99"/>
    <w:rsid w:val="000812C6"/>
    <w:pPr>
      <w:tabs>
        <w:tab w:val="center" w:pos="4419"/>
        <w:tab w:val="right" w:pos="8838"/>
      </w:tabs>
    </w:pPr>
  </w:style>
  <w:style w:type="character" w:customStyle="1" w:styleId="HeaderChar">
    <w:name w:val="Header Char"/>
    <w:basedOn w:val="DefaultParagraphFont"/>
    <w:link w:val="Header"/>
    <w:uiPriority w:val="99"/>
    <w:locked/>
    <w:rsid w:val="000812C6"/>
    <w:rPr>
      <w:sz w:val="24"/>
      <w:lang w:val="es-ES" w:eastAsia="es-ES"/>
    </w:rPr>
  </w:style>
  <w:style w:type="paragraph" w:styleId="Footer">
    <w:name w:val="footer"/>
    <w:basedOn w:val="Normal"/>
    <w:link w:val="FooterChar"/>
    <w:uiPriority w:val="99"/>
    <w:rsid w:val="000812C6"/>
    <w:pPr>
      <w:tabs>
        <w:tab w:val="center" w:pos="4419"/>
        <w:tab w:val="right" w:pos="8838"/>
      </w:tabs>
    </w:pPr>
  </w:style>
  <w:style w:type="character" w:customStyle="1" w:styleId="FooterChar">
    <w:name w:val="Footer Char"/>
    <w:basedOn w:val="DefaultParagraphFont"/>
    <w:link w:val="Footer"/>
    <w:uiPriority w:val="99"/>
    <w:locked/>
    <w:rsid w:val="000812C6"/>
    <w:rPr>
      <w:sz w:val="24"/>
      <w:lang w:val="es-ES" w:eastAsia="es-ES"/>
    </w:rPr>
  </w:style>
</w:styles>
</file>

<file path=word/webSettings.xml><?xml version="1.0" encoding="utf-8"?>
<w:webSettings xmlns:r="http://schemas.openxmlformats.org/officeDocument/2006/relationships" xmlns:w="http://schemas.openxmlformats.org/wordprocessingml/2006/main">
  <w:divs>
    <w:div w:id="31923645">
      <w:marLeft w:val="0"/>
      <w:marRight w:val="0"/>
      <w:marTop w:val="0"/>
      <w:marBottom w:val="0"/>
      <w:divBdr>
        <w:top w:val="none" w:sz="0" w:space="0" w:color="auto"/>
        <w:left w:val="none" w:sz="0" w:space="0" w:color="auto"/>
        <w:bottom w:val="none" w:sz="0" w:space="0" w:color="auto"/>
        <w:right w:val="none" w:sz="0" w:space="0" w:color="auto"/>
      </w:divBdr>
      <w:divsChild>
        <w:div w:id="319236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6</Pages>
  <Words>1993</Words>
  <Characters>10965</Characters>
  <Application>Microsoft Office Outlook</Application>
  <DocSecurity>0</DocSecurity>
  <Lines>0</Lines>
  <Paragraphs>0</Paragraphs>
  <ScaleCrop>false</ScaleCrop>
  <Company>H.Ayuntamiento de Mérida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REGLAMENTO INTERNO DEL COMITÉ DE PLANEACIÓN PARA EL DESARROLLO MUNICIPAL DEL MUNICIPIO DE TIJUANA</dc:title>
  <dc:subject/>
  <dc:creator>hissarlik.gonzalez</dc:creator>
  <cp:keywords/>
  <dc:description/>
  <cp:lastModifiedBy>Ayala Alcocer Antonio Manuel</cp:lastModifiedBy>
  <cp:revision>8</cp:revision>
  <cp:lastPrinted>2019-05-13T14:47:00Z</cp:lastPrinted>
  <dcterms:created xsi:type="dcterms:W3CDTF">2019-04-09T18:51:00Z</dcterms:created>
  <dcterms:modified xsi:type="dcterms:W3CDTF">2019-05-13T14:48:00Z</dcterms:modified>
</cp:coreProperties>
</file>