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REGLAMENTO DE LIMPIA Y MANEJO DE</w:t>
      </w:r>
      <w:r w:rsidR="007F4BB0">
        <w:rPr>
          <w:rFonts w:ascii="Barlow Light" w:hAnsi="Barlow Light" w:cs="Arial"/>
          <w:b/>
        </w:rPr>
        <w:t xml:space="preserve"> RESIDUOS SÓLIDOS NO PELIGROSOS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MUNICIPIO DE MÉRIDA</w:t>
      </w:r>
    </w:p>
    <w:p w:rsidR="007F4BB0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7F4BB0">
        <w:rPr>
          <w:rFonts w:ascii="Barlow Light" w:hAnsi="Barlow Light" w:cs="Arial"/>
          <w:b/>
          <w:sz w:val="20"/>
        </w:rPr>
        <w:t>Reglamento publicado en el Diario Oficial del Estado de Yucatán el 25 de junio de 2002</w:t>
      </w:r>
    </w:p>
    <w:p w:rsidR="007F4BB0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TEXTO VIGENTE</w:t>
      </w:r>
    </w:p>
    <w:p w:rsidR="00C3653B" w:rsidRPr="007F4BB0" w:rsidRDefault="00C3653B" w:rsidP="00806E88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7F4BB0">
        <w:rPr>
          <w:rFonts w:ascii="Barlow Light" w:hAnsi="Barlow Light" w:cs="Arial"/>
          <w:b/>
          <w:sz w:val="20"/>
        </w:rPr>
        <w:t>Última reforma publicada en Gaceta Municipal 31-01-201</w:t>
      </w:r>
      <w:r w:rsidR="00EE7AFF" w:rsidRPr="007F4BB0">
        <w:rPr>
          <w:rFonts w:ascii="Barlow Light" w:hAnsi="Barlow Light" w:cs="Arial"/>
          <w:b/>
          <w:sz w:val="20"/>
        </w:rPr>
        <w:t>7</w:t>
      </w: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AYUNTAMIENTO DE MÉRIDA, ESTADO DE YUCATÁN. C. P. ANA ROSA PAYÁN CERVERA, PRESIDENTA DEL AYUNTAMIENTO DE MÉRIDA, A LOS HABITANTES DEL MUNICIPIO DEL MISMO NOMBRE HAGO SABER: Que con fundamento en los artículos 115 fracciones II y III de la Constitución Política de los Estados Unidos Mexicanos, 82 fracción IX de la Constitución Política del Estado de Yucatán, 38 fracción I inciso b), 40 fracción I y 120 de la Ley Orgánica de los Municipios del Estado de Yucatán; el Ayuntamiento que presido, en sesión extraordinaria del cuatro de junio del dos mil dos aprobó el siguiente: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REGLAMENTO DE LIMPIA Y MANEJO DE RESIDUOS SÓLIDOS NO PELIGROSOS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MUNICIPIO DE MÉRIDA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Primero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Disposiciones Generales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6B339C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7F4BB0" w:rsidRPr="00806E88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1.-</w:t>
      </w:r>
      <w:r w:rsidRPr="00806E88">
        <w:rPr>
          <w:rFonts w:ascii="Barlow Light" w:hAnsi="Barlow Light" w:cs="Arial"/>
        </w:rPr>
        <w:t xml:space="preserve"> Las disposiciones de este Reglamento son orden público, interés social y tienen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por objeto regular el Servicio Público de limpia, recolección, traslado, tratamiento y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disposición final de residuos sólidos y todas las acciones relacionadas con el mismo, en el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Mérida.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2.-</w:t>
      </w:r>
      <w:r w:rsidRPr="00806E88">
        <w:rPr>
          <w:rFonts w:ascii="Barlow Light" w:hAnsi="Barlow Light" w:cs="Arial"/>
        </w:rPr>
        <w:t xml:space="preserve"> La aplicación del presente Reglamento le compete: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Presidente Municipal.</w:t>
      </w:r>
      <w:bookmarkStart w:id="0" w:name="_GoBack"/>
      <w:bookmarkEnd w:id="0"/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titular de la Dirección General de Obras y Servicios por sí o a través de los titulares 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 Dirección de Servicios Públicos Municipales o de la Subdirección de Ecología o las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dependencias municipales encargadas de realizar dichas funciones.</w:t>
      </w: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titular de la Dirección de Desarrollo Urbano.</w:t>
      </w:r>
    </w:p>
    <w:p w:rsidR="00BD037D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 los demás servidores públicos que se indiquen en el presente Reglamento y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ordenamientos legales aplicables:</w:t>
      </w:r>
    </w:p>
    <w:p w:rsidR="007F4BB0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Los Regidores comisionados en materia de Ecología y de Servicios Públicos, ejercerán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sus funciones de conformidad con lo que establece la Ley Orgánica de los Municipios del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Estado de Yucatán.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3.-</w:t>
      </w:r>
      <w:r w:rsidRPr="00806E88">
        <w:rPr>
          <w:rFonts w:ascii="Barlow Light" w:hAnsi="Barlow Light" w:cs="Arial"/>
        </w:rPr>
        <w:t xml:space="preserve"> Para efectos de este Reglamento, se entiende por: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ALMACENAMIENTO</w:t>
      </w:r>
      <w:r w:rsidRPr="007F4BB0">
        <w:rPr>
          <w:rFonts w:ascii="Barlow Light" w:hAnsi="Barlow Light" w:cs="Arial"/>
        </w:rPr>
        <w:t>.- Acción de retener temporalmente residuos en tanto se entregan al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servicio de recolección, se procesan para su aprovechamiento o se dispone de ellos;</w:t>
      </w:r>
    </w:p>
    <w:p w:rsidR="006B339C" w:rsidRPr="007F4BB0" w:rsidRDefault="006B339C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</w:t>
      </w:r>
      <w:r w:rsidR="00BD037D" w:rsidRPr="00896166">
        <w:rPr>
          <w:rFonts w:ascii="Barlow Light" w:hAnsi="Barlow Light" w:cs="Arial"/>
          <w:b/>
        </w:rPr>
        <w:t>PERCIBIMIENTO</w:t>
      </w:r>
      <w:r w:rsidR="00BD037D" w:rsidRPr="007F4BB0">
        <w:rPr>
          <w:rFonts w:ascii="Barlow Light" w:hAnsi="Barlow Light" w:cs="Arial"/>
        </w:rPr>
        <w:t>.- Conminación para no realizar un comportamiento que origina una</w:t>
      </w:r>
      <w:r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infracción a este Reglamento;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ASEO URBANO</w:t>
      </w:r>
      <w:r w:rsidRPr="007F4BB0">
        <w:rPr>
          <w:rFonts w:ascii="Barlow Light" w:hAnsi="Barlow Light" w:cs="Arial"/>
        </w:rPr>
        <w:t>.- Acción de realizar la limpieza de parques, jardines, vía pública y áreas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verdes de jurisdicción municipal;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AMONESTACIÓN</w:t>
      </w:r>
      <w:r w:rsidRPr="007F4BB0">
        <w:rPr>
          <w:rFonts w:ascii="Barlow Light" w:hAnsi="Barlow Light" w:cs="Arial"/>
        </w:rPr>
        <w:t>.- Es el apercibimiento que realiza la autoridad municipal al infractor,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haciéndole notar la falta cometida y exhortándolo a no reincidir, instruyéndolo de sanciones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mayores, en caso de reincidencia;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ARRESTO</w:t>
      </w:r>
      <w:r w:rsidRPr="007F4BB0">
        <w:rPr>
          <w:rFonts w:ascii="Barlow Light" w:hAnsi="Barlow Light" w:cs="Arial"/>
        </w:rPr>
        <w:t>.- Es la privación de la libertad que deberá imponerse por las violaciones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graves al Reglamento de acuerdo con lo establecido en la Constitución Política de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Estados Unidos Mexicano y la Ley Orgánica de los Municipios del Estado de Yucatán;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BASURA SANITARIA DOMESTICA</w:t>
      </w:r>
      <w:r w:rsidRPr="007F4BB0">
        <w:rPr>
          <w:rFonts w:ascii="Barlow Light" w:hAnsi="Barlow Light" w:cs="Arial"/>
        </w:rPr>
        <w:t>.- Son aquellos residuos sólidos que contienen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desechos de fluidos, secreciones y/o excreciones corporales tales como algodón, gasas,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material de curación, pañales, toallas sanitarias, papel higiénico, pañuelos desechables,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pantiprotectores, preservativos, tampones y toallitas húmedas.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BRIGADAS DE ASEO</w:t>
      </w:r>
      <w:r w:rsidRPr="007F4BB0">
        <w:rPr>
          <w:rFonts w:ascii="Barlow Light" w:hAnsi="Barlow Light" w:cs="Arial"/>
        </w:rPr>
        <w:t>.- Conjunto de trabajadores del Municipio o particulares,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encargados de la recolección de los residuos sólidos;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CENTRO DE ACOPIO</w:t>
      </w:r>
      <w:r w:rsidRPr="007F4BB0">
        <w:rPr>
          <w:rFonts w:ascii="Barlow Light" w:hAnsi="Barlow Light" w:cs="Arial"/>
        </w:rPr>
        <w:t>.- Sitio destinado a la recepción de subproductos reciclables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presentes en los residuos sólidos antes de que sean integrados a su proceso de manejo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convencional, evitando de esta manera su contaminación, facilitando su aprovechamiento y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reduciendo los volúmenes de recolección y disposición final;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COMPOSTA</w:t>
      </w:r>
      <w:r w:rsidRPr="007F4BB0">
        <w:rPr>
          <w:rFonts w:ascii="Barlow Light" w:hAnsi="Barlow Light" w:cs="Arial"/>
        </w:rPr>
        <w:t>.- Resultado de la descomposición y estabilización por la acción 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microorganismos de los residuos sólidos orgánicos; residuos principalmente de origen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orgánico, separados de los residuos sólidos, molidos y estabilizados que se utilizan como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sustituto o enriquecedor de suelos;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CONCESIONARIO</w:t>
      </w:r>
      <w:r w:rsidRPr="007F4BB0">
        <w:rPr>
          <w:rFonts w:ascii="Barlow Light" w:hAnsi="Barlow Light" w:cs="Arial"/>
        </w:rPr>
        <w:t>.- Persona física o moral a quien, mediante un acto administrativo, le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 otorgado temporalmente el derecho de hacerse cargo del servicio de limpia, recolección,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transporte, tratamiento, reciclaje y/o disposición final de los residuos sólidos no peligrosos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del Municipio de Mérida;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CONTENEDOR</w:t>
      </w:r>
      <w:r w:rsidRPr="007F4BB0">
        <w:rPr>
          <w:rFonts w:ascii="Barlow Light" w:hAnsi="Barlow Light" w:cs="Arial"/>
        </w:rPr>
        <w:t>.- Recipiente destinado al almacenamiento temporal de los residuos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sólidos no peligrosos de origen doméstico, comercial o industrial;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CONTENEDOR PUBLICO</w:t>
      </w:r>
      <w:r w:rsidRPr="007F4BB0">
        <w:rPr>
          <w:rFonts w:ascii="Barlow Light" w:hAnsi="Barlow Light" w:cs="Arial"/>
        </w:rPr>
        <w:t>.- Recipiente destinado al almacenamiento temporal de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sólidos no peligrosos generados en la vía pública;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CLAUSURA</w:t>
      </w:r>
      <w:r w:rsidRPr="007F4BB0">
        <w:rPr>
          <w:rFonts w:ascii="Barlow Light" w:hAnsi="Barlow Light" w:cs="Arial"/>
        </w:rPr>
        <w:t>.- Es el cierre del establecimiento comercial o industrial por parte de la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Autoridad, en el que se hubiere cometido o generado la infracción;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DISPOSICION FINAL</w:t>
      </w:r>
      <w:r w:rsidRPr="007F4BB0">
        <w:rPr>
          <w:rFonts w:ascii="Barlow Light" w:hAnsi="Barlow Light" w:cs="Arial"/>
        </w:rPr>
        <w:t>.- Ordenada y definitiva colocación, distribución y confinamiento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 los residuos sólidos no peligrosos en un sitio diseñado especialmente para este fin y que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cuenta con los sistemas para el control de la contaminación generada por esta actividad;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EQUILIBRIO ECOLÓGICO</w:t>
      </w:r>
      <w:r w:rsidRPr="007F4BB0">
        <w:rPr>
          <w:rFonts w:ascii="Barlow Light" w:hAnsi="Barlow Light" w:cs="Arial"/>
        </w:rPr>
        <w:t>.- La relación de interdependencia entre los elementos que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conforman el ambiente que hace posible la existencia, transformación y desarrollo del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hombre y demás seres vivos;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ESTACION DE TRANSFERENCIA</w:t>
      </w:r>
      <w:r w:rsidRPr="007F4BB0">
        <w:rPr>
          <w:rFonts w:ascii="Barlow Light" w:hAnsi="Barlow Light" w:cs="Arial"/>
        </w:rPr>
        <w:t>.- Instalación que, con el equipamiento necesario,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permite el cambio del medio de transporte de los residu</w:t>
      </w:r>
      <w:r w:rsidR="006B339C" w:rsidRPr="007F4BB0">
        <w:rPr>
          <w:rFonts w:ascii="Barlow Light" w:hAnsi="Barlow Light" w:cs="Arial"/>
        </w:rPr>
        <w:t>os sólidos no peligrosos, de las unidades de recolección a vehículos de mayor capacidad para su transporte al sitio de disposición final;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FUENTE DE GENERACION</w:t>
      </w:r>
      <w:r w:rsidRPr="007F4BB0">
        <w:rPr>
          <w:rFonts w:ascii="Barlow Light" w:hAnsi="Barlow Light" w:cs="Arial"/>
        </w:rPr>
        <w:t>.- Lugar donde se producen los residuos;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INCINERACIÓN</w:t>
      </w:r>
      <w:r w:rsidRPr="007F4BB0">
        <w:rPr>
          <w:rFonts w:ascii="Barlow Light" w:hAnsi="Barlow Light" w:cs="Arial"/>
        </w:rPr>
        <w:t>: Proceso controlado para reducir los residuos sólidos a cenizas.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Esta se realiza en sitios técnicamente acondicionados para ello;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MATERIAL RECICLABLE</w:t>
      </w:r>
      <w:r w:rsidRPr="007F4BB0">
        <w:rPr>
          <w:rFonts w:ascii="Barlow Light" w:hAnsi="Barlow Light" w:cs="Arial"/>
        </w:rPr>
        <w:t>.- es aquel, que una vez desechado de su primer uso, puede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volver a ser utilizado para elaborar nuevos productos o refabricar los mismos;</w:t>
      </w:r>
    </w:p>
    <w:p w:rsidR="0063464F" w:rsidRPr="007F4BB0" w:rsidRDefault="006B339C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M</w:t>
      </w:r>
      <w:r w:rsidR="00BD037D" w:rsidRPr="00896166">
        <w:rPr>
          <w:rFonts w:ascii="Barlow Light" w:hAnsi="Barlow Light" w:cs="Arial"/>
          <w:b/>
        </w:rPr>
        <w:t>EDIDAS DE SEGURIDAD</w:t>
      </w:r>
      <w:r w:rsidR="00BD037D" w:rsidRPr="007F4BB0">
        <w:rPr>
          <w:rFonts w:ascii="Barlow Light" w:hAnsi="Barlow Light" w:cs="Arial"/>
        </w:rPr>
        <w:t>.- La adopción y ejecución de disposiciones que dicten las</w:t>
      </w:r>
      <w:r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autoridades, encaminadas a evitar daños a terceros, a la salud pública o al equilibrio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ecológico que puedan causar los concesionarios o cualquier otro infractor en sus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instalaciones, construcciones, obras y en el transporte de residuos sólidos. Las medidas de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seguridad tienen carácter preventivo y se aplicarán sin perjuicio de las sanciones que en su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caso correspondan;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LEY FEDERAL</w:t>
      </w:r>
      <w:r w:rsidRPr="007F4BB0">
        <w:rPr>
          <w:rFonts w:ascii="Barlow Light" w:hAnsi="Barlow Light" w:cs="Arial"/>
        </w:rPr>
        <w:t>.- Ley General del Equilibrio Ecológico y la Protección al Ambiente;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LEY ESTATAL</w:t>
      </w:r>
      <w:r w:rsidRPr="007F4BB0">
        <w:rPr>
          <w:rFonts w:ascii="Barlow Light" w:hAnsi="Barlow Light" w:cs="Arial"/>
        </w:rPr>
        <w:t>.- Ley de Protección al Ambiente del Estado de Yucatán;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LIXIVIADOS</w:t>
      </w:r>
      <w:r w:rsidRPr="007F4BB0">
        <w:rPr>
          <w:rFonts w:ascii="Barlow Light" w:hAnsi="Barlow Light" w:cs="Arial"/>
        </w:rPr>
        <w:t>.- Líquidos provenientes de los residuos orgánicos, los cuales se forman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por fermentación, reacción, arrastre o percolación, y que contienen, disueltos o en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suspensión, componentes que se encuentran en los mismos residuos;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PEPENA</w:t>
      </w:r>
      <w:r w:rsidRPr="007F4BB0">
        <w:rPr>
          <w:rFonts w:ascii="Barlow Light" w:hAnsi="Barlow Light" w:cs="Arial"/>
        </w:rPr>
        <w:t>.- Acción manual de selección de objetos reutilizables o reciclables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presentes en los residuos sólidos no peligrosos;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PLANTA DE COMPOSTA</w:t>
      </w:r>
      <w:r w:rsidRPr="007F4BB0">
        <w:rPr>
          <w:rFonts w:ascii="Barlow Light" w:hAnsi="Barlow Light" w:cs="Arial"/>
        </w:rPr>
        <w:t>.- Sitio destinado para la recuperación de subproductos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orgánicos;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PLANTA DE SEPARACIÓN</w:t>
      </w:r>
      <w:r w:rsidRPr="007F4BB0">
        <w:rPr>
          <w:rFonts w:ascii="Barlow Light" w:hAnsi="Barlow Light" w:cs="Arial"/>
        </w:rPr>
        <w:t>.- Sitio destinado para la recuperación de subproductos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inorgánicos reciclables;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PRESTADOR DEL SERVICIO</w:t>
      </w:r>
      <w:r w:rsidRPr="007F4BB0">
        <w:rPr>
          <w:rFonts w:ascii="Barlow Light" w:hAnsi="Barlow Light" w:cs="Arial"/>
        </w:rPr>
        <w:t>.- Persona física o moral, asignada por la Ley, la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Autoridad o concesionada, que tiene a su cargo y bajo su responsabilidad el desarrollo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las actividades necesarias para brindar, en forma total o parcial, el servicio público objeto del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 Reglamento;</w:t>
      </w:r>
      <w:r w:rsidR="0063464F" w:rsidRPr="007F4BB0">
        <w:rPr>
          <w:rFonts w:ascii="Barlow Light" w:hAnsi="Barlow Light" w:cs="Arial"/>
        </w:rPr>
        <w:t xml:space="preserve"> 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QUEMA</w:t>
      </w:r>
      <w:r w:rsidRPr="007F4BB0">
        <w:rPr>
          <w:rFonts w:ascii="Barlow Light" w:hAnsi="Barlow Light" w:cs="Arial"/>
        </w:rPr>
        <w:t>: Destrucción o eliminación, total o parcial con fuego de residuos sólidos</w:t>
      </w:r>
      <w:r w:rsidR="0063464F" w:rsidRPr="007F4BB0">
        <w:rPr>
          <w:rFonts w:ascii="Barlow Light" w:hAnsi="Barlow Light" w:cs="Arial"/>
        </w:rPr>
        <w:t>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REACCIÓN QUÍMICA O BIOLÓGICA</w:t>
      </w:r>
      <w:r w:rsidRPr="007F4BB0">
        <w:rPr>
          <w:rFonts w:ascii="Barlow Light" w:hAnsi="Barlow Light" w:cs="Arial"/>
        </w:rPr>
        <w:t>.- Acción natural o inducida que genera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cambios en la materia provocada por agentes químicos o biológicos;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RECICLAJE</w:t>
      </w:r>
      <w:r w:rsidRPr="007F4BB0">
        <w:rPr>
          <w:rFonts w:ascii="Barlow Light" w:hAnsi="Barlow Light" w:cs="Arial"/>
        </w:rPr>
        <w:t>.- Método de tratamiento que consiste en la transformación de los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con fines productivos;</w:t>
      </w:r>
      <w:r w:rsidR="0063464F" w:rsidRPr="007F4BB0">
        <w:rPr>
          <w:rFonts w:ascii="Barlow Light" w:hAnsi="Barlow Light" w:cs="Arial"/>
        </w:rPr>
        <w:t xml:space="preserve"> 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RECOLECCION</w:t>
      </w:r>
      <w:r w:rsidRPr="007F4BB0">
        <w:rPr>
          <w:rFonts w:ascii="Barlow Light" w:hAnsi="Barlow Light" w:cs="Arial"/>
        </w:rPr>
        <w:t>.- Acción que realiza el Ayuntamiento o el Prestador del Servicio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transferir los residuos sólidos al equipo destinado para conducirlos a las instalaciones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almacenamiento, tratamiento, reciclaje o disposición final;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REGLAMENTO</w:t>
      </w:r>
      <w:r w:rsidRPr="007F4BB0">
        <w:rPr>
          <w:rFonts w:ascii="Barlow Light" w:hAnsi="Barlow Light" w:cs="Arial"/>
        </w:rPr>
        <w:t>.- Al presente Reglamento de Limpia y Manejo de Residuos Sólidos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no Peligrosos del Municipio de Mérida, que establece las facultades otorgadas en forma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expresa y concurrente al Municipio de Mérida por la Constitución Política de los Estados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Unidos Mexicanos, respecto del Servicio Público de limpia, recolección, traslado, tratamiento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y disposición final de residuos sólidos;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RELLENO SANITARIO</w:t>
      </w:r>
      <w:r w:rsidRPr="007F4BB0">
        <w:rPr>
          <w:rFonts w:ascii="Barlow Light" w:hAnsi="Barlow Light" w:cs="Arial"/>
        </w:rPr>
        <w:t>.- Método de ingeniería para la disposición de los residuos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sólidos que se generan en el Municipio, los cuales se depositan, se esparcen, compactan y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 xml:space="preserve">cubren con una capa </w:t>
      </w:r>
      <w:r w:rsidRPr="007F4BB0">
        <w:rPr>
          <w:rFonts w:ascii="Barlow Light" w:hAnsi="Barlow Light" w:cs="Arial"/>
        </w:rPr>
        <w:lastRenderedPageBreak/>
        <w:t>de tierra. Contando con los sistemas para el control de la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contaminación que esta actividad produce;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 INORGÁNICO</w:t>
      </w:r>
      <w:r w:rsidRPr="007F4BB0">
        <w:rPr>
          <w:rFonts w:ascii="Barlow Light" w:hAnsi="Barlow Light" w:cs="Arial"/>
        </w:rPr>
        <w:t>.- Cualquier tipo de producto residual, de origen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domiciliario, comercial o de la industria, el cual no puede ser descompuesto por acción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microorganismos;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ORGANICOS</w:t>
      </w:r>
      <w:r w:rsidRPr="007F4BB0">
        <w:rPr>
          <w:rFonts w:ascii="Barlow Light" w:hAnsi="Barlow Light" w:cs="Arial"/>
        </w:rPr>
        <w:t>.- Todos los desechos de origen animal o vegetal;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SÓLIDOS</w:t>
      </w:r>
      <w:r w:rsidRPr="007F4BB0">
        <w:rPr>
          <w:rFonts w:ascii="Barlow Light" w:hAnsi="Barlow Light" w:cs="Arial"/>
        </w:rPr>
        <w:t>.- Cualquier material generado en los procesos de extracción,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beneficio, transformación, producción, consumo, utilización, control o tratamiento, cuya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calidad no permita usarlo nuevamente en el proceso que lo generó; y los que provienen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actividades en casas-habitación, sitios y servicios públicos, establecimientos comerciales y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 servicios, así como residuos industriales que no se deriven de su proceso. Para efectos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del presente Reglamento, cuando se utilice este término se referirá a los Residuos Sólidos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No Peligrosos;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PELIGROSOS</w:t>
      </w:r>
      <w:r w:rsidRPr="007F4BB0">
        <w:rPr>
          <w:rFonts w:ascii="Barlow Light" w:hAnsi="Barlow Light" w:cs="Arial"/>
        </w:rPr>
        <w:t>.- Todos aquellos residuos, en cualquier estado físico,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que por sus características corrosivas, reactivas, explosivas, tóxicas inflamables o biológico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infecciosas, representan un peligro para el equilibrio ecológico, el ambiente o la salud del ser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humano;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VOLUMINOSOS</w:t>
      </w:r>
      <w:r w:rsidRPr="007F4BB0">
        <w:rPr>
          <w:rFonts w:ascii="Barlow Light" w:hAnsi="Barlow Light" w:cs="Arial"/>
        </w:rPr>
        <w:t>.- Aquellos que por sus dimensiones, peso 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características, requieran de un servicio especial de recolección; como refrigeradores,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calentadores de agua, estufas, colchones, lavadoras o cualquier mueble de características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similares;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REUSO</w:t>
      </w:r>
      <w:r w:rsidRPr="007F4BB0">
        <w:rPr>
          <w:rFonts w:ascii="Barlow Light" w:hAnsi="Barlow Light" w:cs="Arial"/>
        </w:rPr>
        <w:t>.- Proceso de utilización de residuos sólidos sin tratamiento previo que se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aplicarán a un nuevo proceso de transformación o de cualquier otro tipo;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SERVICIO DE LIMPIA</w:t>
      </w:r>
      <w:r w:rsidRPr="007F4BB0">
        <w:rPr>
          <w:rFonts w:ascii="Barlow Light" w:hAnsi="Barlow Light" w:cs="Arial"/>
        </w:rPr>
        <w:t>.- El servicio público de limpia, recolección, traslado, tratamiento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y disposición final de residuos sólidos que tiene por objeto asegurar el manejo de manera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permanente, general y regular de dichos residuos para la satisfacción de las necesidades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colectivas a cargo del Municipio, de conformidad con el artículo 115 de la Constitución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Política de los Estados Unidos Mexicano;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SEPARACIÓN DE RESIDUOS</w:t>
      </w:r>
      <w:r w:rsidRPr="007F4BB0">
        <w:rPr>
          <w:rFonts w:ascii="Barlow Light" w:hAnsi="Barlow Light" w:cs="Arial"/>
        </w:rPr>
        <w:t>.- Proceso por el cual se hace una selección de los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en función de las características, con la finalidad de utilizarlo para su reciclaje;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SUBPRODUCTO</w:t>
      </w:r>
      <w:r w:rsidRPr="007F4BB0">
        <w:rPr>
          <w:rFonts w:ascii="Barlow Light" w:hAnsi="Barlow Light" w:cs="Arial"/>
        </w:rPr>
        <w:t>.- Producto secundario constituido con el material sobrante del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proceso de producción de otro principal;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SUSPENSIÓN TEMPORAL</w:t>
      </w:r>
      <w:r w:rsidRPr="007F4BB0">
        <w:rPr>
          <w:rFonts w:ascii="Barlow Light" w:hAnsi="Barlow Light" w:cs="Arial"/>
        </w:rPr>
        <w:t>.- Es la revocación por tiempo determinado o indefinido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 concesión otorgada y en el retiro temporal o definitivo del uso de los elementos materiales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 los cuales se hubiese perpetrado la violación al Reglamento;</w:t>
      </w:r>
    </w:p>
    <w:p w:rsidR="00BD037D" w:rsidRDefault="007F4BB0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USUARIO</w:t>
      </w:r>
      <w:r>
        <w:rPr>
          <w:rFonts w:ascii="Barlow Light" w:hAnsi="Barlow Light" w:cs="Arial"/>
        </w:rPr>
        <w:t>.- Persona que utiliza los servicios de limpia, recolección, tratamiento y disposición final de los residuos sólidos no peligrosos en el Municipio de Mérida; y</w:t>
      </w:r>
    </w:p>
    <w:p w:rsidR="007F4BB0" w:rsidRPr="007F4BB0" w:rsidRDefault="007F4BB0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VIA PUBLICA</w:t>
      </w:r>
      <w:r>
        <w:rPr>
          <w:rFonts w:ascii="Barlow Light" w:hAnsi="Barlow Light" w:cs="Arial"/>
        </w:rPr>
        <w:t xml:space="preserve">.- Aquella superficie de dominio y uso común </w:t>
      </w:r>
      <w:proofErr w:type="gramStart"/>
      <w:r>
        <w:rPr>
          <w:rFonts w:ascii="Barlow Light" w:hAnsi="Barlow Light" w:cs="Arial"/>
        </w:rPr>
        <w:t>destinada</w:t>
      </w:r>
      <w:proofErr w:type="gramEnd"/>
      <w:r>
        <w:rPr>
          <w:rFonts w:ascii="Barlow Light" w:hAnsi="Barlow Light" w:cs="Arial"/>
        </w:rPr>
        <w:t xml:space="preserve"> o que se destine al libre tránsito por disposición de la autoridad Municipal de conformidad con las leyes, y demás reglamentos de la materia.</w:t>
      </w:r>
    </w:p>
    <w:p w:rsidR="007F4BB0" w:rsidRDefault="007F4BB0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  <w:b/>
        </w:rPr>
        <w:t xml:space="preserve">Artículo 4.- </w:t>
      </w:r>
      <w:r>
        <w:rPr>
          <w:rFonts w:ascii="Barlow Light" w:hAnsi="Barlow Light" w:cs="Arial"/>
        </w:rPr>
        <w:t>Son facultades del Ayuntamiento: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Prestar el Servicio Público de Limpia directamente o través de asignación, concesión total o parcial;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lastRenderedPageBreak/>
        <w:t>Establecer las tarifas por la prestación del servicio público objeto de este Reglamento, ofrecidos directamente o a través de terceros, en base al peso, volumen de los residuos sólidos y los diferentes sectores socioeconómicos en que se divida la ciudad;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Autorizar las tarifas aplicables a los sectores comercial, industrial y de servicios, en materia de residuos sólidos no peligrosos, ya sea que el servicio se preste directamente o a través de terceros;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Concesionar la prestación del servicio público de limpia, todo o en partes de conformidad con la Ley Orgánica de los Municipios del Estado de Yucatán; y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confieran expresamente las disposiciones legales aplicables.</w:t>
      </w:r>
    </w:p>
    <w:p w:rsidR="00896166" w:rsidRDefault="00896166" w:rsidP="0089616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5.-</w:t>
      </w:r>
      <w:r w:rsidRPr="00806E88">
        <w:rPr>
          <w:rFonts w:ascii="Barlow Light" w:hAnsi="Barlow Light" w:cs="Arial"/>
        </w:rPr>
        <w:t xml:space="preserve"> El Ayuntamiento de Mérida ejercerá las funciones ejecutivas señaladas en este</w:t>
      </w:r>
      <w:r w:rsidR="0063464F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Reglamento, a través del Presidente Municipal, por sí o por los titulares de la Dirección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General de Obras y Servicios o de la Subdirección de Ecol</w:t>
      </w:r>
      <w:r w:rsidR="009B1988" w:rsidRPr="00806E88">
        <w:rPr>
          <w:rFonts w:ascii="Barlow Light" w:hAnsi="Barlow Light" w:cs="Arial"/>
        </w:rPr>
        <w:t xml:space="preserve">ogía, quienes tendrán dentro de </w:t>
      </w:r>
      <w:r w:rsidRPr="00806E88">
        <w:rPr>
          <w:rFonts w:ascii="Barlow Light" w:hAnsi="Barlow Light" w:cs="Arial"/>
        </w:rPr>
        <w:t>sus atribuciones: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Formular, aplicar y supervisar las acciones relacionadas con la generación,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almacenamiento, recolección, transporte, transferencia, tratamiento, reciclaje y disposición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final de los residuos sólidos no peligrosos;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Aplicar las disposiciones jurídicas relativas a la prevención y control de los efectos sobre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el ambiente, ocasionados por el servicio de limpia;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Realizar campañas para promover la colaboración de la ciudadanía en la separación de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los residuos por categorías, en la forma y con los materiales que deban utilizarse en su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manejo;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Instituir campañas de información a la población para señalar cuáles residuos deben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considerarse como peligrosos, tales como baterías, residuos de solventes, residuos de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procesos curativos, medicamentos, pinturas, basura sanitaria y heces fecales, informando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acerca de la forma de almacenarlos y deshacerse de ellos;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Aplicar las sanciones que tengan lugar por la violación de las disposiciones del presente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Reglamento;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Formular las normas operativas, políticas y procedimientos a los que se sujetará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prestación de los servicios de recolección, transporte, tratamiento, reciclaje y disposición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final de los residuos;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Establecer las normas operativas, políticas y procedimientos a los que se sujetará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prestación de los servicios de aseo urbano; así como establecer los lineamientos a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cuales se sujetarán las áreas y predios destinados al almacenamiento, transferencia,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tratamiento, reciclaje y disposición final de los residuos sólidos;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Diseñar los lineamientos de recolección y disposición final a efecto de realizar las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actividades relacionadas con el desazolve de alcantarillas, redes de drenaje y pozos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colectores y de absorción, con la construcción, mejoramiento y mantenimiento de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infraestructura y el equipamiento urbano del Municipio;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Difundir los programas que se expidan en materia de educación ambiental,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almacenamiento, recolección, transporte, tratamiento, reciclaje y disposición final de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residuos en el Municipio en coordinación con la Dirección de Servicios Públicos Municipales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y demás dependencias municipales;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Vigilar e inspeccionar el cumplimiento del presente Reglamento; y</w:t>
      </w:r>
    </w:p>
    <w:p w:rsidR="00BD037D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lastRenderedPageBreak/>
        <w:t>Las demás que le confieran expresamente las disposiciones legales 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6.-</w:t>
      </w:r>
      <w:r w:rsidRPr="00806E88">
        <w:rPr>
          <w:rFonts w:ascii="Barlow Light" w:hAnsi="Barlow Light" w:cs="Arial"/>
        </w:rPr>
        <w:t xml:space="preserve"> El Ayuntamiento ejercerá las funciones ejecutivas a través del Presidente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Municipal, por sí o por medio de los titulares de la Dirección General de Obras y Servicios o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la Dirección de Servicios Públicos Municipales, los cuales tendrán las siguientes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atribuciones: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Prestar el servicio público de limpia;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El aseo urbano de parques, jardines, vía pública y áreas verdes de propiedad municipal;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 instalación de contenedores públicos en parques, jardines y vía pública, sin alterar las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características y los valores históricos, artísticos y culturales de la zona;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Mantener y vigilar que los contenedores públicos estén en buen estado y limpios;</w:t>
      </w:r>
    </w:p>
    <w:p w:rsidR="009B1988" w:rsidRPr="00896166" w:rsidRDefault="009B1988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V</w:t>
      </w:r>
      <w:r w:rsidR="00BD037D" w:rsidRPr="00896166">
        <w:rPr>
          <w:rFonts w:ascii="Barlow Light" w:hAnsi="Barlow Light" w:cs="Arial"/>
        </w:rPr>
        <w:t>igilar e inspeccionar el cumplimiento de los términos de las concesiones otorgadas a los</w:t>
      </w:r>
      <w:r w:rsidRPr="00896166">
        <w:rPr>
          <w:rFonts w:ascii="Barlow Light" w:hAnsi="Barlow Light" w:cs="Arial"/>
        </w:rPr>
        <w:t xml:space="preserve"> </w:t>
      </w:r>
      <w:r w:rsidR="00BD037D" w:rsidRPr="00896166">
        <w:rPr>
          <w:rFonts w:ascii="Barlow Light" w:hAnsi="Barlow Light" w:cs="Arial"/>
        </w:rPr>
        <w:t>prestadores del servicio público de limpia; informando en su caso, a la Subdirección de</w:t>
      </w:r>
      <w:r w:rsidRPr="00896166">
        <w:rPr>
          <w:rFonts w:ascii="Barlow Light" w:hAnsi="Barlow Light" w:cs="Arial"/>
        </w:rPr>
        <w:t xml:space="preserve"> </w:t>
      </w:r>
      <w:r w:rsidR="00BD037D" w:rsidRPr="00896166">
        <w:rPr>
          <w:rFonts w:ascii="Barlow Light" w:hAnsi="Barlow Light" w:cs="Arial"/>
        </w:rPr>
        <w:t>Ecología para la aplicación de las sanciones correspondientes;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Llevar a cabo las acciones de limpieza o saneamiento de los lugares públicos que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resulten afectados por siniestros, explosiones, derrumbes o arrastres de residuos por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corrientes pluviales, sin perjuicio de las responsabilidades que se puedan exigir a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causantes de estos; y</w:t>
      </w:r>
    </w:p>
    <w:p w:rsidR="00BD037D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otorgue el presente Reglamento y otras disposiciones legales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96166" w:rsidRDefault="00BD037D" w:rsidP="00896166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7.-</w:t>
      </w:r>
      <w:r w:rsidRPr="00806E88">
        <w:rPr>
          <w:rFonts w:ascii="Barlow Light" w:hAnsi="Barlow Light" w:cs="Arial"/>
        </w:rPr>
        <w:t xml:space="preserve"> El Presidente Municipal, por sí o por medio del titular de la Dirección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Desarrollo Urbano tendrá las siguientes atribuciones:</w:t>
      </w:r>
    </w:p>
    <w:p w:rsidR="00896166" w:rsidRDefault="00896166" w:rsidP="00896166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Otorgar la autorización y licencia respectiva para la construcción de plantas de tratamiento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ya sea de separación, composta, recuperación, reciclaje y disposición final de residuos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sólidos no peligrosos, de conformidad con el Reglamento de Construcciones de Mérida y en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estricto apego a las normas y disposiciones legales aplicables; y</w:t>
      </w:r>
    </w:p>
    <w:p w:rsidR="00BD037D" w:rsidRPr="00896166" w:rsidRDefault="00BD037D" w:rsidP="008961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otorgue el presente Reglamento.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8.-</w:t>
      </w:r>
      <w:r w:rsidRPr="00806E88">
        <w:rPr>
          <w:rFonts w:ascii="Barlow Light" w:hAnsi="Barlow Light" w:cs="Arial"/>
        </w:rPr>
        <w:t xml:space="preserve"> Este Reglamento es obligatorio para los habitantes que residan temporal o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permanentemente en el Municipio, visitantes y para las personas físicas o morales que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realicen o estén relacionadas con el Servicio Público de limpia, recolección, traslado,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tratamiento y disposición final de residuos sólidos en el ámbito territorial del Municipio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Mérida.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9.-</w:t>
      </w:r>
      <w:r w:rsidRPr="00806E88">
        <w:rPr>
          <w:rFonts w:ascii="Barlow Light" w:hAnsi="Barlow Light" w:cs="Arial"/>
        </w:rPr>
        <w:t xml:space="preserve"> Se consideran propiedad del Ayuntamiento todos los residuos sólidos desde 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momento en que éstos sean entregados al recolector o depositados en los contenedores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públicos, quedando bajo su custodia hasta el momento de la entrega a su destino final.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10.-</w:t>
      </w:r>
      <w:r w:rsidRPr="00806E88">
        <w:rPr>
          <w:rFonts w:ascii="Barlow Light" w:hAnsi="Barlow Light" w:cs="Arial"/>
        </w:rPr>
        <w:t xml:space="preserve"> Queda prohibido introducir y depositar, residuos sólidos al Municipio de Mérida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provenientes de otros Municipios, estados o países sin la previa autorización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11.-</w:t>
      </w:r>
      <w:r w:rsidRPr="00806E88">
        <w:rPr>
          <w:rFonts w:ascii="Barlow Light" w:hAnsi="Barlow Light" w:cs="Arial"/>
        </w:rPr>
        <w:t xml:space="preserve"> En caso de fuerza mayor, contingencias ambientales o desastres naturales, 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Presidente Municipal podrá autorizar cualquier descarga de residuos sólidos dentro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territorio municipal en lugares distintos de los sitios ya existentes, informando al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 en un plazo de veinticuatro horas.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12.-</w:t>
      </w:r>
      <w:r w:rsidRPr="00806E88">
        <w:rPr>
          <w:rFonts w:ascii="Barlow Light" w:hAnsi="Barlow Light" w:cs="Arial"/>
        </w:rPr>
        <w:t xml:space="preserve"> Queda prohibido realizar actos de pepena durante el proceso de recolección y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traslado a las plantas de separación de los residuos sólidos generados en el Municipio. 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Segundo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Consejo Consultivo para el Manejo de Residuos Sólidos en el Municipio de Mérida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896166" w:rsidRPr="00806E88" w:rsidRDefault="00896166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13.-</w:t>
      </w:r>
      <w:r w:rsidRPr="00806E88">
        <w:rPr>
          <w:rFonts w:ascii="Barlow Light" w:hAnsi="Barlow Light" w:cs="Arial"/>
        </w:rPr>
        <w:t xml:space="preserve"> El Consejo Consultivo para el Manejo de Residuos Sólidos en el Municipio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Mérida es un organismo auxiliar de las autoridades encargadas de la aplicación y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observancia del presente Reglamento en términos de la Ley Orgánica de los Municipios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Estado de Yucatán.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 xml:space="preserve">Su funcionamiento interno, facultades y obligaciones se regirán conforme al Acuerdo de 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su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creación que emita el Ayuntamiento de Mérida.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Tercero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Usuarios, de las Concesiones y de la Prestación de los Servicios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Usuarios</w:t>
      </w:r>
    </w:p>
    <w:p w:rsidR="00896166" w:rsidRPr="00806E88" w:rsidRDefault="00896166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14.-</w:t>
      </w:r>
      <w:r w:rsidRPr="00806E88">
        <w:rPr>
          <w:rFonts w:ascii="Barlow Light" w:hAnsi="Barlow Light" w:cs="Arial"/>
        </w:rPr>
        <w:t xml:space="preserve"> Son usuarios del servicio público de limpia las personas físicas o morales que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ocupen todo inmueble destinado: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habitacional, sea éste unifamiliar o multifamiliar;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comercial y de servicios;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 la educación, cultura, recreación y deporte;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 la industria; y</w:t>
      </w:r>
    </w:p>
    <w:p w:rsidR="00BD037D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hospitalario, laboratorio clínico, instituto o centro de investigación.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15.-</w:t>
      </w:r>
      <w:r w:rsidRPr="00806E88">
        <w:rPr>
          <w:rFonts w:ascii="Barlow Light" w:hAnsi="Barlow Light" w:cs="Arial"/>
        </w:rPr>
        <w:t xml:space="preserve"> Son derechos de las personas físicas o morales, propietarias o poseedoras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inmuebles descritos en el artículo anterior: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Recibir el servicio público de limpia en forma eficiente y oportuna en los días y horarios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establecidos;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Exigir el comprobante fiscal de pago del servicio contratado;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Reportar ante las Autoridades las deficiencias, irregularidades y anomalías en la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prestación del servicio;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Ser informados respecto de la variación de los días y horarios de la prestación del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servicio de limpia; y</w:t>
      </w:r>
    </w:p>
    <w:p w:rsidR="00BD037D" w:rsidRPr="00FF6A54" w:rsidRDefault="009B1988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T</w:t>
      </w:r>
      <w:r w:rsidR="00BD037D" w:rsidRPr="00FF6A54">
        <w:rPr>
          <w:rFonts w:ascii="Barlow Light" w:hAnsi="Barlow Light" w:cs="Arial"/>
        </w:rPr>
        <w:t>odos los demás que contemple el presente Reglamento y demás disposiciones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16.-</w:t>
      </w:r>
      <w:r w:rsidRPr="00806E88">
        <w:rPr>
          <w:rFonts w:ascii="Barlow Light" w:hAnsi="Barlow Light" w:cs="Arial"/>
        </w:rPr>
        <w:t xml:space="preserve"> Son obligaciones de las personas físicas o morales, propietarias o poseedoras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inmuebles descritos en el artículo 14, las siguientes: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y pagar oportunamente el servicio de recolección de residuos sólidos;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Contar con los espacios y el número de contenedores necesarios y suficientes para el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adecuado almacenamiento de los residuos sólidos que genere en su predio, manteniéndolos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aseados y en buenas condiciones de uso;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contenedores, botes de basura, bolsas de plástico, cajas o recipientes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desechables, debidamente cerrados, para ser entregados a los prestadores del servicio,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evitando que éstos estén al alcance de animales que dispersen los residuos que en ellos se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almacenen;</w:t>
      </w:r>
      <w:r w:rsidR="009B1988" w:rsidRPr="00FF6A54">
        <w:rPr>
          <w:rFonts w:ascii="Barlow Light" w:hAnsi="Barlow Light" w:cs="Arial"/>
        </w:rPr>
        <w:t xml:space="preserve"> 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Separar los residuos, de acuerdo a las normas, procedimientos y políticas ambientales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que determine la autoridad;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Evitar obstaculizar las áreas de acceso a los contenedores que para tal efecto sean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instalados;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Desyerbar el perímetro de su predio y almacenar el producto de desecho en sus propios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contenedores;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Limpiar la vía pública cuando sea utilizada para la descarga de materiales de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construcción o artículos para su inmueble, inmediatamente después de terminadas las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maniobras;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Evitar que animales de su propiedad contaminen la vía pública, parques y jardines con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sus desechos, que dispersen residuos sólidos almacenados en contenedores o sitios afines;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Ubicar fuera del predio o en lugar de fácil acceso, los contenedores de residuos sólidos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 la hora y días establecidos por el prestador del servicio de recolección;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Los propietarios o poseedores de inmuebles que estén en régimen de condominio,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deberán asignar un área destinada para la recolección de residuos sólidos; y</w:t>
      </w:r>
    </w:p>
    <w:p w:rsidR="00BD037D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establezca el presente Reglamento y otras disposiciones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17.-</w:t>
      </w:r>
      <w:r w:rsidRPr="00806E88">
        <w:rPr>
          <w:rFonts w:ascii="Barlow Light" w:hAnsi="Barlow Light" w:cs="Arial"/>
        </w:rPr>
        <w:t xml:space="preserve"> Los propietarios o poseedores de inmuebles descritos en las fracciones II, III y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IV, del artículo 14, además de cumplir con las obligaciones establecidas en el artículo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inmediato anterior, deberán capacitar a su personal sobre el manejo de residuos sólidos.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18.-</w:t>
      </w:r>
      <w:r w:rsidRPr="00806E88">
        <w:rPr>
          <w:rFonts w:ascii="Barlow Light" w:hAnsi="Barlow Light" w:cs="Arial"/>
        </w:rPr>
        <w:t xml:space="preserve"> Los propietarios o poseedores de inmuebles descritos en la fracción V del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artículo 14, además de cumplir con las obligaciones establecidas en los artículos 16 y 17,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deberán cumplir con lo que marcan las normas y disposiciones legales en materia de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peligrosos biológico-infecciosos y de alto riesgo.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19.-</w:t>
      </w:r>
      <w:r w:rsidRPr="00806E88">
        <w:rPr>
          <w:rFonts w:ascii="Barlow Light" w:hAnsi="Barlow Light" w:cs="Arial"/>
        </w:rPr>
        <w:t xml:space="preserve"> Los locatarios de mercados, comerciantes fijos, semifijos, ambulantes y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tianguistas que cuenten con el permiso correspondiente, además de las obligaciones que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les señala el artículo 16 de este Reglamento, deberán: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Mantener aseado el perímetro que ocupe su área de venta;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Dejar en estado de absoluta limpieza el local o sitio de instalación, al igual que el área de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influencia;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Contar con contenedores de material lavable, para el almacenamiento de los residuos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generados en el día;</w:t>
      </w:r>
      <w:r w:rsidR="009A52C1" w:rsidRPr="00FF6A54">
        <w:rPr>
          <w:rFonts w:ascii="Barlow Light" w:hAnsi="Barlow Light" w:cs="Arial"/>
        </w:rPr>
        <w:t xml:space="preserve"> 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No utilizar los basureros peatonales para depositar los residuos generados por su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actividad; y</w:t>
      </w:r>
    </w:p>
    <w:p w:rsidR="00BD037D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y pagar oportunamente el servicio de recolección de residuos sólidos.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20.-</w:t>
      </w:r>
      <w:r w:rsidRPr="00806E88">
        <w:rPr>
          <w:rFonts w:ascii="Barlow Light" w:hAnsi="Barlow Light" w:cs="Arial"/>
        </w:rPr>
        <w:t xml:space="preserve"> Será obligatorio para las personas físicas o morales que ofrezcan servicios de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espectáculos eventuales como circos, ferias, eventos deportivos, recreativos y otros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similares:</w:t>
      </w:r>
    </w:p>
    <w:p w:rsidR="00FF6A54" w:rsidRDefault="00FF6A54" w:rsidP="00FF6A54">
      <w:pPr>
        <w:spacing w:after="0" w:line="240" w:lineRule="auto"/>
        <w:jc w:val="both"/>
        <w:rPr>
          <w:rFonts w:ascii="Barlow Light" w:hAnsi="Barlow Light" w:cs="Arial"/>
        </w:rPr>
      </w:pPr>
    </w:p>
    <w:p w:rsidR="001B0EA0" w:rsidRPr="00FF6A54" w:rsidRDefault="00BD037D" w:rsidP="00FF6A5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Mantener limpia y aseada el área que ocupen, instalando botes de basura y contenedores</w:t>
      </w:r>
      <w:r w:rsidR="001B0EA0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suficientes; y</w:t>
      </w:r>
    </w:p>
    <w:p w:rsidR="00BD037D" w:rsidRPr="00FF6A54" w:rsidRDefault="00BD037D" w:rsidP="00FF6A5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Contratar el servicio de recolección correspondiente durante el tiempo que dure dicho</w:t>
      </w:r>
      <w:r w:rsidR="001B0EA0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espectáculo eventual.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 xml:space="preserve">Lo anterior será requisito para la autorización de </w:t>
      </w:r>
      <w:r w:rsidR="001B0EA0" w:rsidRPr="00806E88">
        <w:rPr>
          <w:rFonts w:ascii="Barlow Light" w:hAnsi="Barlow Light" w:cs="Arial"/>
        </w:rPr>
        <w:t>estos</w:t>
      </w:r>
      <w:r w:rsidRPr="00806E88">
        <w:rPr>
          <w:rFonts w:ascii="Barlow Light" w:hAnsi="Barlow Light" w:cs="Arial"/>
        </w:rPr>
        <w:t xml:space="preserve"> eventos.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21.-</w:t>
      </w:r>
      <w:r w:rsidRPr="00806E88">
        <w:rPr>
          <w:rFonts w:ascii="Barlow Light" w:hAnsi="Barlow Light" w:cs="Arial"/>
        </w:rPr>
        <w:t xml:space="preserve"> Queda prohibido depositar o arrojar residuos sólidos o lixiviados a la vía pública,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parques, áreas verdes, predios de propiedad privada, federal, estatal, municipal, lotes,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solares, pozos, cenotes, sascaberas, alcantarillas y cualquier otro espacio abierto o cerrado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no haya sido debidamente destinado para ese fin.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22.-</w:t>
      </w:r>
      <w:r w:rsidRPr="00806E88">
        <w:rPr>
          <w:rFonts w:ascii="Barlow Light" w:hAnsi="Barlow Light" w:cs="Arial"/>
        </w:rPr>
        <w:t xml:space="preserve"> Queda prohibida la quema de residuos sólidos de cualquier índole en el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23.- </w:t>
      </w:r>
      <w:r w:rsidRPr="00806E88">
        <w:rPr>
          <w:rFonts w:ascii="Barlow Light" w:hAnsi="Barlow Light" w:cs="Arial"/>
        </w:rPr>
        <w:t>El usuario deberá cubrir una tarifa especial para desechar los residuos sólidos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voluminosos, la cual será previamente autorizada por el Cabildo.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24.-</w:t>
      </w:r>
      <w:r w:rsidRPr="00806E88">
        <w:rPr>
          <w:rFonts w:ascii="Barlow Light" w:hAnsi="Barlow Light" w:cs="Arial"/>
        </w:rPr>
        <w:t xml:space="preserve"> El usuario deberá separar en bolsas y marcar el tipo de residuos sólidos de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origen </w:t>
      </w:r>
      <w:r w:rsidR="001B0EA0" w:rsidRPr="00806E88">
        <w:rPr>
          <w:rFonts w:ascii="Barlow Light" w:hAnsi="Barlow Light" w:cs="Arial"/>
        </w:rPr>
        <w:t>domé</w:t>
      </w:r>
      <w:r w:rsidRPr="00806E88">
        <w:rPr>
          <w:rFonts w:ascii="Barlow Light" w:hAnsi="Barlow Light" w:cs="Arial"/>
        </w:rPr>
        <w:t>stico, cuando se trate de lo siguiente: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Pilas;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Excrementos de origen animal;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Basura sanitaria doméstica;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Solventes;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Aerosoles, medicamentos caducados; y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Piezas y componentes de computadoras.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25.-</w:t>
      </w:r>
      <w:r w:rsidRPr="00806E88">
        <w:rPr>
          <w:rFonts w:ascii="Barlow Light" w:hAnsi="Barlow Light" w:cs="Arial"/>
        </w:rPr>
        <w:t xml:space="preserve"> Queda prohibido depositar en la vía pública, los residuos producto del barrido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los predios del Municipio.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26.-</w:t>
      </w:r>
      <w:r w:rsidRPr="00806E88">
        <w:rPr>
          <w:rFonts w:ascii="Barlow Light" w:hAnsi="Barlow Light" w:cs="Arial"/>
        </w:rPr>
        <w:t xml:space="preserve"> Queda prohibido entregar a las brigadas de aseo los residuos sólidos de origen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doméstico, comercial o industrial.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27.-</w:t>
      </w:r>
      <w:r w:rsidRPr="00806E88">
        <w:rPr>
          <w:rFonts w:ascii="Barlow Light" w:hAnsi="Barlow Light" w:cs="Arial"/>
        </w:rPr>
        <w:t xml:space="preserve"> En ningún caso se podrán utilizar los basureros peatonales para depositar otros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que no sean los generados por los transeúntes. Queda prohibido utilizar las áreas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aledañas a éstos para desechar cualquier tipo de residuo sólido.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las Concesiones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28.-</w:t>
      </w:r>
      <w:r w:rsidRPr="00806E88">
        <w:rPr>
          <w:rFonts w:ascii="Barlow Light" w:hAnsi="Barlow Light" w:cs="Arial"/>
        </w:rPr>
        <w:t xml:space="preserve"> El Ayuntamiento de Mérida podrá concesionar de conformidad con lo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establecido por la Ley Orgánica de los Municipios del Estado de Yucatán, total 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parcialmente, el servicio público de limpia, recolección, traslado, tratamiento, y disposición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final de residuos sólidos, así como la explotación de los mismos, cuando esté imposibilitado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para prestar por sí mismo el servicio o dicha concesión permita una mejor prestación del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servicio.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29.-</w:t>
      </w:r>
      <w:r w:rsidRPr="00806E88">
        <w:rPr>
          <w:rFonts w:ascii="Barlow Light" w:hAnsi="Barlow Light" w:cs="Arial"/>
        </w:rPr>
        <w:t xml:space="preserve"> En caso de concesionarse total o parcialmente el servicio de recolección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no peligrosos de origen doméstico, a cada concesionario se le delimitarán y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asignarán rutas y zonas de atención exclusiva, en las cuales tendrán la responsabilidad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prestar el servicio.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30.-</w:t>
      </w:r>
      <w:r w:rsidRPr="00806E88">
        <w:rPr>
          <w:rFonts w:ascii="Barlow Light" w:hAnsi="Barlow Light" w:cs="Arial"/>
        </w:rPr>
        <w:t xml:space="preserve"> Los concesionarios quedan obligados a proporcionar de manera oportuna toda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información que el Ayuntamiento de Mérida les solicite, a fin de llevar un control y registro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los mismos.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31.-</w:t>
      </w:r>
      <w:r w:rsidRPr="00806E88">
        <w:rPr>
          <w:rFonts w:ascii="Barlow Light" w:hAnsi="Barlow Light" w:cs="Arial"/>
        </w:rPr>
        <w:t xml:space="preserve"> Es obligación de los concesionarios prestar el servicio que satisfaga los niveles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atención, calidad, frecuencia, dentro de los horarios del servicio, en las zonas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recolección exclusiva que les sean otorgadas.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Prestación de los Servicios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32.-</w:t>
      </w:r>
      <w:r w:rsidRPr="00806E88">
        <w:rPr>
          <w:rFonts w:ascii="Barlow Light" w:hAnsi="Barlow Light" w:cs="Arial"/>
        </w:rPr>
        <w:t xml:space="preserve"> La Dirección de Servicios Públicos realizará las siguientes actividades: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Barrer y mantener aseadas las vías públicas y áreas verdes a su cargo;</w:t>
      </w:r>
    </w:p>
    <w:p w:rsidR="007971BE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Dotar a todos los miembros de sus brigadas de aseo con uniformes y el equipo necesario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para desarrollar sus labores;</w:t>
      </w:r>
    </w:p>
    <w:p w:rsidR="007971BE" w:rsidRPr="00FF6A54" w:rsidRDefault="007971BE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</w:t>
      </w:r>
      <w:r w:rsidR="00BD037D" w:rsidRPr="00FF6A54">
        <w:rPr>
          <w:rFonts w:ascii="Barlow Light" w:hAnsi="Barlow Light" w:cs="Arial"/>
        </w:rPr>
        <w:t>roporcionar al personal la capacitación para que desarrollen su trabajo con eficiencia y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calidad; y</w:t>
      </w:r>
    </w:p>
    <w:p w:rsidR="00BD037D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le establezcan las disposiciones legales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33.-</w:t>
      </w:r>
      <w:r w:rsidRPr="00806E88">
        <w:rPr>
          <w:rFonts w:ascii="Barlow Light" w:hAnsi="Barlow Light" w:cs="Arial"/>
        </w:rPr>
        <w:t xml:space="preserve"> Los responsables de prestar el servicio de recolección de los residuos sólidos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tendrán las siguientes obligaciones: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las rutas, días y horarios de recolección en las zonas que previamente les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hayan sido establecidas por la Autoridad;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Informar a los usuarios de los horarios para efectuar la recolección de los residuos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sólidos en las diversas zonas del Municipio que les hayan sido asignadas;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Capacitar a su personal para ofrecer un servicio de recolección con calidad y eficiencia;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Equipar a todos los miembros de sus brigadas de recolección con uniformes, con botas,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cascos, guantes y demás equipo necesario para desarrollar sus labores de manera higiénica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y segura;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Expedir mensualmente el comprobante fiscal de la tarifa autorizada por el Ayuntamiento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por el servicio de recolección de residuos sólidos;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los lineamientos y manuales de operación de los sitios de tratamiento,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separación y disposición final de los residuos sólidos;</w:t>
      </w:r>
      <w:r w:rsidR="007971BE" w:rsidRPr="00FF6A54">
        <w:rPr>
          <w:rFonts w:ascii="Barlow Light" w:hAnsi="Barlow Light" w:cs="Arial"/>
        </w:rPr>
        <w:t xml:space="preserve"> 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los procedimientos y políticas ambientales que determine la Autoridad;</w:t>
      </w:r>
    </w:p>
    <w:p w:rsidR="007971BE" w:rsidRPr="00FF6A54" w:rsidRDefault="007971BE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</w:t>
      </w:r>
      <w:r w:rsidR="00BD037D" w:rsidRPr="00FF6A54">
        <w:rPr>
          <w:rFonts w:ascii="Barlow Light" w:hAnsi="Barlow Light" w:cs="Arial"/>
        </w:rPr>
        <w:t>enunciar ante las autoridades la violación del presente Reglamento por parte de los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usuarios; y</w:t>
      </w:r>
    </w:p>
    <w:p w:rsidR="00BD037D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le establezcan el Ayuntamiento y demás disposiciones legales aplicables</w:t>
      </w:r>
      <w:r w:rsidR="007971BE" w:rsidRPr="00FF6A54">
        <w:rPr>
          <w:rFonts w:ascii="Barlow Light" w:hAnsi="Barlow Light" w:cs="Arial"/>
        </w:rPr>
        <w:t>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34.-</w:t>
      </w:r>
      <w:r w:rsidRPr="00806E88">
        <w:rPr>
          <w:rFonts w:ascii="Barlow Light" w:hAnsi="Barlow Light" w:cs="Arial"/>
        </w:rPr>
        <w:t xml:space="preserve"> Los responsables de plantas de separación, composta y disposición final de los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no peligrosos, están obligados a: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Capacitar al personal sobre el manejo de los residuos sólidos;</w:t>
      </w: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Equipar a todo su personal con uniformes, con botas, cascos, guantes y demás equipo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necesario para desarrollar sus labores de manera segura e higiénica;</w:t>
      </w: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y obtener todos los permisos federales, estatales y municipales que se requieran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para la correcta y debida operación del manejo y disposición final de los residuos sólidos no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peligrosos; y</w:t>
      </w:r>
    </w:p>
    <w:p w:rsidR="00BD037D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las demás normas que le establezca el Ayuntamiento y disposiciones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legales aplicables.</w:t>
      </w:r>
    </w:p>
    <w:p w:rsidR="00FF6A54" w:rsidRDefault="00FF6A5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Cuarto</w:t>
      </w:r>
    </w:p>
    <w:p w:rsidR="00FF6A54" w:rsidRDefault="00FF6A5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Procedimiento para el Almacenamiento y la Recolección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35.-</w:t>
      </w:r>
      <w:r w:rsidRPr="00806E88">
        <w:rPr>
          <w:rFonts w:ascii="Barlow Light" w:hAnsi="Barlow Light" w:cs="Arial"/>
        </w:rPr>
        <w:t xml:space="preserve"> El almacenamiento de residuos debe ser temporal. El generador tiene la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obligación de dar a </w:t>
      </w:r>
      <w:proofErr w:type="gramStart"/>
      <w:r w:rsidRPr="00806E88">
        <w:rPr>
          <w:rFonts w:ascii="Barlow Light" w:hAnsi="Barlow Light" w:cs="Arial"/>
        </w:rPr>
        <w:t>sus residuos cualquiera</w:t>
      </w:r>
      <w:proofErr w:type="gramEnd"/>
      <w:r w:rsidRPr="00806E88">
        <w:rPr>
          <w:rFonts w:ascii="Barlow Light" w:hAnsi="Barlow Light" w:cs="Arial"/>
        </w:rPr>
        <w:t xml:space="preserve"> de los destinos previstos en este Reglamento.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36.-</w:t>
      </w:r>
      <w:r w:rsidRPr="00806E88">
        <w:rPr>
          <w:rFonts w:ascii="Barlow Light" w:hAnsi="Barlow Light" w:cs="Arial"/>
        </w:rPr>
        <w:t xml:space="preserve"> Los residuos sólidos deberán estar almacenados en bolsas de plástico cerradas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contenedores tapados.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37.-</w:t>
      </w:r>
      <w:r w:rsidRPr="00806E88">
        <w:rPr>
          <w:rFonts w:ascii="Barlow Light" w:hAnsi="Barlow Light" w:cs="Arial"/>
        </w:rPr>
        <w:t xml:space="preserve"> Todo tipo de contenedor sea éste público o privado, deberá mantenerse limpio y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tapado.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38.-</w:t>
      </w:r>
      <w:r w:rsidRPr="00806E88">
        <w:rPr>
          <w:rFonts w:ascii="Barlow Light" w:hAnsi="Barlow Light" w:cs="Arial"/>
        </w:rPr>
        <w:t xml:space="preserve"> La limpieza de los contenedores será responsabilidad del propietario, poseedor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 responsable de los mismos.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39.-</w:t>
      </w:r>
      <w:r w:rsidRPr="00806E88">
        <w:rPr>
          <w:rFonts w:ascii="Barlow Light" w:hAnsi="Barlow Light" w:cs="Arial"/>
        </w:rPr>
        <w:t xml:space="preserve"> Es responsabilidad del usuario del servicio de recolección mantener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resguardados de la lluvia los contenedores de almacenamiento de residuos sólidos que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genere.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40.-</w:t>
      </w:r>
      <w:r w:rsidRPr="00806E88">
        <w:rPr>
          <w:rFonts w:ascii="Barlow Light" w:hAnsi="Barlow Light" w:cs="Arial"/>
        </w:rPr>
        <w:t xml:space="preserve"> Las cajas de cartón que sean desechadas deberán desarmarse formando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atados.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41.-</w:t>
      </w:r>
      <w:r w:rsidRPr="00806E88">
        <w:rPr>
          <w:rFonts w:ascii="Barlow Light" w:hAnsi="Barlow Light" w:cs="Arial"/>
        </w:rPr>
        <w:t xml:space="preserve"> La capacidad máxima de cada contenedor de uso particular, deberá ser de 200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litros o su equivalente.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42.-</w:t>
      </w:r>
      <w:r w:rsidRPr="00806E88">
        <w:rPr>
          <w:rFonts w:ascii="Barlow Light" w:hAnsi="Barlow Light" w:cs="Arial"/>
        </w:rPr>
        <w:t xml:space="preserve"> Las personas físicas o morales que almacenen residuos sólidos con un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volumen mayor a 5 tambores de 200 litros o su equivalente, deberán permitir el acceso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vehicular del prestador del servicio al sitio destinado para su almacenamiento. En el caso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el acceso vehicular dificulte las maniobras de recolección, el propietario o poseedor del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inmueble será el responsable de sacarlos a la vía pública a fin de que éstos sean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recolectados.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43.- </w:t>
      </w:r>
      <w:r w:rsidRPr="00806E88">
        <w:rPr>
          <w:rFonts w:ascii="Barlow Light" w:hAnsi="Barlow Light" w:cs="Arial"/>
        </w:rPr>
        <w:t>Los propietarios de los contenedores están obligados a reponerlos en caso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rotura o cuando por alguna deformación no cierren o exista alguna saliente que represente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un riesgo para la salud.</w:t>
      </w: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44.-</w:t>
      </w:r>
      <w:r w:rsidRPr="00806E88">
        <w:rPr>
          <w:rFonts w:ascii="Barlow Light" w:hAnsi="Barlow Light" w:cs="Arial"/>
        </w:rPr>
        <w:t xml:space="preserve"> Queda prohibido depositar o arrojar animales muertos en la vía pública y en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predios.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45.-</w:t>
      </w:r>
      <w:r w:rsidRPr="00806E88">
        <w:rPr>
          <w:rFonts w:ascii="Barlow Light" w:hAnsi="Barlow Light" w:cs="Arial"/>
        </w:rPr>
        <w:t xml:space="preserve"> Podrán instalarse plantas de tratamiento ya sea de separación, composta,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recuperación, reciclaje y de disposición final de residuos sólidos en sitios previamente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autorizados por la Dirección de Desarrollo Urbano del Municipio de Mérida.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46.-</w:t>
      </w:r>
      <w:r w:rsidRPr="00806E88">
        <w:rPr>
          <w:rFonts w:ascii="Barlow Light" w:hAnsi="Barlow Light" w:cs="Arial"/>
        </w:rPr>
        <w:t xml:space="preserve"> La construcción de plantas de tratamiento, separación, composta, recuperación,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reciclaje y disposición final de residuos sólidos, deberá cumplir con toda la normatividad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aplicable en materia ambiental y salud pública, de asentamientos humanos, de desarrollo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urbano, Reglamentos y demás normas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47.-</w:t>
      </w:r>
      <w:r w:rsidRPr="00806E88">
        <w:rPr>
          <w:rFonts w:ascii="Barlow Light" w:hAnsi="Barlow Light" w:cs="Arial"/>
        </w:rPr>
        <w:t xml:space="preserve"> El almacenamiento de los residuos sólidos en los sitios en donde no se preste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servicio de recolección a domicilio, se realizará por medio de contenedores ubicados en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las localidades que </w:t>
      </w:r>
      <w:proofErr w:type="gramStart"/>
      <w:r w:rsidRPr="00806E88">
        <w:rPr>
          <w:rFonts w:ascii="Barlow Light" w:hAnsi="Barlow Light" w:cs="Arial"/>
        </w:rPr>
        <w:t>especifique</w:t>
      </w:r>
      <w:proofErr w:type="gramEnd"/>
      <w:r w:rsidRPr="00806E88">
        <w:rPr>
          <w:rFonts w:ascii="Barlow Light" w:hAnsi="Barlow Light" w:cs="Arial"/>
        </w:rPr>
        <w:t xml:space="preserve"> la Dirección de Servicio</w:t>
      </w:r>
      <w:r w:rsidR="00AE07EC" w:rsidRPr="00806E88">
        <w:rPr>
          <w:rFonts w:ascii="Barlow Light" w:hAnsi="Barlow Light" w:cs="Arial"/>
        </w:rPr>
        <w:t xml:space="preserve">s Públicos y la Subdirección de </w:t>
      </w:r>
      <w:r w:rsidRPr="00806E88">
        <w:rPr>
          <w:rFonts w:ascii="Barlow Light" w:hAnsi="Barlow Light" w:cs="Arial"/>
        </w:rPr>
        <w:t>Ecología en coordinación con la Dirección de Desarrollo Urbano.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48.-</w:t>
      </w:r>
      <w:r w:rsidRPr="00806E88">
        <w:rPr>
          <w:rFonts w:ascii="Barlow Light" w:hAnsi="Barlow Light" w:cs="Arial"/>
        </w:rPr>
        <w:t xml:space="preserve"> Queda prohibido el almacenamiento, acumulación o apilamiento de cualquier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tipo de material en sitios distintos a los autorizados por el Ayuntamiento, a fin de evitar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reacciones químicas o biológicas que atenten contra la salud pública y el equilibrio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ecológico.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49. -</w:t>
      </w:r>
      <w:r w:rsidRPr="00806E88">
        <w:rPr>
          <w:rFonts w:ascii="Barlow Light" w:hAnsi="Barlow Light" w:cs="Arial"/>
        </w:rPr>
        <w:t xml:space="preserve"> El servicio de recolección de los residuos sólidos en la Ciudad de Mérida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tendrá una frecuencia mínima de dos veces por semana.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50.-</w:t>
      </w:r>
      <w:r w:rsidRPr="00806E88">
        <w:rPr>
          <w:rFonts w:ascii="Barlow Light" w:hAnsi="Barlow Light" w:cs="Arial"/>
        </w:rPr>
        <w:t xml:space="preserve"> Las brigadas de aseo de la Dirección de Servicios Públicos Municipales serán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encargadas de la recolección de los residuos sólidos en los sitios en donde no se preste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servicio de recolecta a domicilio.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51.-</w:t>
      </w:r>
      <w:r w:rsidRPr="00806E88">
        <w:rPr>
          <w:rFonts w:ascii="Barlow Light" w:hAnsi="Barlow Light" w:cs="Arial"/>
        </w:rPr>
        <w:t xml:space="preserve"> Es responsabilidad de los prestadores del servicio el buen manejo de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contenedores de basura que les sean entregados por los usuarios.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52.-</w:t>
      </w:r>
      <w:r w:rsidRPr="00806E88">
        <w:rPr>
          <w:rFonts w:ascii="Barlow Light" w:hAnsi="Barlow Light" w:cs="Arial"/>
        </w:rPr>
        <w:t xml:space="preserve"> Es obligación de los prestadores del servicio de recolección, recoger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de los habitantes de callejones, calles cerradas, privadas, o de cualquier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otra área inaccesible a los vehículos de recolección.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Transporte de los Residuos Sólidos no Peligrosos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53.-</w:t>
      </w:r>
      <w:r w:rsidRPr="00806E88">
        <w:rPr>
          <w:rFonts w:ascii="Barlow Light" w:hAnsi="Barlow Light" w:cs="Arial"/>
        </w:rPr>
        <w:t xml:space="preserve"> Será responsabilidad de los prestadores del servicio de recolección de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autorizados, el transporte de éstos desde el lugar de su generación hasta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sitio de tratamiento, separación o disposición final.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54.- </w:t>
      </w:r>
      <w:r w:rsidRPr="00806E88">
        <w:rPr>
          <w:rFonts w:ascii="Barlow Light" w:hAnsi="Barlow Light" w:cs="Arial"/>
        </w:rPr>
        <w:t>Los vehículos destinados al transporte de los residuos sólidos cumplirán con lo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 en la Ley de Transporte del Estado de Yucatán y su Reglamento y deberán: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una caja de metal contenedora que deberá estar cerrada;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el equipo necesario para evitar la fuga de lixiviados a la vía pública;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Estar pintadas de color blanco, contar en ambos lados la clave o logotipo del prestador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del servicio y el número económico que les corresponda en color contrastante;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 xml:space="preserve">Tener a la vista el </w:t>
      </w:r>
      <w:r w:rsidR="00471F6C" w:rsidRPr="00FC4B1E">
        <w:rPr>
          <w:rFonts w:ascii="Barlow Light" w:hAnsi="Barlow Light" w:cs="Arial"/>
        </w:rPr>
        <w:t>número</w:t>
      </w:r>
      <w:r w:rsidRPr="00FC4B1E">
        <w:rPr>
          <w:rFonts w:ascii="Barlow Light" w:hAnsi="Barlow Light" w:cs="Arial"/>
        </w:rPr>
        <w:t xml:space="preserve"> telefónico o la dirección para recibir quejas;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Cumplir con ley y reglamentos de vialidad vigentes;</w:t>
      </w:r>
    </w:p>
    <w:p w:rsidR="00AE07EC" w:rsidRPr="00FC4B1E" w:rsidRDefault="00AE07EC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</w:t>
      </w:r>
      <w:r w:rsidR="00BD037D" w:rsidRPr="00FC4B1E">
        <w:rPr>
          <w:rFonts w:ascii="Barlow Light" w:hAnsi="Barlow Light" w:cs="Arial"/>
        </w:rPr>
        <w:t xml:space="preserve">star en </w:t>
      </w:r>
      <w:r w:rsidR="00471F6C" w:rsidRPr="00FC4B1E">
        <w:rPr>
          <w:rFonts w:ascii="Barlow Light" w:hAnsi="Barlow Light" w:cs="Arial"/>
        </w:rPr>
        <w:t>óptimas</w:t>
      </w:r>
      <w:r w:rsidR="00BD037D" w:rsidRPr="00FC4B1E">
        <w:rPr>
          <w:rFonts w:ascii="Barlow Light" w:hAnsi="Barlow Light" w:cs="Arial"/>
        </w:rPr>
        <w:t xml:space="preserve"> condiciones mecánicas y de higiene;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Deberá ser lavado al término de cada jornada, especialmente la caja que los haya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contenido; y</w:t>
      </w:r>
      <w:r w:rsidR="00AE07EC" w:rsidRPr="00FC4B1E">
        <w:rPr>
          <w:rFonts w:ascii="Barlow Light" w:hAnsi="Barlow Light" w:cs="Arial"/>
        </w:rPr>
        <w:t xml:space="preserve"> </w:t>
      </w:r>
    </w:p>
    <w:p w:rsidR="00BD037D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Resguardar en un sitio diseñado exclusivamente para este fin.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55.</w:t>
      </w:r>
      <w:r w:rsidRPr="00806E88">
        <w:rPr>
          <w:rFonts w:ascii="Barlow Light" w:hAnsi="Barlow Light" w:cs="Arial"/>
        </w:rPr>
        <w:t>- Las unidades que transporten composta y subproductos de los residuos sólidos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deberán cumplir las mismas normas que las señaladas en el artículo anterior.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56.-</w:t>
      </w:r>
      <w:r w:rsidRPr="00806E88">
        <w:rPr>
          <w:rFonts w:ascii="Barlow Light" w:hAnsi="Barlow Light" w:cs="Arial"/>
        </w:rPr>
        <w:t xml:space="preserve"> Queda prohibido el transporte de los residuos fuera de las cajas de las unidades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recolección o de transporte.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57.-</w:t>
      </w:r>
      <w:r w:rsidRPr="00806E88">
        <w:rPr>
          <w:rFonts w:ascii="Barlow Light" w:hAnsi="Barlow Light" w:cs="Arial"/>
        </w:rPr>
        <w:t xml:space="preserve"> Se prohíbe la utilización de unidades de recolección que por sus condiciones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permitan la caída de los residuos o el derrame de lixiviados a la vía pública.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58.-</w:t>
      </w:r>
      <w:r w:rsidRPr="00806E88">
        <w:rPr>
          <w:rFonts w:ascii="Barlow Light" w:hAnsi="Barlow Light" w:cs="Arial"/>
        </w:rPr>
        <w:t xml:space="preserve"> Se prohíbe que cualquier vehículo que transporte residuos sólidos que no esté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en servicio, permanezca fuera del sitio designado para el resguardo de los mismos.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59.-</w:t>
      </w:r>
      <w:r w:rsidRPr="00806E88">
        <w:rPr>
          <w:rFonts w:ascii="Barlow Light" w:hAnsi="Barlow Light" w:cs="Arial"/>
        </w:rPr>
        <w:t xml:space="preserve"> En casos de contingencia o fuerza mayor el Presidente Municipal podrá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autorizar la utilización de vehículos de recolección con características diferentes a las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señaladas en el presente Reglamento, informando al Ayuntamiento en un plazo de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veinticuatro horas.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Quinto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Tratamiento, Comercialización y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Tratamiento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60.-</w:t>
      </w:r>
      <w:r w:rsidRPr="00806E88">
        <w:rPr>
          <w:rFonts w:ascii="Barlow Light" w:hAnsi="Barlow Light" w:cs="Arial"/>
        </w:rPr>
        <w:t xml:space="preserve"> Para el tratamiento de los residuos sólidos el Municipio deberá contar con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Plantas de Separación y de Composta, las cuales podrán ser operadas directamente por 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Municipio, asignadas o concesionadas a fin de mejorar el servicio público de limpia.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61.-</w:t>
      </w:r>
      <w:r w:rsidRPr="00806E88">
        <w:rPr>
          <w:rFonts w:ascii="Barlow Light" w:hAnsi="Barlow Light" w:cs="Arial"/>
        </w:rPr>
        <w:t xml:space="preserve"> Para el funcionamiento de las Plantas de Separación y de Composta, además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cumplimiento de los ordenamientos federales y estatales, deberán cumplir con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siguientes requisitos: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el permiso correspondiente;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Presentar el estudio correspondiente del impacto ambiental que pudiesen ocasionar las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obras o actividades;</w:t>
      </w:r>
      <w:r w:rsidR="00AE07EC" w:rsidRPr="00FC4B1E">
        <w:rPr>
          <w:rFonts w:ascii="Barlow Light" w:hAnsi="Barlow Light" w:cs="Arial"/>
        </w:rPr>
        <w:t xml:space="preserve"> 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 las especificaciones técnicas aprobadas por la Subdirección de Ecología;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Capacitar al personal para la realización de actividades;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Señalarse cuales son los residuos sólidos de acceso restringido a la planta;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Especificarse el destino final que se le puede dar a cada tipo de residuos; y</w:t>
      </w:r>
    </w:p>
    <w:p w:rsidR="00BD037D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El personal deberá contar con uniforme, botas, cascos, guantes y demás equipo que le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brinde seguridad e higiene para la realización de sus actividades.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62.-</w:t>
      </w:r>
      <w:r w:rsidRPr="00806E88">
        <w:rPr>
          <w:rFonts w:ascii="Barlow Light" w:hAnsi="Barlow Light" w:cs="Arial"/>
        </w:rPr>
        <w:t xml:space="preserve"> La elaboración de composta, se realizará únicamente con residuos orgánicos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provenientes de alimentos o poda de jardines o áreas verdes públicas o privadas.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63.- </w:t>
      </w:r>
      <w:r w:rsidRPr="00806E88">
        <w:rPr>
          <w:rFonts w:ascii="Barlow Light" w:hAnsi="Barlow Light" w:cs="Arial"/>
        </w:rPr>
        <w:t>Se prohíbe elaborar composta a partir de alimentos provenientes de hospitales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clínicas, sanatorios, centros de atención a la salud, laboratorios clínicos o de investigación y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basura sanitaria.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64.-</w:t>
      </w:r>
      <w:r w:rsidRPr="00806E88">
        <w:rPr>
          <w:rFonts w:ascii="Barlow Light" w:hAnsi="Barlow Light" w:cs="Arial"/>
        </w:rPr>
        <w:t xml:space="preserve"> Los centros de acopio de subproductos que se establezcan dentro del Municipio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Mérida, deberán contar con instalaciones cubiertas y adecuadas cumpliendo con las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disposiciones legales aplicables.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65.-</w:t>
      </w:r>
      <w:r w:rsidRPr="00806E88">
        <w:rPr>
          <w:rFonts w:ascii="Barlow Light" w:hAnsi="Barlow Light" w:cs="Arial"/>
        </w:rPr>
        <w:t xml:space="preserve"> Los productos y subproductos que se obtengan de los residuos sólidos, podrán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 comercializados en los términos que determine el Ayuntamiento.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Tecnologías Aplicables para el Tratamiento y</w:t>
      </w:r>
      <w:r w:rsidR="00AE07EC" w:rsidRPr="00806E88">
        <w:rPr>
          <w:rFonts w:ascii="Barlow Light" w:hAnsi="Barlow Light" w:cs="Arial"/>
          <w:b/>
        </w:rPr>
        <w:t xml:space="preserve"> </w:t>
      </w:r>
      <w:r w:rsidRPr="00806E88">
        <w:rPr>
          <w:rFonts w:ascii="Barlow Light" w:hAnsi="Barlow Light" w:cs="Arial"/>
          <w:b/>
        </w:rPr>
        <w:t>la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66.-</w:t>
      </w:r>
      <w:r w:rsidRPr="00806E88">
        <w:rPr>
          <w:rFonts w:ascii="Barlow Light" w:hAnsi="Barlow Light" w:cs="Arial"/>
        </w:rPr>
        <w:t xml:space="preserve"> El Ayuntamiento aprobará la aplicación de otras tecnologías para el tratamiento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disposición final de los residuos sólidos, cuando se cumplan las siguientes condiciones: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Que sean viables técnica, económica, ambiental y socialmente, que satisfagan las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necesidades del servicio y sean compatibles con la normatividad aplicable; y</w:t>
      </w:r>
    </w:p>
    <w:p w:rsidR="00BD037D" w:rsidRPr="00FC4B1E" w:rsidRDefault="00BD037D" w:rsidP="00FC4B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lastRenderedPageBreak/>
        <w:t>Que cuenten con las autorizaciones federales y estatales.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67.-</w:t>
      </w:r>
      <w:r w:rsidRPr="00806E88">
        <w:rPr>
          <w:rFonts w:ascii="Barlow Light" w:hAnsi="Barlow Light" w:cs="Arial"/>
        </w:rPr>
        <w:t xml:space="preserve"> La disposición final de los residuos sólidos generados en el Municipio de Mérida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 realizarse en sitios que cumplan con las especificaciones de ubicación,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infraestructura, equipamiento, operación y tecnología, contenidas en la normatividad vigente,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federal, estatal y municipal.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En el caso de desperdicios consistentes en escombros y productos de demoliciones, estos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podrán ser depositados en los bancos de materiales autorizados.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IV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Disposición Final de los Residuos Sólidos en el Relleno Sanitario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68.-</w:t>
      </w:r>
      <w:r w:rsidRPr="00806E88">
        <w:rPr>
          <w:rFonts w:ascii="Barlow Light" w:hAnsi="Barlow Light" w:cs="Arial"/>
        </w:rPr>
        <w:t xml:space="preserve"> Tratándose de la disposición final realizada a través de la modalidad de Relleno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Sanitario, se recibirán exclusivamente los residuos que por sus características no puedan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 aprovechados en la planta de composta, o que rebasen la capacidad de ésta.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69.-</w:t>
      </w:r>
      <w:r w:rsidRPr="00806E88">
        <w:rPr>
          <w:rFonts w:ascii="Barlow Light" w:hAnsi="Barlow Light" w:cs="Arial"/>
        </w:rPr>
        <w:t xml:space="preserve"> El personal del relleno sanitario deberá contar con uniforme, botas, cascos,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guantes y demás equipo que le brinde seguridad e higiene para la realización de sus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actividades.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70.-</w:t>
      </w:r>
      <w:r w:rsidRPr="00806E88">
        <w:rPr>
          <w:rFonts w:ascii="Barlow Light" w:hAnsi="Barlow Light" w:cs="Arial"/>
        </w:rPr>
        <w:t xml:space="preserve"> Queda prohibida la pepena dentro y en los alrededores de las instalaciones del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relleno sanitario.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71.- </w:t>
      </w:r>
      <w:r w:rsidRPr="00806E88">
        <w:rPr>
          <w:rFonts w:ascii="Barlow Light" w:hAnsi="Barlow Light" w:cs="Arial"/>
        </w:rPr>
        <w:t>Los operadores y usuarios del relleno sanitario tienen la obligación de acatar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lineamientos y manuales de operación que emita la Subdirección de Ecología.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Sexto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Procedimiento de Inspección y Vigilancia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72.-</w:t>
      </w:r>
      <w:r w:rsidRPr="00806E88">
        <w:rPr>
          <w:rFonts w:ascii="Barlow Light" w:hAnsi="Barlow Light" w:cs="Arial"/>
        </w:rPr>
        <w:t xml:space="preserve"> Son autoridades competentes para ordenar y ejecutar visitas de inspección,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levantamiento y elaboración de actas administrativas por infracciones al presente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Reglamento, las siguientes:</w:t>
      </w:r>
    </w:p>
    <w:p w:rsidR="00925B12" w:rsidRPr="00806E88" w:rsidRDefault="00925B12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925B12" w:rsidRDefault="00BD037D" w:rsidP="00925B1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Con carácter de ordenadoras y sancionadoras: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H. Cabildo Municipal;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Presidente Municipal;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General de Obras y Servicios;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de Servicios Públicos Municipales;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de Desarrollo Urbano; y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lastRenderedPageBreak/>
        <w:t>El Subdirector de Ecología.</w:t>
      </w:r>
    </w:p>
    <w:p w:rsidR="00BD037D" w:rsidRPr="00925B12" w:rsidRDefault="00BD037D" w:rsidP="00925B1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Con carácter de ejecutoras:</w:t>
      </w:r>
    </w:p>
    <w:p w:rsidR="00BD037D" w:rsidRPr="00925B12" w:rsidRDefault="00BD037D" w:rsidP="00925B12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Inspectores de la Dirección de Servicios Públicos Municipales; e</w:t>
      </w:r>
    </w:p>
    <w:p w:rsidR="00BD037D" w:rsidRPr="00925B12" w:rsidRDefault="00BD037D" w:rsidP="00925B12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Inspectores de la Subdirección de Ecología.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73.-</w:t>
      </w:r>
      <w:r w:rsidRPr="00806E88">
        <w:rPr>
          <w:rFonts w:ascii="Barlow Light" w:hAnsi="Barlow Light" w:cs="Arial"/>
        </w:rPr>
        <w:t xml:space="preserve"> A falta de disposición expresa relativa al procedimiento de inspección, vigilancia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aplicación de sanciones se tendrán como supletorias las disposiciones del Código Fiscal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Estado de Yucatán, en su caso el Código de Procedimientos Civiles del Estado, en lo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no se opongan al presente Reglamento.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74.-</w:t>
      </w:r>
      <w:r w:rsidRPr="00806E88">
        <w:rPr>
          <w:rFonts w:ascii="Barlow Light" w:hAnsi="Barlow Light" w:cs="Arial"/>
        </w:rPr>
        <w:t xml:space="preserve"> El personal autorizado deberá contar con el documento oficial que los acredite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autorice a practicar la inspección o verificación, así como la orden escrita debidamente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fundada y motivada, expedida por dicha autoridad, en la que se precisará la fecha, el lugar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zona que habrá de inspeccionarse, el objeto de la diligencia y el alcance de ésta.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75.-</w:t>
      </w:r>
      <w:r w:rsidRPr="00806E88">
        <w:rPr>
          <w:rFonts w:ascii="Barlow Light" w:hAnsi="Barlow Light" w:cs="Arial"/>
        </w:rPr>
        <w:t xml:space="preserve"> El personal autorizado, al iniciar la inspección se identificará debidamente con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persona con quien se entienda la diligencia, exhibirá la orden respectiva y le entregará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copia de la misma con firma autógrafa, requiriéndola para que en el acto designe dos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testigos.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En caso de negativa o de que los designados no acepten fungir como testigos, el personal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autorizado podrá designarlos, haciendo constar esta situación en el acta administrativa que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al efecto se levante, sin que esta circunstancia invalide los efectos de la inspección.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76.-</w:t>
      </w:r>
      <w:r w:rsidRPr="00806E88">
        <w:rPr>
          <w:rFonts w:ascii="Barlow Light" w:hAnsi="Barlow Light" w:cs="Arial"/>
        </w:rPr>
        <w:t xml:space="preserve"> En toda visita de inspección se levantará acta, en la que se harán constar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forma circunstanciada los hechos u omisiones que se hubiesen presentado durante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diligencia.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Concluida la inspección, se dará oportunidad a la persona con la que se entendió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diligencia para que en el mismo acto manifieste lo que a su derecho convenga en relación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los hechos u omisiones asentadas en el acta respectiva. A continuación se procederá 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firmar el acta por la persona con quien se entendió la diligencia, por los testigos y por el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personal autorizado, quien entregará copia del acta al interesado.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Si la persona con quien se entendió la diligencia o los testigos, se negaren a firmar el acta,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interesado se negare a aceptar copia de la misma, dichas circunstancias se asentarán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ella, sin que esto afecte su validez y valor probatorio.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77.-</w:t>
      </w:r>
      <w:r w:rsidRPr="00806E88">
        <w:rPr>
          <w:rFonts w:ascii="Barlow Light" w:hAnsi="Barlow Light" w:cs="Arial"/>
        </w:rPr>
        <w:t xml:space="preserve"> La persona con quien se entienda la diligencia estará obligada a permitir 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personal autorizado el acceso al lugar o lugares sujetos a inspección en los términos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previstos en la orden escrita a que se hace referencia en el artículo 75 de esta Reglamento.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78.-</w:t>
      </w:r>
      <w:r w:rsidRPr="00806E88">
        <w:rPr>
          <w:rFonts w:ascii="Barlow Light" w:hAnsi="Barlow Light" w:cs="Arial"/>
        </w:rPr>
        <w:t xml:space="preserve"> La autoridad competente podrá solicitar el auxilio de la fuerza pública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términos de lo señalado por la Ley Orgánica de los Municipios del Estado de Yucatán para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efectuar la visita de inspección, cuando alguna o algunas personas obstaculicen o se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opongan a la práctica de la diligencia, independientemente de las sanciones a que haya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lugar.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79.-</w:t>
      </w:r>
      <w:r w:rsidRPr="00806E88">
        <w:rPr>
          <w:rFonts w:ascii="Barlow Light" w:hAnsi="Barlow Light" w:cs="Arial"/>
        </w:rPr>
        <w:t xml:space="preserve"> Iniciado el procedimiento la Autoridad ordenadora dentro de las setenta y dos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horas siguientes, requerirá al interesado, mediante notificación personal o por correo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certificado con acuse de recibo, para que adopte de inmediato las medidas correctivas o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urgente aplicación necesarias para cumplir con las disposiciones jurídicas aplicables, así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como con los permisos, licencias, autorizaciones o concesiones respectivas, fundando y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motivando el requerimiento y para que dentro del término de tres días exponga lo que a su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derecho convenga y, en su caso, aporte las pruebas que considere procedentes, en relación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la actuación de la Autoridad.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Admitidas y desahogadas las pruebas ofrecidas por el interesado, o habiendo transcurrido el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plazo a que se refiere el párrafo anterior, será optativo presentar alegatos dentro del término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dos días.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80.-</w:t>
      </w:r>
      <w:r w:rsidRPr="00806E88">
        <w:rPr>
          <w:rFonts w:ascii="Barlow Light" w:hAnsi="Barlow Light" w:cs="Arial"/>
        </w:rPr>
        <w:t xml:space="preserve"> Una vez recibidos los alegatos o transcurrido el término para presentarlos,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Autoridad procederá, dentro del plazo de diez días hábiles siguientes, a dictar por escrito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resolución respectiva, misma que se notificará al interesado, personalmente o por correo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certificado con acuse de recibo.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81.-</w:t>
      </w:r>
      <w:r w:rsidRPr="00806E88">
        <w:rPr>
          <w:rFonts w:ascii="Barlow Light" w:hAnsi="Barlow Light" w:cs="Arial"/>
        </w:rPr>
        <w:t xml:space="preserve"> La resolución administrativa correspondiente deberá contener, la fijación clara y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precisa de los puntos controvertidos así como el examen y valoración de las pruebas; los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fundamentos legales en que se apoyen y los puntos resolutivos y se señalarán, en su caso,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medidas que deberán llevarse a cabo para corregir las deficiencias o irregularidades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observadas, el plazo otorgado al infractor para satisfacerlas y las sanciones a que se hubiere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hecho acreedor conforme a las disposiciones aplicables.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Séptimo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las Infracciones, Medidas de Seguridad y Sanciones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82.-</w:t>
      </w:r>
      <w:r w:rsidRPr="00806E88">
        <w:rPr>
          <w:rFonts w:ascii="Barlow Light" w:hAnsi="Barlow Light" w:cs="Arial"/>
        </w:rPr>
        <w:t xml:space="preserve"> Son medidas de seguridad: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suspensión de trabajos y servicios relacionados con el manejo de los residuos sólidos;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y</w:t>
      </w:r>
    </w:p>
    <w:p w:rsidR="00BD037D" w:rsidRPr="005A7E34" w:rsidRDefault="00BD037D" w:rsidP="005A7E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clausura temporal, parcial o total de las fuentes contaminantes correspondientes.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83.-</w:t>
      </w:r>
      <w:r w:rsidRPr="00806E88">
        <w:rPr>
          <w:rFonts w:ascii="Barlow Light" w:hAnsi="Barlow Light" w:cs="Arial"/>
        </w:rPr>
        <w:t xml:space="preserve"> Las multas consistirán en los pagos que deberá hacer el infractor al Municipio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de Mérida, tomando como base </w:t>
      </w:r>
      <w:r w:rsidR="00C3653B" w:rsidRPr="00806E88">
        <w:rPr>
          <w:rFonts w:ascii="Barlow Light" w:hAnsi="Barlow Light" w:cs="Arial"/>
        </w:rPr>
        <w:t>la Unidad de Medida y Actualización</w:t>
      </w:r>
      <w:r w:rsidRPr="00806E88">
        <w:rPr>
          <w:rFonts w:ascii="Barlow Light" w:hAnsi="Barlow Light" w:cs="Arial"/>
        </w:rPr>
        <w:t>, 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momento de ocurrir la infracción.</w:t>
      </w:r>
    </w:p>
    <w:p w:rsidR="00C3653B" w:rsidRPr="005A7E34" w:rsidRDefault="00C3653B" w:rsidP="00806E88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Párrafo reformado GACETA 31-01-2017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84.-</w:t>
      </w:r>
      <w:r w:rsidRPr="00806E88">
        <w:rPr>
          <w:rFonts w:ascii="Barlow Light" w:hAnsi="Barlow Light" w:cs="Arial"/>
        </w:rPr>
        <w:t xml:space="preserve"> Para la imposición de las sanciones por infracciones a este Reglamento, se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tomarán en cuenta: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gravedad de la infracción y en general el daño causado al ambiente, considerando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principalmente el criterio de impacto negativo en la salud pública y la generación de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desequilibrios ecológicos de acuerdo con lo que establezca la Ley de Protección al Ambiente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del Estado de Yucatán y la Ley General del Equilibrio Ecológico y la Protección al Ambiente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y demás normativas estatales, federales y municipales aplicables;</w:t>
      </w:r>
    </w:p>
    <w:p w:rsidR="005B1D87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lastRenderedPageBreak/>
        <w:t>Las condiciones económicas del infractor; y</w:t>
      </w:r>
    </w:p>
    <w:p w:rsidR="00BD037D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reincidencia, si la hubiere.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85.-</w:t>
      </w:r>
      <w:r w:rsidRPr="00806E88">
        <w:rPr>
          <w:rFonts w:ascii="Barlow Light" w:hAnsi="Barlow Light" w:cs="Arial"/>
        </w:rPr>
        <w:t xml:space="preserve"> Las notificaciones deberán hacerse personalmente al infractor, de conformidad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lo establecido por el Código Fiscal del Estado de Yucatán y en su caso el Código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Procedimientos Civiles del Estado de Yucatán.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86.-</w:t>
      </w:r>
      <w:r w:rsidRPr="00806E88">
        <w:rPr>
          <w:rFonts w:ascii="Barlow Light" w:hAnsi="Barlow Light" w:cs="Arial"/>
        </w:rPr>
        <w:t xml:space="preserve"> Si las circunstancias así lo exigieren, podrán imponerse al infractor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simultáneamente las sanciones y las medidas de seguridad que correspondan, sin perjuicio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la responsabilidad penal en que pudiere incurrir y la cual se determinará por la Autoridad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Judicial competente.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87.-</w:t>
      </w:r>
      <w:r w:rsidRPr="00806E88">
        <w:rPr>
          <w:rFonts w:ascii="Barlow Light" w:hAnsi="Barlow Light" w:cs="Arial"/>
        </w:rPr>
        <w:t xml:space="preserve"> En caso de reincidencia, se podrá proceder a la clausura en forma definitiva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obra, actividad, o concesión de la fuente contaminante que ocasionó la infracción.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88.-</w:t>
      </w:r>
      <w:r w:rsidRPr="00806E88">
        <w:rPr>
          <w:rFonts w:ascii="Barlow Light" w:hAnsi="Barlow Light" w:cs="Arial"/>
        </w:rPr>
        <w:t xml:space="preserve"> Las sanciones que les sean impuestas no relevarán a los infractores de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obligación de corregir las irregularidades en que hubieren incurrido. En los casos en los que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Ayuntamiento, por seguridad o salud ambiental, tenga que asumir la corrección de las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irregularidades, el costo correrá por cuenta del infractor.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89.-</w:t>
      </w:r>
      <w:r w:rsidRPr="00806E88">
        <w:rPr>
          <w:rFonts w:ascii="Barlow Light" w:hAnsi="Barlow Light" w:cs="Arial"/>
        </w:rPr>
        <w:t xml:space="preserve"> A los responsables de las infracciones señaladas en este Reglamento, se les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aplicará las sanciones conforme lo siguiente: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Apercibimiento.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Amonestación, por violaciones a los artículos 16 fracciones I, II, III, IV, V, VI, VII, IX, X,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23, 24, 25, 26, 27, 35, 36, 37, 38, 39 y 43;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1 a 5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>, por violaciones a los artículos 16 fracciones I, II, III, IV,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V, VI, VII, IX, X, 23, 24, 25, 26, 35, 36, 37, 38, 39 y 43;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3 a 7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por violaciones a los artículos 27 y 44;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5 a 10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por violaciones a los artículos 10 cuando el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infractor sea el usuario, 12, 16 fracciones VIII, 17,19, 21 cuando el infractor sea el usuario,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22, 42, 48, 51, 55, 63 y 70;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5 a 30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a los artículos 10 y 21 cuando el infractor sea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el prestador del servicio, 30, 31, 33, 34, 54, 55, 56, 57, 58 y 71;</w:t>
      </w:r>
      <w:r w:rsidR="005B1D87" w:rsidRPr="005A7E34">
        <w:rPr>
          <w:rFonts w:ascii="Barlow Light" w:hAnsi="Barlow Light" w:cs="Arial"/>
        </w:rPr>
        <w:t xml:space="preserve"> 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Suspensión temporal de 3 a 7días en los artículos 46, 48 y 82, debiéndose tomar en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cuenta lo señalado en el artículo 84 fracción I;</w:t>
      </w:r>
    </w:p>
    <w:p w:rsidR="007E19BA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Cancelación o clausura por violación al artículo 20;</w:t>
      </w:r>
    </w:p>
    <w:p w:rsidR="007E19BA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Arresto administrativo hasta por treinta y seis horas en casos de reincidencia.</w:t>
      </w:r>
    </w:p>
    <w:p w:rsidR="00BD037D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lastRenderedPageBreak/>
        <w:t>Cancelación de la Concesión en los términos del artículo 115 de la Ley Orgánica de los</w:t>
      </w:r>
      <w:r w:rsidR="007E19BA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Municipios del Estado de Yucatán, en caso de reincidencia.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90.-</w:t>
      </w:r>
      <w:r w:rsidRPr="00806E88">
        <w:rPr>
          <w:rFonts w:ascii="Barlow Light" w:hAnsi="Barlow Light" w:cs="Arial"/>
        </w:rPr>
        <w:t xml:space="preserve"> La Autoridad aplicará en primer término el apercibimiento y la amonestación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como sanciones a las infracciones del presente ordenamiento, posteriormente se aplicarán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sanciones pecuniarias, y en su caso las sanciones contempladas en las fracciones VII,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VIII, IX y X del artículo anterior, salvo aquellos casos en que la gravedad de la infracción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comprometa la seguridad y la salud ambiental, lo que ameritará la aplicación directa de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sanciones pecuniarias, cancelación, clausura o arresto.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 la persona física que sea sorprendida en flagrancia infringiendo el artículo 21 se le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aplicarán directamente las sanciones pecuniarias establecidas en este ordenamiento.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Octavo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Recursos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91.-</w:t>
      </w:r>
      <w:r w:rsidRPr="00806E88">
        <w:rPr>
          <w:rFonts w:ascii="Barlow Light" w:hAnsi="Barlow Light" w:cs="Arial"/>
        </w:rPr>
        <w:t xml:space="preserve"> En contra de las resoluciones dictadas en la aplicación de este Reglamento,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procederá el Recurso de Inconformidad y Revisión previsto en la Ley Orgánica de los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Municipios del Estado de Yucatán, mismo que se substanciará en forma y términos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señalados en la propia Ley.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Transitorios</w:t>
      </w:r>
    </w:p>
    <w:p w:rsidR="005A7E34" w:rsidRPr="00806E88" w:rsidRDefault="005A7E3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Primero.-</w:t>
      </w:r>
      <w:r w:rsidRPr="00806E88">
        <w:rPr>
          <w:rFonts w:ascii="Barlow Light" w:hAnsi="Barlow Light" w:cs="Arial"/>
        </w:rPr>
        <w:t xml:space="preserve"> 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presente Reglamento entrará en vigor el día siguiente de su publicación en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Diario Oficial del Gobierno del Estado.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Segundo.-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 abroga el Reglamento de Aseo y Manejo de los Residuos Sólidos en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Mérida, publicado en el Diario Oficial del Gobierno del Estado de fecha 12 de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diciembre de 1990 y demás disposiciones que contravengan al presente Reglamento.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Tercero.-</w:t>
      </w:r>
      <w:r w:rsidRPr="00806E88">
        <w:rPr>
          <w:rFonts w:ascii="Barlow Light" w:hAnsi="Barlow Light" w:cs="Arial"/>
        </w:rPr>
        <w:t xml:space="preserve"> A las personas físicas y morales, se les concede un plazo de noventa días hábiles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contados a partir de la fecha en que entre en vigor el presente Reglamento para que puedan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ajustarse a las disposiciones del mismo.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Cuarto.-</w:t>
      </w:r>
      <w:r w:rsidRPr="00806E88">
        <w:rPr>
          <w:rFonts w:ascii="Barlow Light" w:hAnsi="Barlow Light" w:cs="Arial"/>
        </w:rPr>
        <w:t xml:space="preserve"> En tanto el Ayuntamiento de Mérida asume el Servicio de Seguridad Pública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 en el artículo 115 de la Constitución Política de los Estados Unidos Mexicanos,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dentro de un término de 90 días hábiles contados a partir de la publicación del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presente Reglamento, deberá realizar las gestiones conducentes, para efecto de que los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arrestos administrativos a que se refiere este Reglamento se realicen con apoyo de la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Secretaría de Protección y Vialidad del Gobierno del Estado.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Quinto.-</w:t>
      </w:r>
      <w:r w:rsidRPr="00806E88">
        <w:rPr>
          <w:rFonts w:ascii="Barlow Light" w:hAnsi="Barlow Light" w:cs="Arial"/>
        </w:rPr>
        <w:t xml:space="preserve"> La aplicación de las multas contenidas en el presente Reglamento, entrarán en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vigor hasta su incorporación en la Ley de Ingresos del Municipio de Mérida.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 xml:space="preserve">Sexto.- </w:t>
      </w:r>
      <w:r w:rsidRPr="00806E88">
        <w:rPr>
          <w:rFonts w:ascii="Barlow Light" w:hAnsi="Barlow Light" w:cs="Arial"/>
        </w:rPr>
        <w:t>La aplicación del presente Reglamento en lo relativo a las plantas de tratamiento y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disposición final de residuos sólidos, se realizará en los sitios actualmente autorizados por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 de Mérida, en tanto se aprueban e instalan las mismas.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Séptimo.-</w:t>
      </w:r>
      <w:r w:rsidRPr="00806E88">
        <w:rPr>
          <w:rFonts w:ascii="Barlow Light" w:hAnsi="Barlow Light" w:cs="Arial"/>
        </w:rPr>
        <w:t xml:space="preserve"> El Ayuntamiento de Mérida, en un plazo de 60 días hábiles deberá crear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Consejo Consultivo para el Manejo de Residuos Sólidos en el Municipio de Mérida,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establecido en este Reglamento.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DADO EN EL PALACIO MUNICIPAL SEDE DEL AYUNTAMIENTO CONSTITUCIONAL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MUNICIPIO DE MÉRIDA, ESTADO DE YUCATÁN A LOS CUATRO DIAS DEL MES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JUNIO DEL DOS MIL DOS.</w:t>
      </w:r>
    </w:p>
    <w:p w:rsidR="00E02865" w:rsidRDefault="00E02865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ATENTAMENTE</w:t>
      </w: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“460 AÑOS DE NOBLEZA Y LEALTAD”</w:t>
      </w:r>
    </w:p>
    <w:p w:rsidR="00E02865" w:rsidRDefault="00E02865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5A7E34" w:rsidRDefault="005A7E34" w:rsidP="00806E88">
      <w:pPr>
        <w:spacing w:after="0" w:line="240" w:lineRule="auto"/>
        <w:jc w:val="center"/>
        <w:rPr>
          <w:rFonts w:ascii="Barlow Light" w:hAnsi="Barlow 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5A7E34" w:rsidTr="00E02865">
        <w:trPr>
          <w:jc w:val="center"/>
        </w:trPr>
        <w:tc>
          <w:tcPr>
            <w:tcW w:w="4772" w:type="dxa"/>
          </w:tcPr>
          <w:p w:rsidR="005A7E34" w:rsidRPr="00806E88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(RUBRICA)</w:t>
            </w:r>
          </w:p>
          <w:p w:rsidR="005A7E34" w:rsidRPr="00806E88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C. P. ANA ROSA PAYAN CERVERA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PRESIDENTA MUNICIPAL</w:t>
            </w:r>
          </w:p>
        </w:tc>
        <w:tc>
          <w:tcPr>
            <w:tcW w:w="4772" w:type="dxa"/>
          </w:tcPr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(RUBRICA)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C.P. JOSÉ PERFECTO PINTO MATOS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SECRETARIO.</w:t>
            </w:r>
          </w:p>
        </w:tc>
      </w:tr>
    </w:tbl>
    <w:p w:rsidR="005A7E34" w:rsidRPr="00806E88" w:rsidRDefault="005A7E34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E02865" w:rsidRDefault="00E02865">
      <w:pPr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br w:type="page"/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lastRenderedPageBreak/>
        <w:t>ARTÍCULOS TRANSITORIOS DE ACUERDOS DE REFORMA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ACUER</w:t>
      </w:r>
      <w:r w:rsidRPr="000372E4">
        <w:rPr>
          <w:rFonts w:ascii="Barlow Light" w:hAnsi="Barlow Light" w:cs="Arial"/>
          <w:b/>
        </w:rPr>
        <w:t>DO</w:t>
      </w:r>
      <w:r w:rsidRPr="00B676D6">
        <w:rPr>
          <w:rFonts w:ascii="Barlow Light" w:hAnsi="Barlow Light" w:cs="Arial"/>
        </w:rPr>
        <w:t xml:space="preserve"> por el que se reforman los artículos 83; y las fracciones III, IV, V y VI del artículo 89, ambos del Reglamento de Limpia y Manejo de Residuos Sólidos no Peligrosos del Municipio de Mérida.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sz w:val="20"/>
        </w:rPr>
      </w:pPr>
      <w:r w:rsidRPr="00B676D6">
        <w:rPr>
          <w:rFonts w:ascii="Barlow Light" w:hAnsi="Barlow Light" w:cs="Arial"/>
          <w:sz w:val="20"/>
        </w:rPr>
        <w:t>Publicado en Gaceta Municipal el 31 de enero de 2017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XXVI.- Se reforman los artículos 83; y las fracciones III, IV, V y VI del artículo 89, ambos del Reglamento de Limpia y Manejo de Residuos Sólidos no Peligrosos del Municipio de Mérida, para quedar como sigue: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……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t>TRANSITORIOS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 xml:space="preserve">ARTÍCULO PRIMERO.- </w:t>
      </w:r>
      <w:r w:rsidRPr="00B676D6">
        <w:rPr>
          <w:rFonts w:ascii="Barlow Light" w:hAnsi="Barlow Light" w:cs="Arial"/>
        </w:rPr>
        <w:t>Publíquese las presentes Reformas en la Gaceta Municipal para los efectos legales correspondientes.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ARTÍCULO SEGUNDO.-</w:t>
      </w:r>
      <w:r w:rsidRPr="00B676D6">
        <w:rPr>
          <w:rFonts w:ascii="Barlow Light" w:hAnsi="Barlow Light" w:cs="Arial"/>
        </w:rPr>
        <w:t xml:space="preserve"> Todas las reformas señaladas entrarán en vigor al día siguiente de su publicación en la Gaceta Municipal.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ARTÍCULO TERCERO.-</w:t>
      </w:r>
      <w:r w:rsidRPr="00B676D6">
        <w:rPr>
          <w:rFonts w:ascii="Barlow Light" w:hAnsi="Barlow Light" w:cs="Arial"/>
        </w:rPr>
        <w:t xml:space="preserve"> Se derogan las disposiciones legales y administrativas de igual o menor rango que se opongan al presente reglamento.</w:t>
      </w: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Dado en el Salón de Cabildo de Palacio Municipal, sede del Ayuntamiento de Mérida a los veintisiete días del mes de enero del año dos mil diecisiete.</w:t>
      </w:r>
    </w:p>
    <w:p w:rsidR="00B676D6" w:rsidRDefault="00B676D6" w:rsidP="00B676D6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t>ATENTAMENTE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676D6" w:rsidRPr="00B676D6" w:rsidTr="00E02865">
        <w:trPr>
          <w:jc w:val="center"/>
        </w:trPr>
        <w:tc>
          <w:tcPr>
            <w:tcW w:w="4786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820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B676D6" w:rsidRPr="00B676D6" w:rsidTr="00E02865">
        <w:trPr>
          <w:jc w:val="center"/>
        </w:trPr>
        <w:tc>
          <w:tcPr>
            <w:tcW w:w="4786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 xml:space="preserve">Lic. Mauricio Vila </w:t>
            </w:r>
            <w:proofErr w:type="spellStart"/>
            <w:r w:rsidRPr="00B676D6">
              <w:rPr>
                <w:rFonts w:ascii="Barlow Light" w:hAnsi="Barlow Light" w:cs="Arial"/>
                <w:b/>
              </w:rPr>
              <w:t>Dosal</w:t>
            </w:r>
            <w:proofErr w:type="spellEnd"/>
          </w:p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820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B676D6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B676D6">
              <w:rPr>
                <w:rFonts w:ascii="Barlow Light" w:hAnsi="Barlow Light" w:cs="Arial"/>
                <w:b/>
              </w:rPr>
              <w:t>. María Dolores Fritz Sierra</w:t>
            </w:r>
          </w:p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Secretaria Municipal</w:t>
            </w:r>
          </w:p>
        </w:tc>
      </w:tr>
    </w:tbl>
    <w:p w:rsidR="00B676D6" w:rsidRPr="00B676D6" w:rsidRDefault="00B676D6" w:rsidP="00B676D6">
      <w:pPr>
        <w:spacing w:after="0" w:line="240" w:lineRule="auto"/>
        <w:ind w:firstLine="708"/>
        <w:rPr>
          <w:rFonts w:ascii="Barlow Light" w:hAnsi="Barlow Light" w:cs="Arial"/>
          <w:b/>
        </w:rPr>
      </w:pPr>
    </w:p>
    <w:p w:rsidR="00C616F2" w:rsidRPr="00B676D6" w:rsidRDefault="00B7285F" w:rsidP="00B676D6">
      <w:pPr>
        <w:spacing w:after="0" w:line="240" w:lineRule="auto"/>
        <w:jc w:val="both"/>
        <w:rPr>
          <w:rFonts w:ascii="Barlow Light" w:hAnsi="Barlow Light" w:cs="Arial"/>
          <w:b/>
        </w:rPr>
      </w:pPr>
    </w:p>
    <w:sectPr w:rsidR="00C616F2" w:rsidRPr="00B676D6" w:rsidSect="00D6509D">
      <w:headerReference w:type="default" r:id="rId9"/>
      <w:footerReference w:type="default" r:id="rId10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5F" w:rsidRDefault="00B7285F" w:rsidP="00D6509D">
      <w:pPr>
        <w:spacing w:after="0" w:line="240" w:lineRule="auto"/>
      </w:pPr>
      <w:r>
        <w:separator/>
      </w:r>
    </w:p>
  </w:endnote>
  <w:endnote w:type="continuationSeparator" w:id="0">
    <w:p w:rsidR="00B7285F" w:rsidRDefault="00B7285F" w:rsidP="00D6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3766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p w:rsidR="00D6509D" w:rsidRDefault="00D6509D" w:rsidP="00D6509D">
        <w:pPr>
          <w:spacing w:after="0" w:line="240" w:lineRule="auto"/>
          <w:jc w:val="center"/>
          <w:outlineLvl w:val="0"/>
        </w:pPr>
      </w:p>
      <w:p w:rsidR="00D6509D" w:rsidRDefault="00D6509D" w:rsidP="00C95EF0">
        <w:pPr>
          <w:pBdr>
            <w:top w:val="single" w:sz="4" w:space="1" w:color="auto"/>
          </w:pBdr>
          <w:spacing w:after="0" w:line="240" w:lineRule="auto"/>
          <w:jc w:val="right"/>
          <w:outlineLvl w:val="0"/>
        </w:pPr>
      </w:p>
      <w:p w:rsidR="00C95EF0" w:rsidRPr="00C95EF0" w:rsidRDefault="00C95EF0" w:rsidP="00C95EF0">
        <w:pPr>
          <w:pStyle w:val="Piedepgina"/>
          <w:jc w:val="right"/>
          <w:rPr>
            <w:rFonts w:ascii="Barlow Light" w:eastAsia="Times New Roman" w:hAnsi="Barlow Light" w:cs="Arial"/>
            <w:b/>
            <w:sz w:val="18"/>
            <w:szCs w:val="18"/>
            <w:lang w:val="x-none" w:eastAsia="x-none"/>
          </w:rPr>
        </w:pPr>
        <w:r w:rsidRPr="00C95EF0">
          <w:rPr>
            <w:rFonts w:ascii="Barlow Light" w:eastAsia="Times New Roman" w:hAnsi="Barlow Light" w:cs="Arial"/>
            <w:b/>
            <w:sz w:val="18"/>
            <w:szCs w:val="18"/>
            <w:lang w:val="x-none" w:eastAsia="x-none"/>
          </w:rPr>
          <w:t>REGLAMENTO DE LIMPIA Y MANEJO DE RESIDUOS SÓLIDOS NO PELIGROSOS</w:t>
        </w:r>
      </w:p>
      <w:p w:rsidR="00D6509D" w:rsidRPr="00D6509D" w:rsidRDefault="00C95EF0" w:rsidP="00C95EF0">
        <w:pPr>
          <w:pStyle w:val="Piedepgina"/>
          <w:jc w:val="right"/>
          <w:rPr>
            <w:rFonts w:ascii="Barlow Light" w:hAnsi="Barlow Light"/>
            <w:sz w:val="18"/>
            <w:szCs w:val="18"/>
          </w:rPr>
        </w:pPr>
        <w:r w:rsidRPr="00C95EF0">
          <w:rPr>
            <w:rFonts w:ascii="Barlow Light" w:eastAsia="Times New Roman" w:hAnsi="Barlow Light" w:cs="Arial"/>
            <w:b/>
            <w:sz w:val="18"/>
            <w:szCs w:val="18"/>
            <w:lang w:val="x-none" w:eastAsia="x-none"/>
          </w:rPr>
          <w:t>DEL MUNICIPIO DE MÉRIDA</w:t>
        </w:r>
      </w:p>
      <w:p w:rsidR="00D6509D" w:rsidRPr="00D6509D" w:rsidRDefault="00D6509D" w:rsidP="00D6509D">
        <w:pPr>
          <w:pStyle w:val="Piedepgina"/>
          <w:jc w:val="center"/>
          <w:rPr>
            <w:rFonts w:ascii="Barlow Light" w:hAnsi="Barlow Light"/>
            <w:sz w:val="18"/>
            <w:szCs w:val="18"/>
          </w:rPr>
        </w:pPr>
        <w:r w:rsidRPr="00D6509D">
          <w:rPr>
            <w:rFonts w:ascii="Barlow Light" w:hAnsi="Barlow Light"/>
            <w:sz w:val="18"/>
            <w:szCs w:val="18"/>
          </w:rPr>
          <w:t xml:space="preserve">Página </w:t>
        </w:r>
        <w:r w:rsidRPr="00D6509D">
          <w:rPr>
            <w:rFonts w:ascii="Barlow Light" w:hAnsi="Barlow Light"/>
            <w:sz w:val="18"/>
            <w:szCs w:val="18"/>
          </w:rPr>
          <w:fldChar w:fldCharType="begin"/>
        </w:r>
        <w:r w:rsidRPr="00D6509D">
          <w:rPr>
            <w:rFonts w:ascii="Barlow Light" w:hAnsi="Barlow Light"/>
            <w:sz w:val="18"/>
            <w:szCs w:val="18"/>
          </w:rPr>
          <w:instrText>PAGE   \* MERGEFORMAT</w:instrText>
        </w:r>
        <w:r w:rsidRPr="00D6509D">
          <w:rPr>
            <w:rFonts w:ascii="Barlow Light" w:hAnsi="Barlow Light"/>
            <w:sz w:val="18"/>
            <w:szCs w:val="18"/>
          </w:rPr>
          <w:fldChar w:fldCharType="separate"/>
        </w:r>
        <w:r w:rsidR="00C95EF0" w:rsidRPr="00C95EF0">
          <w:rPr>
            <w:rFonts w:ascii="Barlow Light" w:hAnsi="Barlow Light"/>
            <w:noProof/>
            <w:sz w:val="18"/>
            <w:szCs w:val="18"/>
            <w:lang w:val="es-ES"/>
          </w:rPr>
          <w:t>2</w:t>
        </w:r>
        <w:r w:rsidRPr="00D6509D">
          <w:rPr>
            <w:rFonts w:ascii="Barlow Light" w:hAnsi="Barlow Light"/>
            <w:sz w:val="18"/>
            <w:szCs w:val="18"/>
          </w:rPr>
          <w:fldChar w:fldCharType="end"/>
        </w:r>
        <w:r w:rsidRPr="00D6509D">
          <w:rPr>
            <w:rFonts w:ascii="Barlow Light" w:hAnsi="Barlow Light"/>
            <w:sz w:val="18"/>
            <w:szCs w:val="18"/>
          </w:rPr>
          <w:t xml:space="preserve"> de 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5F" w:rsidRDefault="00B7285F" w:rsidP="00D6509D">
      <w:pPr>
        <w:spacing w:after="0" w:line="240" w:lineRule="auto"/>
      </w:pPr>
      <w:r>
        <w:separator/>
      </w:r>
    </w:p>
  </w:footnote>
  <w:footnote w:type="continuationSeparator" w:id="0">
    <w:p w:rsidR="00B7285F" w:rsidRDefault="00B7285F" w:rsidP="00D6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9D" w:rsidRDefault="00D6509D" w:rsidP="00D6509D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09D" w:rsidRDefault="00D6509D" w:rsidP="00D6509D">
    <w:pPr>
      <w:pStyle w:val="Encabezado"/>
      <w:jc w:val="center"/>
    </w:pPr>
  </w:p>
  <w:p w:rsidR="00D6509D" w:rsidRDefault="00D6509D" w:rsidP="00D6509D">
    <w:pPr>
      <w:pStyle w:val="Encabezado"/>
      <w:pBdr>
        <w:bottom w:val="single" w:sz="4" w:space="1" w:color="auto"/>
      </w:pBdr>
      <w:jc w:val="center"/>
    </w:pPr>
    <w:r>
      <w:t>H. AYUNTAMIENTO DE MÉRIDA</w:t>
    </w:r>
  </w:p>
  <w:p w:rsidR="00D6509D" w:rsidRDefault="00D650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B5"/>
    <w:multiLevelType w:val="hybridMultilevel"/>
    <w:tmpl w:val="6E80AE2E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BA0"/>
    <w:multiLevelType w:val="hybridMultilevel"/>
    <w:tmpl w:val="2BF4A2A6"/>
    <w:lvl w:ilvl="0" w:tplc="5992CD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EA5"/>
    <w:multiLevelType w:val="hybridMultilevel"/>
    <w:tmpl w:val="EEE211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E7B66"/>
    <w:multiLevelType w:val="hybridMultilevel"/>
    <w:tmpl w:val="8F124812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52D5"/>
    <w:multiLevelType w:val="hybridMultilevel"/>
    <w:tmpl w:val="FC4A583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97218"/>
    <w:multiLevelType w:val="hybridMultilevel"/>
    <w:tmpl w:val="E766DAF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C47DB"/>
    <w:multiLevelType w:val="hybridMultilevel"/>
    <w:tmpl w:val="90AA2F8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997"/>
    <w:multiLevelType w:val="hybridMultilevel"/>
    <w:tmpl w:val="FB92A920"/>
    <w:lvl w:ilvl="0" w:tplc="B8504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77BB"/>
    <w:multiLevelType w:val="hybridMultilevel"/>
    <w:tmpl w:val="63122CC0"/>
    <w:lvl w:ilvl="0" w:tplc="3314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58A7"/>
    <w:multiLevelType w:val="hybridMultilevel"/>
    <w:tmpl w:val="1E2E3362"/>
    <w:lvl w:ilvl="0" w:tplc="B32E67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F2372"/>
    <w:multiLevelType w:val="hybridMultilevel"/>
    <w:tmpl w:val="06148D82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F2596"/>
    <w:multiLevelType w:val="hybridMultilevel"/>
    <w:tmpl w:val="DCFA1A98"/>
    <w:lvl w:ilvl="0" w:tplc="B63C9A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E60C9"/>
    <w:multiLevelType w:val="hybridMultilevel"/>
    <w:tmpl w:val="06AA070A"/>
    <w:lvl w:ilvl="0" w:tplc="5D80704C">
      <w:start w:val="1"/>
      <w:numFmt w:val="upperRoman"/>
      <w:lvlText w:val="%1."/>
      <w:lvlJc w:val="right"/>
      <w:pPr>
        <w:ind w:left="720" w:hanging="360"/>
      </w:pPr>
      <w:rPr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10C3"/>
    <w:multiLevelType w:val="hybridMultilevel"/>
    <w:tmpl w:val="AE882AD4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D68BC"/>
    <w:multiLevelType w:val="hybridMultilevel"/>
    <w:tmpl w:val="8F30CC30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9390C"/>
    <w:multiLevelType w:val="hybridMultilevel"/>
    <w:tmpl w:val="C6A8D1E6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517AD"/>
    <w:multiLevelType w:val="hybridMultilevel"/>
    <w:tmpl w:val="F8A8EB14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C627A"/>
    <w:multiLevelType w:val="hybridMultilevel"/>
    <w:tmpl w:val="6DA61338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1BA"/>
    <w:multiLevelType w:val="hybridMultilevel"/>
    <w:tmpl w:val="A632617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07DDE"/>
    <w:multiLevelType w:val="hybridMultilevel"/>
    <w:tmpl w:val="04F20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F16B4"/>
    <w:multiLevelType w:val="hybridMultilevel"/>
    <w:tmpl w:val="70D057F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70DC7"/>
    <w:multiLevelType w:val="hybridMultilevel"/>
    <w:tmpl w:val="6E88ED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6808CB"/>
    <w:multiLevelType w:val="hybridMultilevel"/>
    <w:tmpl w:val="DD24517C"/>
    <w:lvl w:ilvl="0" w:tplc="77905E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087C"/>
    <w:multiLevelType w:val="hybridMultilevel"/>
    <w:tmpl w:val="52C4BB28"/>
    <w:lvl w:ilvl="0" w:tplc="7F2C19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86983"/>
    <w:multiLevelType w:val="hybridMultilevel"/>
    <w:tmpl w:val="0716211A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42512"/>
    <w:multiLevelType w:val="hybridMultilevel"/>
    <w:tmpl w:val="AC9A14D0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25973"/>
    <w:multiLevelType w:val="hybridMultilevel"/>
    <w:tmpl w:val="1DBCFF6A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17283"/>
    <w:multiLevelType w:val="hybridMultilevel"/>
    <w:tmpl w:val="9E6E913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B35C8"/>
    <w:multiLevelType w:val="hybridMultilevel"/>
    <w:tmpl w:val="100A99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228F6"/>
    <w:multiLevelType w:val="hybridMultilevel"/>
    <w:tmpl w:val="5A42EB0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96768"/>
    <w:multiLevelType w:val="hybridMultilevel"/>
    <w:tmpl w:val="B1303252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D4300"/>
    <w:multiLevelType w:val="hybridMultilevel"/>
    <w:tmpl w:val="5DD05174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B0EC6"/>
    <w:multiLevelType w:val="hybridMultilevel"/>
    <w:tmpl w:val="4A368AA8"/>
    <w:lvl w:ilvl="0" w:tplc="B7828D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110D8"/>
    <w:multiLevelType w:val="hybridMultilevel"/>
    <w:tmpl w:val="08724A0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82C9B"/>
    <w:multiLevelType w:val="hybridMultilevel"/>
    <w:tmpl w:val="C07252B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C32BA"/>
    <w:multiLevelType w:val="hybridMultilevel"/>
    <w:tmpl w:val="140A1DCA"/>
    <w:lvl w:ilvl="0" w:tplc="28989E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E5B7F"/>
    <w:multiLevelType w:val="hybridMultilevel"/>
    <w:tmpl w:val="720A4A1A"/>
    <w:lvl w:ilvl="0" w:tplc="D48E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964D7"/>
    <w:multiLevelType w:val="hybridMultilevel"/>
    <w:tmpl w:val="EC3E99BE"/>
    <w:lvl w:ilvl="0" w:tplc="9B46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2577D"/>
    <w:multiLevelType w:val="hybridMultilevel"/>
    <w:tmpl w:val="2EEC889C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A4EE5"/>
    <w:multiLevelType w:val="hybridMultilevel"/>
    <w:tmpl w:val="633E9826"/>
    <w:lvl w:ilvl="0" w:tplc="008C6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C7015"/>
    <w:multiLevelType w:val="hybridMultilevel"/>
    <w:tmpl w:val="6A8E2C78"/>
    <w:lvl w:ilvl="0" w:tplc="6AF6D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026F1"/>
    <w:multiLevelType w:val="hybridMultilevel"/>
    <w:tmpl w:val="657A6706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24A3A"/>
    <w:multiLevelType w:val="hybridMultilevel"/>
    <w:tmpl w:val="05C25AE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86314"/>
    <w:multiLevelType w:val="hybridMultilevel"/>
    <w:tmpl w:val="826046B2"/>
    <w:lvl w:ilvl="0" w:tplc="9DD0CF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86946"/>
    <w:multiLevelType w:val="hybridMultilevel"/>
    <w:tmpl w:val="FADA20C2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6760C"/>
    <w:multiLevelType w:val="hybridMultilevel"/>
    <w:tmpl w:val="C73E35BE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44"/>
  </w:num>
  <w:num w:numId="4">
    <w:abstractNumId w:val="20"/>
  </w:num>
  <w:num w:numId="5">
    <w:abstractNumId w:val="31"/>
  </w:num>
  <w:num w:numId="6">
    <w:abstractNumId w:val="13"/>
  </w:num>
  <w:num w:numId="7">
    <w:abstractNumId w:val="41"/>
  </w:num>
  <w:num w:numId="8">
    <w:abstractNumId w:val="45"/>
  </w:num>
  <w:num w:numId="9">
    <w:abstractNumId w:val="18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42"/>
  </w:num>
  <w:num w:numId="16">
    <w:abstractNumId w:val="0"/>
  </w:num>
  <w:num w:numId="17">
    <w:abstractNumId w:val="34"/>
  </w:num>
  <w:num w:numId="18">
    <w:abstractNumId w:val="33"/>
  </w:num>
  <w:num w:numId="19">
    <w:abstractNumId w:val="36"/>
  </w:num>
  <w:num w:numId="20">
    <w:abstractNumId w:val="39"/>
  </w:num>
  <w:num w:numId="21">
    <w:abstractNumId w:val="8"/>
  </w:num>
  <w:num w:numId="22">
    <w:abstractNumId w:val="35"/>
  </w:num>
  <w:num w:numId="23">
    <w:abstractNumId w:val="12"/>
  </w:num>
  <w:num w:numId="24">
    <w:abstractNumId w:val="37"/>
  </w:num>
  <w:num w:numId="25">
    <w:abstractNumId w:val="1"/>
  </w:num>
  <w:num w:numId="26">
    <w:abstractNumId w:val="7"/>
  </w:num>
  <w:num w:numId="27">
    <w:abstractNumId w:val="9"/>
  </w:num>
  <w:num w:numId="28">
    <w:abstractNumId w:val="22"/>
  </w:num>
  <w:num w:numId="29">
    <w:abstractNumId w:val="43"/>
  </w:num>
  <w:num w:numId="30">
    <w:abstractNumId w:val="23"/>
  </w:num>
  <w:num w:numId="31">
    <w:abstractNumId w:val="40"/>
  </w:num>
  <w:num w:numId="32">
    <w:abstractNumId w:val="11"/>
  </w:num>
  <w:num w:numId="33">
    <w:abstractNumId w:val="28"/>
  </w:num>
  <w:num w:numId="34">
    <w:abstractNumId w:val="32"/>
  </w:num>
  <w:num w:numId="35">
    <w:abstractNumId w:val="26"/>
  </w:num>
  <w:num w:numId="36">
    <w:abstractNumId w:val="30"/>
  </w:num>
  <w:num w:numId="37">
    <w:abstractNumId w:val="38"/>
  </w:num>
  <w:num w:numId="38">
    <w:abstractNumId w:val="16"/>
  </w:num>
  <w:num w:numId="39">
    <w:abstractNumId w:val="14"/>
  </w:num>
  <w:num w:numId="40">
    <w:abstractNumId w:val="10"/>
  </w:num>
  <w:num w:numId="41">
    <w:abstractNumId w:val="21"/>
  </w:num>
  <w:num w:numId="42">
    <w:abstractNumId w:val="19"/>
  </w:num>
  <w:num w:numId="43">
    <w:abstractNumId w:val="2"/>
  </w:num>
  <w:num w:numId="44">
    <w:abstractNumId w:val="17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D"/>
    <w:rsid w:val="000372E4"/>
    <w:rsid w:val="00062B01"/>
    <w:rsid w:val="001B0EA0"/>
    <w:rsid w:val="00322013"/>
    <w:rsid w:val="003D23B0"/>
    <w:rsid w:val="00471F6C"/>
    <w:rsid w:val="005A7E34"/>
    <w:rsid w:val="005B1D87"/>
    <w:rsid w:val="0061783A"/>
    <w:rsid w:val="0063464F"/>
    <w:rsid w:val="006B339C"/>
    <w:rsid w:val="006E5B92"/>
    <w:rsid w:val="007971BE"/>
    <w:rsid w:val="007E19BA"/>
    <w:rsid w:val="007F4BB0"/>
    <w:rsid w:val="00806E88"/>
    <w:rsid w:val="00896166"/>
    <w:rsid w:val="00925B12"/>
    <w:rsid w:val="009A52C1"/>
    <w:rsid w:val="009B1988"/>
    <w:rsid w:val="00AE07EC"/>
    <w:rsid w:val="00B676D6"/>
    <w:rsid w:val="00B7285F"/>
    <w:rsid w:val="00BD037D"/>
    <w:rsid w:val="00C3653B"/>
    <w:rsid w:val="00C95EF0"/>
    <w:rsid w:val="00D00D59"/>
    <w:rsid w:val="00D6509D"/>
    <w:rsid w:val="00E02865"/>
    <w:rsid w:val="00EB662A"/>
    <w:rsid w:val="00EE7AFF"/>
    <w:rsid w:val="00FC4B1E"/>
    <w:rsid w:val="00FF567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3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09D"/>
  </w:style>
  <w:style w:type="paragraph" w:styleId="Piedepgina">
    <w:name w:val="footer"/>
    <w:basedOn w:val="Normal"/>
    <w:link w:val="PiedepginaCar"/>
    <w:uiPriority w:val="99"/>
    <w:unhideWhenUsed/>
    <w:rsid w:val="00D6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09D"/>
  </w:style>
  <w:style w:type="paragraph" w:styleId="Textodeglobo">
    <w:name w:val="Balloon Text"/>
    <w:basedOn w:val="Normal"/>
    <w:link w:val="TextodegloboCar"/>
    <w:uiPriority w:val="99"/>
    <w:semiHidden/>
    <w:unhideWhenUsed/>
    <w:rsid w:val="00C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3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09D"/>
  </w:style>
  <w:style w:type="paragraph" w:styleId="Piedepgina">
    <w:name w:val="footer"/>
    <w:basedOn w:val="Normal"/>
    <w:link w:val="PiedepginaCar"/>
    <w:uiPriority w:val="99"/>
    <w:unhideWhenUsed/>
    <w:rsid w:val="00D6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09D"/>
  </w:style>
  <w:style w:type="paragraph" w:styleId="Textodeglobo">
    <w:name w:val="Balloon Text"/>
    <w:basedOn w:val="Normal"/>
    <w:link w:val="TextodegloboCar"/>
    <w:uiPriority w:val="99"/>
    <w:semiHidden/>
    <w:unhideWhenUsed/>
    <w:rsid w:val="00C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82BA-8536-4159-A50B-9A1DA13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7741</Words>
  <Characters>42577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Montero Chi Amary Sharai</cp:lastModifiedBy>
  <cp:revision>20</cp:revision>
  <dcterms:created xsi:type="dcterms:W3CDTF">2018-12-06T20:07:00Z</dcterms:created>
  <dcterms:modified xsi:type="dcterms:W3CDTF">2019-06-13T13:54:00Z</dcterms:modified>
</cp:coreProperties>
</file>