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C8A8"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REGLAMENTO DEL CATASTRO DEL MUNICIPIO DE MÉRIDA</w:t>
      </w:r>
    </w:p>
    <w:p w14:paraId="02A89134" w14:textId="77777777" w:rsidR="008C7AD5" w:rsidRPr="000977F2" w:rsidRDefault="008C7AD5" w:rsidP="000977F2">
      <w:pPr>
        <w:spacing w:after="0" w:line="240" w:lineRule="auto"/>
        <w:jc w:val="center"/>
        <w:rPr>
          <w:rFonts w:ascii="Barlow Light" w:hAnsi="Barlow Light" w:cs="Arial"/>
          <w:b/>
          <w:sz w:val="20"/>
          <w:lang w:val="es-ES"/>
        </w:rPr>
      </w:pPr>
      <w:r w:rsidRPr="000977F2">
        <w:rPr>
          <w:rFonts w:ascii="Barlow Light" w:hAnsi="Barlow Light" w:cs="Arial"/>
          <w:b/>
          <w:sz w:val="20"/>
          <w:lang w:val="es-ES"/>
        </w:rPr>
        <w:t>Reglamento publicado en la Gaceta Municipal el 30 de junio de 2009</w:t>
      </w:r>
    </w:p>
    <w:p w14:paraId="1C866730" w14:textId="77777777" w:rsidR="000977F2" w:rsidRDefault="000977F2" w:rsidP="000977F2">
      <w:pPr>
        <w:spacing w:after="0" w:line="240" w:lineRule="auto"/>
        <w:jc w:val="center"/>
        <w:rPr>
          <w:rFonts w:ascii="Barlow Light" w:hAnsi="Barlow Light" w:cs="Arial"/>
          <w:b/>
          <w:lang w:val="es-ES"/>
        </w:rPr>
      </w:pPr>
    </w:p>
    <w:p w14:paraId="33D5C743"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TEXTO VIGENTE</w:t>
      </w:r>
    </w:p>
    <w:p w14:paraId="2B4A17F9" w14:textId="6B316A83" w:rsidR="008C7AD5" w:rsidRPr="000977F2" w:rsidRDefault="00187C33" w:rsidP="000977F2">
      <w:pPr>
        <w:spacing w:after="0" w:line="240" w:lineRule="auto"/>
        <w:jc w:val="center"/>
        <w:rPr>
          <w:rFonts w:ascii="Barlow Light" w:hAnsi="Barlow Light" w:cs="Arial"/>
          <w:b/>
          <w:sz w:val="20"/>
          <w:lang w:val="es-ES"/>
        </w:rPr>
      </w:pPr>
      <w:r w:rsidRPr="000977F2">
        <w:rPr>
          <w:rFonts w:ascii="Barlow Light" w:hAnsi="Barlow Light" w:cs="Arial"/>
          <w:b/>
          <w:sz w:val="20"/>
          <w:lang w:val="es-ES"/>
        </w:rPr>
        <w:t>Última reforma publicada en G</w:t>
      </w:r>
      <w:r w:rsidR="008C7AD5" w:rsidRPr="000977F2">
        <w:rPr>
          <w:rFonts w:ascii="Barlow Light" w:hAnsi="Barlow Light" w:cs="Arial"/>
          <w:b/>
          <w:sz w:val="20"/>
          <w:lang w:val="es-ES"/>
        </w:rPr>
        <w:t xml:space="preserve">aceta </w:t>
      </w:r>
      <w:r w:rsidR="000977F2" w:rsidRPr="000977F2">
        <w:rPr>
          <w:rFonts w:ascii="Barlow Light" w:hAnsi="Barlow Light" w:cs="Arial"/>
          <w:b/>
          <w:sz w:val="20"/>
          <w:lang w:val="es-ES"/>
        </w:rPr>
        <w:t xml:space="preserve">Municipal </w:t>
      </w:r>
      <w:r w:rsidR="001B442B" w:rsidRPr="000977F2">
        <w:rPr>
          <w:rFonts w:ascii="Barlow Light" w:hAnsi="Barlow Light" w:cs="Arial"/>
          <w:b/>
          <w:sz w:val="20"/>
          <w:lang w:val="es-ES"/>
        </w:rPr>
        <w:t>3</w:t>
      </w:r>
      <w:r w:rsidR="00C33E53" w:rsidRPr="000977F2">
        <w:rPr>
          <w:rFonts w:ascii="Barlow Light" w:hAnsi="Barlow Light" w:cs="Arial"/>
          <w:b/>
          <w:sz w:val="20"/>
          <w:lang w:val="es-ES"/>
        </w:rPr>
        <w:t>1</w:t>
      </w:r>
      <w:r w:rsidR="001B442B" w:rsidRPr="000977F2">
        <w:rPr>
          <w:rFonts w:ascii="Barlow Light" w:hAnsi="Barlow Light" w:cs="Arial"/>
          <w:b/>
          <w:sz w:val="20"/>
          <w:lang w:val="es-ES"/>
        </w:rPr>
        <w:t>-</w:t>
      </w:r>
      <w:r w:rsidR="00C33E53" w:rsidRPr="000977F2">
        <w:rPr>
          <w:rFonts w:ascii="Barlow Light" w:hAnsi="Barlow Light" w:cs="Arial"/>
          <w:b/>
          <w:sz w:val="20"/>
          <w:lang w:val="es-ES"/>
        </w:rPr>
        <w:t>01</w:t>
      </w:r>
      <w:r w:rsidR="001B442B" w:rsidRPr="000977F2">
        <w:rPr>
          <w:rFonts w:ascii="Barlow Light" w:hAnsi="Barlow Light" w:cs="Arial"/>
          <w:b/>
          <w:sz w:val="20"/>
          <w:lang w:val="es-ES"/>
        </w:rPr>
        <w:t>-201</w:t>
      </w:r>
      <w:r w:rsidR="00C33E53" w:rsidRPr="000977F2">
        <w:rPr>
          <w:rFonts w:ascii="Barlow Light" w:hAnsi="Barlow Light" w:cs="Arial"/>
          <w:b/>
          <w:sz w:val="20"/>
          <w:lang w:val="es-ES"/>
        </w:rPr>
        <w:t>7</w:t>
      </w:r>
    </w:p>
    <w:p w14:paraId="43873664" w14:textId="77777777" w:rsidR="001B442B" w:rsidRPr="000977F2" w:rsidRDefault="001B442B" w:rsidP="000977F2">
      <w:pPr>
        <w:spacing w:after="0" w:line="240" w:lineRule="auto"/>
        <w:jc w:val="both"/>
        <w:rPr>
          <w:rFonts w:ascii="Barlow Light" w:hAnsi="Barlow Light" w:cs="Arial"/>
          <w:b/>
          <w:lang w:val="es-ES"/>
        </w:rPr>
      </w:pPr>
    </w:p>
    <w:p w14:paraId="37B0AAA8" w14:textId="45DB21E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AYUNTAMIENTO DE MÉRIDA</w:t>
      </w:r>
      <w:r w:rsidR="001B442B" w:rsidRPr="000977F2">
        <w:rPr>
          <w:rFonts w:ascii="Barlow Light" w:hAnsi="Barlow Light" w:cs="Arial"/>
          <w:b/>
          <w:lang w:val="es-ES"/>
        </w:rPr>
        <w:t xml:space="preserve"> </w:t>
      </w:r>
      <w:r w:rsidRPr="000977F2">
        <w:rPr>
          <w:rFonts w:ascii="Barlow Light" w:hAnsi="Barlow Light" w:cs="Arial"/>
          <w:b/>
          <w:lang w:val="es-ES"/>
        </w:rPr>
        <w:t>ESTADO DE YUCATÁN</w:t>
      </w:r>
      <w:r w:rsidR="001B442B" w:rsidRPr="000977F2">
        <w:rPr>
          <w:rFonts w:ascii="Barlow Light" w:hAnsi="Barlow Light" w:cs="Arial"/>
          <w:b/>
          <w:lang w:val="es-ES"/>
        </w:rPr>
        <w:t xml:space="preserve">. </w:t>
      </w:r>
      <w:r w:rsidRPr="000977F2">
        <w:rPr>
          <w:rFonts w:ascii="Barlow Light" w:hAnsi="Barlow Light" w:cs="Arial"/>
          <w:b/>
          <w:bCs/>
          <w:lang w:val="es-ES"/>
        </w:rPr>
        <w:t>INGENIERO CÉSAR JOSÉ BOJÓRQUEZ ZAPATA,</w:t>
      </w:r>
      <w:r w:rsidRPr="000977F2">
        <w:rPr>
          <w:rFonts w:ascii="Barlow Light" w:hAnsi="Barlow Light" w:cs="Arial"/>
          <w:b/>
          <w:lang w:val="es-ES"/>
        </w:rPr>
        <w:t xml:space="preserve"> </w:t>
      </w:r>
      <w:r w:rsidRPr="000977F2">
        <w:rPr>
          <w:rFonts w:ascii="Barlow Light" w:hAnsi="Barlow Light" w:cs="Arial"/>
          <w:b/>
          <w:bCs/>
          <w:lang w:val="es-ES"/>
        </w:rPr>
        <w:t>PRESIDENTE MUNICIPAL DEL AYUNTAMIENTO CONSTITUCIONAL DEL MUNICIPIO DE MÉRIDA, A LOS HABITANTES DEL MUNICIPIO DEL MISMO NOMBRE HAGO SABER</w:t>
      </w:r>
      <w:r w:rsidRPr="000977F2">
        <w:rPr>
          <w:rFonts w:ascii="Barlow Light" w:hAnsi="Barlow Light" w:cs="Arial"/>
          <w:bCs/>
          <w:lang w:val="es-ES"/>
        </w:rPr>
        <w:t>:</w:t>
      </w:r>
      <w:r w:rsidR="00A62F44" w:rsidRPr="000977F2">
        <w:rPr>
          <w:rFonts w:ascii="Barlow Light" w:hAnsi="Barlow Light" w:cs="Arial"/>
          <w:bCs/>
          <w:lang w:val="es-ES"/>
        </w:rPr>
        <w:t xml:space="preserve"> </w:t>
      </w:r>
      <w:r w:rsidRPr="000977F2">
        <w:rPr>
          <w:rFonts w:ascii="Barlow Light" w:hAnsi="Barlow Light" w:cs="Arial"/>
          <w:b/>
          <w:lang w:val="es-ES"/>
        </w:rPr>
        <w:t>Que el Ayuntamiento que presido, en Sesión Extraordinaria de Cabildo de fecha diez de junio del año dos mil nueve, con fundamento en los artículos 115 fracción II, párrafo segundo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14:paraId="0F8FC07B" w14:textId="77777777" w:rsidR="008C7AD5" w:rsidRPr="000977F2" w:rsidRDefault="008C7AD5" w:rsidP="000977F2">
      <w:pPr>
        <w:spacing w:after="0" w:line="240" w:lineRule="auto"/>
        <w:jc w:val="both"/>
        <w:rPr>
          <w:rFonts w:ascii="Barlow Light" w:hAnsi="Barlow Light" w:cs="Arial"/>
          <w:lang w:val="es-ES"/>
        </w:rPr>
      </w:pPr>
    </w:p>
    <w:p w14:paraId="18D7F32C" w14:textId="77777777" w:rsidR="008C7AD5"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REGLAMENTO DEL CATASTRO DEL MUNICIPIO DE MÉRIDA</w:t>
      </w:r>
    </w:p>
    <w:p w14:paraId="69A78B75" w14:textId="77777777" w:rsidR="00E73105" w:rsidRPr="000977F2" w:rsidRDefault="00E73105" w:rsidP="000977F2">
      <w:pPr>
        <w:spacing w:after="0" w:line="240" w:lineRule="auto"/>
        <w:jc w:val="center"/>
        <w:rPr>
          <w:rFonts w:ascii="Barlow Light" w:hAnsi="Barlow Light" w:cs="Arial"/>
          <w:b/>
          <w:lang w:val="es-ES"/>
        </w:rPr>
      </w:pPr>
    </w:p>
    <w:p w14:paraId="0B544940"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w:t>
      </w:r>
    </w:p>
    <w:p w14:paraId="3B8ACC6E"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DISPOSICIONES GENERALES</w:t>
      </w:r>
    </w:p>
    <w:p w14:paraId="10AD1701" w14:textId="77777777" w:rsidR="00187C33" w:rsidRPr="000977F2" w:rsidRDefault="00187C33" w:rsidP="000977F2">
      <w:pPr>
        <w:spacing w:after="0" w:line="240" w:lineRule="auto"/>
        <w:jc w:val="both"/>
        <w:rPr>
          <w:rFonts w:ascii="Barlow Light" w:hAnsi="Barlow Light" w:cs="Arial"/>
          <w:b/>
          <w:lang w:val="es-ES"/>
        </w:rPr>
      </w:pPr>
    </w:p>
    <w:p w14:paraId="3AD9C4B9"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w:t>
      </w:r>
      <w:r w:rsidRPr="000977F2">
        <w:rPr>
          <w:rFonts w:ascii="Barlow Light" w:hAnsi="Barlow Light" w:cs="Arial"/>
          <w:lang w:val="es-ES"/>
        </w:rPr>
        <w:t xml:space="preserve"> Las disposiciones del presente Reglamen</w:t>
      </w:r>
      <w:r w:rsidR="00C4279D" w:rsidRPr="000977F2">
        <w:rPr>
          <w:rFonts w:ascii="Barlow Light" w:hAnsi="Barlow Light" w:cs="Arial"/>
          <w:lang w:val="es-ES"/>
        </w:rPr>
        <w:t xml:space="preserve">to son de observancia general, </w:t>
      </w:r>
      <w:r w:rsidRPr="000977F2">
        <w:rPr>
          <w:rFonts w:ascii="Barlow Light" w:hAnsi="Barlow Light" w:cs="Arial"/>
          <w:lang w:val="es-ES"/>
        </w:rPr>
        <w:t>obligatoria y aplicable a todos los bienes inmuebles ubicados en el Municipio de Mérida.</w:t>
      </w:r>
    </w:p>
    <w:p w14:paraId="4F5CD150" w14:textId="77777777" w:rsidR="008C7AD5" w:rsidRPr="000977F2" w:rsidRDefault="00C4279D"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6D6B751" w14:textId="77777777" w:rsidR="00C4279D"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w:t>
      </w:r>
      <w:r w:rsidRPr="000977F2">
        <w:rPr>
          <w:rFonts w:ascii="Barlow Light" w:hAnsi="Barlow Light" w:cs="Arial"/>
          <w:lang w:val="es-ES"/>
        </w:rPr>
        <w:t xml:space="preserve"> </w:t>
      </w:r>
      <w:r w:rsidR="00C4279D" w:rsidRPr="000977F2">
        <w:rPr>
          <w:rFonts w:ascii="Barlow Light" w:hAnsi="Barlow Light" w:cs="Arial"/>
          <w:lang w:val="es-ES"/>
        </w:rPr>
        <w:t>Las disposiciones del presente Reglamento regulan:</w:t>
      </w:r>
    </w:p>
    <w:p w14:paraId="1D1A7141" w14:textId="77777777" w:rsidR="00DC729A" w:rsidRPr="000977F2" w:rsidRDefault="00DC729A" w:rsidP="000977F2">
      <w:pPr>
        <w:spacing w:after="0" w:line="240" w:lineRule="auto"/>
        <w:jc w:val="both"/>
        <w:rPr>
          <w:rFonts w:ascii="Barlow Light" w:hAnsi="Barlow Light" w:cs="Arial"/>
          <w:lang w:val="es-ES"/>
        </w:rPr>
      </w:pPr>
    </w:p>
    <w:p w14:paraId="66435C51" w14:textId="77777777" w:rsidR="008C7AD5"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 integración, organización y funcionamiento del Catastro del Municipio de Mérida;</w:t>
      </w:r>
    </w:p>
    <w:p w14:paraId="41396A9D" w14:textId="77777777" w:rsidR="00C4279D"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 forma, términos y procedimientos a que se sujetarán los trabajos catastrales, y</w:t>
      </w:r>
    </w:p>
    <w:p w14:paraId="52BBE50C" w14:textId="77777777" w:rsidR="00C4279D" w:rsidRPr="00DC729A" w:rsidRDefault="00C4279D" w:rsidP="00A359B1">
      <w:pPr>
        <w:pStyle w:val="Prrafodelista"/>
        <w:numPr>
          <w:ilvl w:val="0"/>
          <w:numId w:val="30"/>
        </w:numPr>
        <w:spacing w:after="0" w:line="240" w:lineRule="auto"/>
        <w:jc w:val="both"/>
        <w:rPr>
          <w:rFonts w:ascii="Barlow Light" w:hAnsi="Barlow Light" w:cs="Arial"/>
          <w:lang w:val="es-ES"/>
        </w:rPr>
      </w:pPr>
      <w:r w:rsidRPr="00DC729A">
        <w:rPr>
          <w:rFonts w:ascii="Barlow Light" w:hAnsi="Barlow Light" w:cs="Arial"/>
          <w:lang w:val="es-ES"/>
        </w:rPr>
        <w:t>Las obligaciones que en materia de catastro tienen los propietarios de bienes inmuebles, los fedatarios públicos, los dibujantes empadronados, así como los servidores o funcionarios públicos del Municipio de Mérida.</w:t>
      </w:r>
    </w:p>
    <w:p w14:paraId="0D4ED94D" w14:textId="77777777" w:rsidR="00C4279D" w:rsidRPr="000977F2" w:rsidRDefault="00C4279D"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24F30D9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3.-</w:t>
      </w:r>
      <w:r w:rsidRPr="000977F2">
        <w:rPr>
          <w:rFonts w:ascii="Barlow Light" w:hAnsi="Barlow Light" w:cs="Arial"/>
          <w:lang w:val="es-ES"/>
        </w:rPr>
        <w:t xml:space="preserve"> Para efectos de este Reglamento, el Catastro es el censo analítico de la propiedad raíz en el Municipio de Mérida, Yucatán; estructurado por los padrones relativos a la identificación, registro y valuación de los bienes inmuebles ubicados en su territorio; para fines fiscales, estadísticos, socioeconómicos, jurídicos e históricos y para la formulación e instrumentación de planes municipales de desarrollo. Sus objetivos generales son:</w:t>
      </w:r>
    </w:p>
    <w:p w14:paraId="1B5CBFDC" w14:textId="77777777" w:rsidR="008C7AD5" w:rsidRPr="000977F2" w:rsidRDefault="008C7AD5" w:rsidP="000977F2">
      <w:pPr>
        <w:spacing w:after="0" w:line="240" w:lineRule="auto"/>
        <w:jc w:val="both"/>
        <w:rPr>
          <w:rFonts w:ascii="Barlow Light" w:hAnsi="Barlow Light" w:cs="Arial"/>
          <w:lang w:val="es-ES"/>
        </w:rPr>
      </w:pPr>
    </w:p>
    <w:p w14:paraId="50390D46"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Identificar y deslindar los bienes inmuebles.</w:t>
      </w:r>
    </w:p>
    <w:p w14:paraId="37BF12AB"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Integrar y mantener actualizada la documentación relativa a las características cuantitativas y cualitativas de los bienes inmuebles.</w:t>
      </w:r>
    </w:p>
    <w:p w14:paraId="383BF49A"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Determinar los valores catastrales de los bienes inmuebles de acuerdo a lo previsto en este Reglamento.</w:t>
      </w:r>
    </w:p>
    <w:p w14:paraId="6F23808C" w14:textId="77777777"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t>Integrar y actualizar la cartografía catastral del territorio municipal.</w:t>
      </w:r>
    </w:p>
    <w:p w14:paraId="40077B70" w14:textId="0D1AE9BC" w:rsidR="008C7AD5" w:rsidRPr="00DC729A" w:rsidRDefault="008C7AD5" w:rsidP="00A359B1">
      <w:pPr>
        <w:pStyle w:val="Prrafodelista"/>
        <w:numPr>
          <w:ilvl w:val="0"/>
          <w:numId w:val="31"/>
        </w:numPr>
        <w:spacing w:after="0" w:line="240" w:lineRule="auto"/>
        <w:jc w:val="both"/>
        <w:rPr>
          <w:rFonts w:ascii="Barlow Light" w:hAnsi="Barlow Light" w:cs="Arial"/>
          <w:lang w:val="es-ES"/>
        </w:rPr>
      </w:pPr>
      <w:r w:rsidRPr="00DC729A">
        <w:rPr>
          <w:rFonts w:ascii="Barlow Light" w:hAnsi="Barlow Light" w:cs="Arial"/>
          <w:lang w:val="es-ES"/>
        </w:rPr>
        <w:lastRenderedPageBreak/>
        <w:t>Integrar y aportar la información técnica en relación a los límites de</w:t>
      </w:r>
      <w:r w:rsidR="000977F2" w:rsidRPr="00DC729A">
        <w:rPr>
          <w:rFonts w:ascii="Barlow Light" w:hAnsi="Barlow Light" w:cs="Arial"/>
          <w:lang w:val="es-ES"/>
        </w:rPr>
        <w:t xml:space="preserve"> </w:t>
      </w:r>
      <w:r w:rsidRPr="00DC729A">
        <w:rPr>
          <w:rFonts w:ascii="Barlow Light" w:hAnsi="Barlow Light" w:cs="Arial"/>
          <w:lang w:val="es-ES"/>
        </w:rPr>
        <w:t>su territorio.</w:t>
      </w:r>
    </w:p>
    <w:p w14:paraId="7A1745D6" w14:textId="77777777" w:rsidR="008C7AD5" w:rsidRPr="000977F2" w:rsidRDefault="008C7AD5" w:rsidP="000977F2">
      <w:pPr>
        <w:spacing w:after="0" w:line="240" w:lineRule="auto"/>
        <w:jc w:val="both"/>
        <w:rPr>
          <w:rFonts w:ascii="Barlow Light" w:hAnsi="Barlow Light" w:cs="Arial"/>
          <w:lang w:val="es-ES"/>
        </w:rPr>
      </w:pPr>
    </w:p>
    <w:p w14:paraId="69DF0DE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w:t>
      </w:r>
      <w:r w:rsidRPr="000977F2">
        <w:rPr>
          <w:rFonts w:ascii="Barlow Light" w:hAnsi="Barlow Light" w:cs="Arial"/>
          <w:lang w:val="es-ES"/>
        </w:rPr>
        <w:t xml:space="preserve"> Para los efectos del presente Reglamento se entenderá por: </w:t>
      </w:r>
    </w:p>
    <w:p w14:paraId="2D24B414" w14:textId="77777777" w:rsidR="008C7AD5" w:rsidRPr="000977F2" w:rsidRDefault="008C7AD5" w:rsidP="000977F2">
      <w:pPr>
        <w:spacing w:after="0" w:line="240" w:lineRule="auto"/>
        <w:jc w:val="both"/>
        <w:rPr>
          <w:rFonts w:ascii="Barlow Light" w:hAnsi="Barlow Light" w:cs="Arial"/>
          <w:lang w:val="es-ES"/>
        </w:rPr>
      </w:pPr>
    </w:p>
    <w:p w14:paraId="741D2B58" w14:textId="77777777" w:rsidR="00C4279D" w:rsidRPr="000977F2" w:rsidRDefault="00C4279D"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Actualización catastral o recatastración</w:t>
      </w:r>
      <w:r w:rsidRPr="000977F2">
        <w:rPr>
          <w:rFonts w:ascii="Barlow Light" w:hAnsi="Barlow Light" w:cs="Arial"/>
          <w:lang w:val="es-ES"/>
        </w:rPr>
        <w:t>: El conjunto de actividades técnicas</w:t>
      </w:r>
      <w:r w:rsidR="00BD37EE" w:rsidRPr="000977F2">
        <w:rPr>
          <w:rFonts w:ascii="Barlow Light" w:hAnsi="Barlow Light" w:cs="Arial"/>
          <w:lang w:val="es-ES"/>
        </w:rPr>
        <w:t xml:space="preserve"> realizadas para actualizar el valor catastral de un bien inmueble por incremento en la construcción o modificación en las características de la construcción;</w:t>
      </w:r>
    </w:p>
    <w:p w14:paraId="1E14C522" w14:textId="77777777" w:rsidR="00BD37EE" w:rsidRPr="000977F2" w:rsidRDefault="00BD37EE"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Anexo de la unidad de propiedad exclusiva</w:t>
      </w:r>
      <w:r w:rsidRPr="000977F2">
        <w:rPr>
          <w:rFonts w:ascii="Barlow Light" w:hAnsi="Barlow Light" w:cs="Arial"/>
          <w:lang w:val="es-ES"/>
        </w:rPr>
        <w:t>: Es el elemento anexo que le corresponde a la unidad de propiedad exclusiva como el cajón de estacionamiento, cuarto de servicio, área de tendido, lavadero y cualquier otro que no forme parte de las áreas y bienes de uso común y que se le haya asignado de conformidad con el acta constitutiva del régimen de propiedad en condominio</w:t>
      </w:r>
      <w:r w:rsidR="008C7AD5" w:rsidRPr="000977F2">
        <w:rPr>
          <w:rFonts w:ascii="Barlow Light" w:hAnsi="Barlow Light" w:cs="Arial"/>
          <w:lang w:val="es-ES"/>
        </w:rPr>
        <w:t>;</w:t>
      </w:r>
    </w:p>
    <w:p w14:paraId="1DDB6E10" w14:textId="77777777" w:rsidR="008C7AD5" w:rsidRPr="000977F2" w:rsidRDefault="00804CB4"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Apoderado</w:t>
      </w:r>
      <w:r w:rsidRPr="000977F2">
        <w:rPr>
          <w:rFonts w:ascii="Barlow Light" w:hAnsi="Barlow Light" w:cs="Arial"/>
          <w:lang w:val="es-ES"/>
        </w:rPr>
        <w:t>: Persona que mediante un poder o mandato, se obliga a ejecutar por cuenta del poderdante los actos jurídicos de éste le encarga;</w:t>
      </w:r>
      <w:r w:rsidR="008C7AD5" w:rsidRPr="000977F2">
        <w:rPr>
          <w:rFonts w:ascii="Barlow Light" w:hAnsi="Barlow Light" w:cs="Arial"/>
          <w:lang w:val="es-ES"/>
        </w:rPr>
        <w:t xml:space="preserve"> </w:t>
      </w:r>
    </w:p>
    <w:p w14:paraId="061A24F2" w14:textId="77777777" w:rsidR="00804CB4" w:rsidRPr="000977F2" w:rsidRDefault="00804CB4"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Áreas de uso común o área común</w:t>
      </w:r>
      <w:r w:rsidRPr="000977F2">
        <w:rPr>
          <w:rFonts w:ascii="Barlow Light" w:hAnsi="Barlow Light" w:cs="Arial"/>
          <w:lang w:val="es-ES"/>
        </w:rPr>
        <w:t>: Son las áreas que pertenecen en forma indiviso a los condóminos y que éstos utilizan y comparten para satisfacer sus necesidades de acuerdo al destino</w:t>
      </w:r>
      <w:r w:rsidR="00C15907" w:rsidRPr="000977F2">
        <w:rPr>
          <w:rFonts w:ascii="Barlow Light" w:hAnsi="Barlow Light" w:cs="Arial"/>
          <w:lang w:val="es-ES"/>
        </w:rPr>
        <w:t xml:space="preserve"> y uso del o los inmuebles.</w:t>
      </w:r>
    </w:p>
    <w:p w14:paraId="3408162E"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Bienes inmuebles</w:t>
      </w:r>
      <w:r w:rsidRPr="000977F2">
        <w:rPr>
          <w:rFonts w:ascii="Barlow Light" w:hAnsi="Barlow Light" w:cs="Arial"/>
          <w:lang w:val="es-ES"/>
        </w:rPr>
        <w:t>: Los señalados expresamente como tales en el Código Civil del Estado de Yucatán;</w:t>
      </w:r>
    </w:p>
    <w:p w14:paraId="3547BA61"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Carrito electrónico</w:t>
      </w:r>
      <w:r w:rsidRPr="000977F2">
        <w:rPr>
          <w:rFonts w:ascii="Barlow Light" w:hAnsi="Barlow Light" w:cs="Arial"/>
          <w:lang w:val="es-ES"/>
        </w:rPr>
        <w:t>: Depósito virtual de los servicios catastrales limitados disponibles en la página web del Municipio, dirigidos a los Fedatarios Públicos, Dibujantes empadronados y usuarios;</w:t>
      </w:r>
    </w:p>
    <w:p w14:paraId="1BC5E2A6" w14:textId="77777777" w:rsidR="008C7AD5" w:rsidRPr="000977F2" w:rsidRDefault="00C15907" w:rsidP="00A359B1">
      <w:pPr>
        <w:numPr>
          <w:ilvl w:val="0"/>
          <w:numId w:val="2"/>
        </w:numPr>
        <w:spacing w:after="0" w:line="240" w:lineRule="auto"/>
        <w:ind w:left="709"/>
        <w:jc w:val="both"/>
        <w:rPr>
          <w:rFonts w:ascii="Barlow Light" w:hAnsi="Barlow Light" w:cs="Arial"/>
          <w:bCs/>
          <w:lang w:val="es-ES_tradnl"/>
        </w:rPr>
      </w:pPr>
      <w:r w:rsidRPr="00DC729A">
        <w:rPr>
          <w:rFonts w:ascii="Barlow Light" w:hAnsi="Barlow Light" w:cs="Arial"/>
          <w:b/>
          <w:lang w:val="es-ES"/>
        </w:rPr>
        <w:t>Cartografía</w:t>
      </w:r>
      <w:r w:rsidRPr="000977F2">
        <w:rPr>
          <w:rFonts w:ascii="Barlow Light" w:hAnsi="Barlow Light" w:cs="Arial"/>
          <w:lang w:val="es-ES"/>
        </w:rPr>
        <w:t>:</w:t>
      </w:r>
      <w:r w:rsidR="008C7AD5" w:rsidRPr="000977F2">
        <w:rPr>
          <w:rFonts w:ascii="Barlow Light" w:hAnsi="Barlow Light" w:cs="Arial"/>
          <w:lang w:val="es-ES"/>
        </w:rPr>
        <w:t xml:space="preserve"> Es el conjunto de cartas, mapas y planos en el que se representa gráficamente la delimitación y deslinde de los inmuebles, así como obras de infraestructura existente;</w:t>
      </w:r>
    </w:p>
    <w:p w14:paraId="1194B1C1" w14:textId="07B9A353"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Cédula catastral</w:t>
      </w:r>
      <w:r w:rsidRPr="000977F2">
        <w:rPr>
          <w:rFonts w:ascii="Barlow Light" w:hAnsi="Barlow Light" w:cs="Arial"/>
          <w:lang w:val="es-ES"/>
        </w:rPr>
        <w:t>:</w:t>
      </w:r>
      <w:r w:rsidR="008C7AD5" w:rsidRPr="000977F2">
        <w:rPr>
          <w:rFonts w:ascii="Barlow Light" w:hAnsi="Barlow Light" w:cs="Arial"/>
          <w:lang w:val="es-ES"/>
        </w:rPr>
        <w:t xml:space="preserve"> Documento que expide la Dirección del Catastro del </w:t>
      </w:r>
      <w:r w:rsidRPr="000977F2">
        <w:rPr>
          <w:rFonts w:ascii="Barlow Light" w:hAnsi="Barlow Light" w:cs="Arial"/>
          <w:lang w:val="es-ES"/>
        </w:rPr>
        <w:t>Municipio</w:t>
      </w:r>
      <w:r w:rsidR="008C7AD5" w:rsidRPr="000977F2">
        <w:rPr>
          <w:rFonts w:ascii="Barlow Light" w:hAnsi="Barlow Light" w:cs="Arial"/>
          <w:lang w:val="es-ES"/>
        </w:rPr>
        <w:t xml:space="preserve"> de Mérida, en el cual se manifiesta la información relativa a un predio que incluye las características de propiedad, de nomenclatura, sus datos de inscripción en el Registro Público de la Propiedad </w:t>
      </w:r>
      <w:r w:rsidRPr="000977F2">
        <w:rPr>
          <w:rFonts w:ascii="Barlow Light" w:hAnsi="Barlow Light" w:cs="Arial"/>
          <w:lang w:val="es-ES"/>
        </w:rPr>
        <w:t xml:space="preserve">y del Comercio </w:t>
      </w:r>
      <w:r w:rsidR="008C7AD5" w:rsidRPr="000977F2">
        <w:rPr>
          <w:rFonts w:ascii="Barlow Light" w:hAnsi="Barlow Light" w:cs="Arial"/>
          <w:lang w:val="es-ES"/>
        </w:rPr>
        <w:t xml:space="preserve">del Estado de Yucatán, </w:t>
      </w:r>
      <w:r w:rsidRPr="000977F2">
        <w:rPr>
          <w:rFonts w:ascii="Barlow Light" w:hAnsi="Barlow Light" w:cs="Arial"/>
          <w:lang w:val="es-ES"/>
        </w:rPr>
        <w:t>la</w:t>
      </w:r>
      <w:r w:rsidR="008C7AD5" w:rsidRPr="000977F2">
        <w:rPr>
          <w:rFonts w:ascii="Barlow Light" w:hAnsi="Barlow Light" w:cs="Arial"/>
          <w:lang w:val="es-ES"/>
        </w:rPr>
        <w:t xml:space="preserve"> superficie de terreno,</w:t>
      </w:r>
      <w:r w:rsidR="000977F2">
        <w:rPr>
          <w:rFonts w:ascii="Barlow Light" w:hAnsi="Barlow Light" w:cs="Arial"/>
          <w:lang w:val="es-ES"/>
        </w:rPr>
        <w:t xml:space="preserve"> </w:t>
      </w:r>
      <w:r w:rsidR="008C7AD5" w:rsidRPr="000977F2">
        <w:rPr>
          <w:rFonts w:ascii="Barlow Light" w:hAnsi="Barlow Light" w:cs="Arial"/>
          <w:lang w:val="es-ES"/>
        </w:rPr>
        <w:t>construcción y su valores catastral;</w:t>
      </w:r>
      <w:r w:rsidRPr="000977F2">
        <w:rPr>
          <w:rFonts w:ascii="Barlow Light" w:hAnsi="Barlow Light" w:cs="Arial"/>
          <w:lang w:val="es-ES"/>
        </w:rPr>
        <w:t xml:space="preserve"> así como las firmas autógrafas de las personas autorizadas que validan la información y la firma electrónica del Director de Catastro del Municipio de Mérida;</w:t>
      </w:r>
    </w:p>
    <w:p w14:paraId="1073FC7A"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Construcciones permanentes</w:t>
      </w:r>
      <w:r w:rsidR="00C15907" w:rsidRPr="000977F2">
        <w:rPr>
          <w:rFonts w:ascii="Barlow Light" w:hAnsi="Barlow Light" w:cs="Arial"/>
          <w:lang w:val="es-ES"/>
        </w:rPr>
        <w:t>:</w:t>
      </w:r>
      <w:r w:rsidRPr="000977F2">
        <w:rPr>
          <w:rFonts w:ascii="Barlow Light" w:hAnsi="Barlow Light" w:cs="Arial"/>
          <w:lang w:val="es-ES"/>
        </w:rPr>
        <w:t xml:space="preserve"> Las que por su estructura no pueden ser consideradas provisionales</w:t>
      </w:r>
      <w:r w:rsidR="00C15907" w:rsidRPr="000977F2">
        <w:rPr>
          <w:rFonts w:ascii="Barlow Light" w:hAnsi="Barlow Light" w:cs="Arial"/>
          <w:lang w:val="es-ES"/>
        </w:rPr>
        <w:t xml:space="preserve"> y aquellas que el propietario conserve con el propósito de mantenerlos unidos a la finca, formando parte de ella de modo permanente;</w:t>
      </w:r>
    </w:p>
    <w:p w14:paraId="4CA9931C" w14:textId="77777777"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Construcciones provisionales</w:t>
      </w:r>
      <w:r w:rsidRPr="000977F2">
        <w:rPr>
          <w:rFonts w:ascii="Barlow Light" w:hAnsi="Barlow Light" w:cs="Arial"/>
          <w:lang w:val="es-ES"/>
        </w:rPr>
        <w:t>:</w:t>
      </w:r>
      <w:r w:rsidR="008C7AD5" w:rsidRPr="000977F2">
        <w:rPr>
          <w:rFonts w:ascii="Barlow Light" w:hAnsi="Barlow Light" w:cs="Arial"/>
          <w:lang w:val="es-ES"/>
        </w:rPr>
        <w:t xml:space="preserve"> Las que por su estructura sean fácilmente desmontables en cualquier momento;</w:t>
      </w:r>
      <w:r w:rsidRPr="000977F2">
        <w:rPr>
          <w:rFonts w:ascii="Barlow Light" w:hAnsi="Barlow Light" w:cs="Arial"/>
          <w:lang w:val="es-ES"/>
        </w:rPr>
        <w:t xml:space="preserve"> en los casos dudosas la Dirección determinará si las construcciones son o no provisionales;</w:t>
      </w:r>
    </w:p>
    <w:p w14:paraId="207D7B41" w14:textId="77777777" w:rsidR="008C7AD5"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Coordenadas</w:t>
      </w:r>
      <w:r w:rsidRPr="000977F2">
        <w:rPr>
          <w:rFonts w:ascii="Barlow Light" w:hAnsi="Barlow Light" w:cs="Arial"/>
          <w:lang w:val="es-ES"/>
        </w:rPr>
        <w:t>:</w:t>
      </w:r>
      <w:r w:rsidR="008C7AD5" w:rsidRPr="000977F2">
        <w:rPr>
          <w:rFonts w:ascii="Barlow Light" w:hAnsi="Barlow Light" w:cs="Arial"/>
          <w:lang w:val="es-ES"/>
        </w:rPr>
        <w:t xml:space="preserve"> Valores </w:t>
      </w:r>
      <w:r w:rsidRPr="000977F2">
        <w:rPr>
          <w:rFonts w:ascii="Barlow Light" w:hAnsi="Barlow Light" w:cs="Arial"/>
          <w:lang w:val="es-ES"/>
        </w:rPr>
        <w:t>representados en metros</w:t>
      </w:r>
      <w:r w:rsidR="008C7AD5" w:rsidRPr="000977F2">
        <w:rPr>
          <w:rFonts w:ascii="Barlow Light" w:hAnsi="Barlow Light" w:cs="Arial"/>
          <w:lang w:val="es-ES"/>
        </w:rPr>
        <w:t xml:space="preserve"> (coordenadas UTM) y en grados, minutos y segundos (coordenadas geográficas) usados para definir la posición de un punto sobre la superficie de la tierra;</w:t>
      </w:r>
    </w:p>
    <w:p w14:paraId="08EE3D8A" w14:textId="77777777" w:rsidR="00C15907" w:rsidRPr="000977F2" w:rsidRDefault="00C15907"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Cuota de participaci</w:t>
      </w:r>
      <w:r w:rsidR="006E16C5" w:rsidRPr="00DC729A">
        <w:rPr>
          <w:rFonts w:ascii="Barlow Light" w:hAnsi="Barlow Light" w:cs="Arial"/>
          <w:b/>
          <w:lang w:val="es-ES"/>
        </w:rPr>
        <w:t>ón o indiviso</w:t>
      </w:r>
      <w:r w:rsidR="006E16C5" w:rsidRPr="000977F2">
        <w:rPr>
          <w:rFonts w:ascii="Barlow Light" w:hAnsi="Barlow Light" w:cs="Arial"/>
          <w:lang w:val="es-ES"/>
        </w:rPr>
        <w:t>: E</w:t>
      </w:r>
      <w:r w:rsidRPr="000977F2">
        <w:rPr>
          <w:rFonts w:ascii="Barlow Light" w:hAnsi="Barlow Light" w:cs="Arial"/>
          <w:lang w:val="es-ES"/>
        </w:rPr>
        <w:t xml:space="preserve">s la que determina el porcentaje que le corresponde a cada condómino </w:t>
      </w:r>
      <w:r w:rsidR="006E16C5" w:rsidRPr="000977F2">
        <w:rPr>
          <w:rFonts w:ascii="Barlow Light" w:hAnsi="Barlow Light" w:cs="Arial"/>
          <w:lang w:val="es-ES"/>
        </w:rPr>
        <w:t>con respecto al total del inmueble;</w:t>
      </w:r>
    </w:p>
    <w:p w14:paraId="36BB9134"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DC729A">
        <w:rPr>
          <w:rFonts w:ascii="Barlow Light" w:hAnsi="Barlow Light" w:cs="Arial"/>
          <w:b/>
          <w:lang w:val="es-ES"/>
        </w:rPr>
        <w:t>Demérito</w:t>
      </w:r>
      <w:r w:rsidRPr="000977F2">
        <w:rPr>
          <w:rFonts w:ascii="Barlow Light" w:hAnsi="Barlow Light" w:cs="Arial"/>
          <w:lang w:val="es-ES"/>
        </w:rPr>
        <w:t>: Factor que se aplica al valor del predio para modificar su valor de conformidad con lo que se establece en la Ley de Hacienda del Municipio de Mérida;</w:t>
      </w:r>
    </w:p>
    <w:p w14:paraId="54BE48F6"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Deslindar</w:t>
      </w:r>
      <w:r w:rsidRPr="000977F2">
        <w:rPr>
          <w:rFonts w:ascii="Barlow Light" w:hAnsi="Barlow Light" w:cs="Arial"/>
          <w:lang w:val="es-ES"/>
        </w:rPr>
        <w:t>: Señalar los límites de un terreno;</w:t>
      </w:r>
    </w:p>
    <w:p w14:paraId="2301F3BD"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lastRenderedPageBreak/>
        <w:t>Dirección</w:t>
      </w:r>
      <w:r w:rsidRPr="000977F2">
        <w:rPr>
          <w:rFonts w:ascii="Barlow Light" w:hAnsi="Barlow Light" w:cs="Arial"/>
          <w:lang w:val="es-ES"/>
        </w:rPr>
        <w:t xml:space="preserve">: </w:t>
      </w:r>
      <w:r w:rsidR="008C7AD5" w:rsidRPr="000977F2">
        <w:rPr>
          <w:rFonts w:ascii="Barlow Light" w:hAnsi="Barlow Light" w:cs="Arial"/>
          <w:lang w:val="es-ES"/>
        </w:rPr>
        <w:t>La Dirección</w:t>
      </w:r>
      <w:r w:rsidRPr="000977F2">
        <w:rPr>
          <w:rFonts w:ascii="Barlow Light" w:hAnsi="Barlow Light" w:cs="Arial"/>
          <w:lang w:val="es-ES"/>
        </w:rPr>
        <w:t xml:space="preserve"> del Catastro del Municipio</w:t>
      </w:r>
      <w:r w:rsidR="008C7AD5" w:rsidRPr="000977F2">
        <w:rPr>
          <w:rFonts w:ascii="Barlow Light" w:hAnsi="Barlow Light" w:cs="Arial"/>
          <w:lang w:val="es-ES"/>
        </w:rPr>
        <w:t xml:space="preserve"> de Mérida;</w:t>
      </w:r>
    </w:p>
    <w:p w14:paraId="1CF0627E"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Director</w:t>
      </w:r>
      <w:r w:rsidRPr="000977F2">
        <w:rPr>
          <w:rFonts w:ascii="Barlow Light" w:hAnsi="Barlow Light" w:cs="Arial"/>
          <w:lang w:val="es-ES"/>
        </w:rPr>
        <w:t>:</w:t>
      </w:r>
      <w:r w:rsidR="008C7AD5" w:rsidRPr="000977F2">
        <w:rPr>
          <w:rFonts w:ascii="Barlow Light" w:hAnsi="Barlow Light" w:cs="Arial"/>
          <w:lang w:val="es-ES"/>
        </w:rPr>
        <w:t xml:space="preserve"> El </w:t>
      </w:r>
      <w:r w:rsidRPr="000977F2">
        <w:rPr>
          <w:rFonts w:ascii="Barlow Light" w:hAnsi="Barlow Light" w:cs="Arial"/>
          <w:lang w:val="es-ES"/>
        </w:rPr>
        <w:t>Titular de la Dirección</w:t>
      </w:r>
      <w:r w:rsidR="008C7AD5" w:rsidRPr="000977F2">
        <w:rPr>
          <w:rFonts w:ascii="Barlow Light" w:hAnsi="Barlow Light" w:cs="Arial"/>
          <w:lang w:val="es-ES"/>
        </w:rPr>
        <w:t xml:space="preserve"> de Catastro;</w:t>
      </w:r>
    </w:p>
    <w:p w14:paraId="4CFF4487" w14:textId="77777777" w:rsidR="006E16C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Fedatario Público</w:t>
      </w:r>
      <w:r w:rsidRPr="000977F2">
        <w:rPr>
          <w:rFonts w:ascii="Barlow Light" w:hAnsi="Barlow Light" w:cs="Arial"/>
          <w:lang w:val="es-ES"/>
        </w:rPr>
        <w:t>: Persona física investida de fe pública;</w:t>
      </w:r>
    </w:p>
    <w:p w14:paraId="77F4D731"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Firma electrónica certificada</w:t>
      </w:r>
      <w:r w:rsidRPr="000977F2">
        <w:rPr>
          <w:rFonts w:ascii="Barlow Light" w:hAnsi="Barlow Light" w:cs="Arial"/>
          <w:lang w:val="es-ES"/>
        </w:rPr>
        <w:t>:</w:t>
      </w:r>
      <w:r w:rsidR="008C7AD5" w:rsidRPr="000977F2">
        <w:rPr>
          <w:rFonts w:ascii="Barlow Light" w:hAnsi="Barlow Light" w:cs="Arial"/>
          <w:lang w:val="es-ES"/>
        </w:rPr>
        <w:t xml:space="preserve"> Aquella basada en un certificado reconocido por la autoridad certificadora y generada mediante un dispositivo seguro de creación de firma electrónica; </w:t>
      </w:r>
    </w:p>
    <w:p w14:paraId="06F05F1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Firma electrónica</w:t>
      </w:r>
      <w:r w:rsidRPr="000977F2">
        <w:rPr>
          <w:rFonts w:ascii="Barlow Light" w:hAnsi="Barlow Light" w:cs="Arial"/>
          <w:lang w:val="es-ES"/>
        </w:rPr>
        <w:t>:</w:t>
      </w:r>
      <w:r w:rsidR="008C7AD5" w:rsidRPr="000977F2">
        <w:rPr>
          <w:rFonts w:ascii="Barlow Light" w:hAnsi="Barlow Light" w:cs="Arial"/>
          <w:lang w:val="es-ES"/>
        </w:rPr>
        <w:t xml:space="preserve"> Los datos electrónicos consignados en un mensaje de datos o adjuntos, o lógicamente asociados al mismo, que pueden ser utilizados para identificar al firmante del mensaje de datos y confirmar que éste aprueba la información recogida en dicho mensaje;</w:t>
      </w:r>
    </w:p>
    <w:p w14:paraId="4E7C218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Formato F2</w:t>
      </w:r>
      <w:r w:rsidRPr="000977F2">
        <w:rPr>
          <w:rFonts w:ascii="Barlow Light" w:hAnsi="Barlow Light" w:cs="Arial"/>
          <w:lang w:val="es-ES"/>
        </w:rPr>
        <w:t>:</w:t>
      </w:r>
      <w:r w:rsidR="008C7AD5" w:rsidRPr="000977F2">
        <w:rPr>
          <w:rFonts w:ascii="Barlow Light" w:hAnsi="Barlow Light" w:cs="Arial"/>
          <w:lang w:val="es-ES"/>
        </w:rPr>
        <w:t xml:space="preserve"> Formato expedido por fedatario público y </w:t>
      </w:r>
      <w:r w:rsidRPr="000977F2">
        <w:rPr>
          <w:rFonts w:ascii="Barlow Light" w:hAnsi="Barlow Light" w:cs="Arial"/>
          <w:lang w:val="es-ES"/>
        </w:rPr>
        <w:t>autoridades facultadas de Instituciones Públicas</w:t>
      </w:r>
      <w:r w:rsidR="008C7AD5" w:rsidRPr="000977F2">
        <w:rPr>
          <w:rFonts w:ascii="Barlow Light" w:hAnsi="Barlow Light" w:cs="Arial"/>
          <w:lang w:val="es-ES"/>
        </w:rPr>
        <w:t xml:space="preserve">, mediante el cual manifiestan la transmisión </w:t>
      </w:r>
      <w:r w:rsidRPr="000977F2">
        <w:rPr>
          <w:rFonts w:ascii="Barlow Light" w:hAnsi="Barlow Light" w:cs="Arial"/>
          <w:lang w:val="es-ES"/>
        </w:rPr>
        <w:t>de propiedad de bienes inmuebles, su formación o su modificación;</w:t>
      </w:r>
    </w:p>
    <w:p w14:paraId="0B1E6E9E"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Fotografía Aérea</w:t>
      </w:r>
      <w:r w:rsidR="006E16C5" w:rsidRPr="000977F2">
        <w:rPr>
          <w:rFonts w:ascii="Barlow Light" w:hAnsi="Barlow Light" w:cs="Arial"/>
          <w:lang w:val="es-ES"/>
        </w:rPr>
        <w:t>:</w:t>
      </w:r>
      <w:r w:rsidRPr="000977F2">
        <w:rPr>
          <w:rFonts w:ascii="Barlow Light" w:hAnsi="Barlow Light" w:cs="Arial"/>
          <w:lang w:val="es-ES"/>
        </w:rPr>
        <w:t xml:space="preserve"> Imagen de los rasgos físico</w:t>
      </w:r>
      <w:r w:rsidR="006E16C5" w:rsidRPr="000977F2">
        <w:rPr>
          <w:rFonts w:ascii="Barlow Light" w:hAnsi="Barlow Light" w:cs="Arial"/>
          <w:lang w:val="es-ES"/>
        </w:rPr>
        <w:t>s de la superficie de la tierra;</w:t>
      </w:r>
      <w:r w:rsidRPr="000977F2">
        <w:rPr>
          <w:rFonts w:ascii="Barlow Light" w:hAnsi="Barlow Light" w:cs="Arial"/>
          <w:lang w:val="es-ES"/>
        </w:rPr>
        <w:t xml:space="preserve"> </w:t>
      </w:r>
    </w:p>
    <w:p w14:paraId="29865693"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G.P.S.</w:t>
      </w:r>
      <w:r w:rsidRPr="000977F2">
        <w:rPr>
          <w:rFonts w:ascii="Barlow Light" w:hAnsi="Barlow Light" w:cs="Arial"/>
          <w:lang w:val="es-ES"/>
        </w:rPr>
        <w:t>:</w:t>
      </w:r>
      <w:r w:rsidR="008C7AD5" w:rsidRPr="000977F2">
        <w:rPr>
          <w:rFonts w:ascii="Barlow Light" w:hAnsi="Barlow Light" w:cs="Arial"/>
          <w:lang w:val="es-ES"/>
        </w:rPr>
        <w:t xml:space="preserve"> Sistema de Posicionamiento Global por sus siglas en inglés;</w:t>
      </w:r>
    </w:p>
    <w:p w14:paraId="21B42191" w14:textId="77777777" w:rsidR="008C7AD5" w:rsidRPr="000977F2" w:rsidRDefault="006E16C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Imagen Satelital</w:t>
      </w:r>
      <w:r w:rsidRPr="000977F2">
        <w:rPr>
          <w:rFonts w:ascii="Barlow Light" w:hAnsi="Barlow Light" w:cs="Arial"/>
          <w:lang w:val="es-ES"/>
        </w:rPr>
        <w:t>:</w:t>
      </w:r>
      <w:r w:rsidR="008C7AD5" w:rsidRPr="000977F2">
        <w:rPr>
          <w:rFonts w:ascii="Barlow Light" w:hAnsi="Barlow Light" w:cs="Arial"/>
          <w:lang w:val="es-ES"/>
        </w:rPr>
        <w:t xml:space="preserve"> Imagen de los rasgos </w:t>
      </w:r>
      <w:r w:rsidRPr="000977F2">
        <w:rPr>
          <w:rFonts w:ascii="Barlow Light" w:hAnsi="Barlow Light" w:cs="Arial"/>
          <w:lang w:val="es-ES"/>
        </w:rPr>
        <w:t>físicos</w:t>
      </w:r>
      <w:r w:rsidR="008C7AD5" w:rsidRPr="000977F2">
        <w:rPr>
          <w:rFonts w:ascii="Barlow Light" w:hAnsi="Barlow Light" w:cs="Arial"/>
          <w:lang w:val="es-ES"/>
        </w:rPr>
        <w:t xml:space="preserve"> </w:t>
      </w:r>
      <w:r w:rsidRPr="000977F2">
        <w:rPr>
          <w:rFonts w:ascii="Barlow Light" w:hAnsi="Barlow Light" w:cs="Arial"/>
          <w:lang w:val="es-ES"/>
        </w:rPr>
        <w:t>de la superficie de la tierra, obtenida desde un satélite artificial;</w:t>
      </w:r>
    </w:p>
    <w:p w14:paraId="16787B30" w14:textId="77777777" w:rsidR="00F37DF3"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Ley del Insejupy</w:t>
      </w:r>
      <w:r w:rsidRPr="000977F2">
        <w:rPr>
          <w:rFonts w:ascii="Barlow Light" w:hAnsi="Barlow Light" w:cs="Arial"/>
          <w:lang w:val="es-ES"/>
        </w:rPr>
        <w:t>: La Ley que crea el Instituto de Seguridad Jurídica Patrimonial de Yucatán;</w:t>
      </w:r>
    </w:p>
    <w:p w14:paraId="271AAD2A" w14:textId="77777777" w:rsidR="00F37DF3"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Ley de Hacienda</w:t>
      </w:r>
      <w:r w:rsidRPr="000977F2">
        <w:rPr>
          <w:rFonts w:ascii="Barlow Light" w:hAnsi="Barlow Light" w:cs="Arial"/>
          <w:lang w:val="es-ES"/>
        </w:rPr>
        <w:t>: La Ley de Hacienda del Municipio de Mérida, vigente;</w:t>
      </w:r>
    </w:p>
    <w:p w14:paraId="4571FE19"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Libro de Parcela</w:t>
      </w:r>
      <w:r w:rsidRPr="000977F2">
        <w:rPr>
          <w:rFonts w:ascii="Barlow Light" w:hAnsi="Barlow Light" w:cs="Arial"/>
          <w:lang w:val="es-ES"/>
        </w:rPr>
        <w:t>:</w:t>
      </w:r>
      <w:r w:rsidR="008C7AD5" w:rsidRPr="000977F2">
        <w:rPr>
          <w:rFonts w:ascii="Barlow Light" w:hAnsi="Barlow Light" w:cs="Arial"/>
          <w:lang w:val="es-ES"/>
        </w:rPr>
        <w:t xml:space="preserve"> Documento que compila el historial de un predio con la nomenclatura y las características legales del mismo;</w:t>
      </w:r>
    </w:p>
    <w:p w14:paraId="412DD6C1"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Lote o Fracción</w:t>
      </w:r>
      <w:r w:rsidRPr="000977F2">
        <w:rPr>
          <w:rFonts w:ascii="Barlow Light" w:hAnsi="Barlow Light" w:cs="Arial"/>
          <w:lang w:val="es-ES"/>
        </w:rPr>
        <w:t>:</w:t>
      </w:r>
      <w:r w:rsidR="008C7AD5" w:rsidRPr="000977F2">
        <w:rPr>
          <w:rFonts w:ascii="Barlow Light" w:hAnsi="Barlow Light" w:cs="Arial"/>
          <w:lang w:val="es-ES"/>
        </w:rPr>
        <w:t xml:space="preserve"> La superficie de terreno que resulta de la división de un predio;</w:t>
      </w:r>
    </w:p>
    <w:p w14:paraId="16948381"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Lote tipo</w:t>
      </w:r>
      <w:r w:rsidR="00F37DF3" w:rsidRPr="000977F2">
        <w:rPr>
          <w:rFonts w:ascii="Barlow Light" w:hAnsi="Barlow Light" w:cs="Arial"/>
          <w:lang w:val="es-ES"/>
        </w:rPr>
        <w:t>:</w:t>
      </w:r>
      <w:r w:rsidRPr="000977F2">
        <w:rPr>
          <w:rFonts w:ascii="Barlow Light" w:hAnsi="Barlow Light" w:cs="Arial"/>
          <w:lang w:val="es-ES"/>
        </w:rPr>
        <w:t xml:space="preserve"> La superficie de terreno que de acuerdo a su frecuencia en alguna sección catastral o localidad</w:t>
      </w:r>
      <w:r w:rsidR="00F37DF3" w:rsidRPr="000977F2">
        <w:rPr>
          <w:rFonts w:ascii="Barlow Light" w:hAnsi="Barlow Light" w:cs="Arial"/>
          <w:lang w:val="es-ES"/>
        </w:rPr>
        <w:t>,</w:t>
      </w:r>
      <w:r w:rsidRPr="000977F2">
        <w:rPr>
          <w:rFonts w:ascii="Barlow Light" w:hAnsi="Barlow Light" w:cs="Arial"/>
          <w:lang w:val="es-ES"/>
        </w:rPr>
        <w:t xml:space="preserve"> por características dimensionales o socioeconómicas, sea determinada por la autoridad catastral como unidad de valuación;</w:t>
      </w:r>
    </w:p>
    <w:p w14:paraId="5A85BA16" w14:textId="77777777" w:rsidR="008C7AD5" w:rsidRPr="000977F2" w:rsidRDefault="00F37DF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Manzana</w:t>
      </w:r>
      <w:r w:rsidRPr="000977F2">
        <w:rPr>
          <w:rFonts w:ascii="Barlow Light" w:hAnsi="Barlow Light" w:cs="Arial"/>
          <w:lang w:val="es-ES"/>
        </w:rPr>
        <w:t>:</w:t>
      </w:r>
      <w:r w:rsidR="008C7AD5" w:rsidRPr="000977F2">
        <w:rPr>
          <w:rFonts w:ascii="Barlow Light" w:hAnsi="Barlow Light" w:cs="Arial"/>
          <w:lang w:val="es-ES"/>
        </w:rPr>
        <w:t xml:space="preserve"> El área integrada por uno o varios terrenos colindantes delimitados por vías públicas;</w:t>
      </w:r>
    </w:p>
    <w:p w14:paraId="5740D01B" w14:textId="77777777" w:rsidR="008C7AD5"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Marcaje</w:t>
      </w:r>
      <w:r w:rsidRPr="000977F2">
        <w:rPr>
          <w:rFonts w:ascii="Barlow Light" w:hAnsi="Barlow Light" w:cs="Arial"/>
          <w:lang w:val="es-ES"/>
        </w:rPr>
        <w:t>:</w:t>
      </w:r>
      <w:r w:rsidR="008C7AD5" w:rsidRPr="000977F2">
        <w:rPr>
          <w:rFonts w:ascii="Barlow Light" w:hAnsi="Barlow Light" w:cs="Arial"/>
          <w:lang w:val="es-ES"/>
        </w:rPr>
        <w:t xml:space="preserve"> Actividad topográfica destinada a la localización y establecimiento físico de los vértices perimetrales de uno o más predios con base a información descrita en el título de propiedad;</w:t>
      </w:r>
    </w:p>
    <w:p w14:paraId="6C7C8E2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Mensaje de da</w:t>
      </w:r>
      <w:r w:rsidR="00826624" w:rsidRPr="00364D70">
        <w:rPr>
          <w:rFonts w:ascii="Barlow Light" w:hAnsi="Barlow Light" w:cs="Arial"/>
          <w:b/>
          <w:lang w:val="es-ES"/>
        </w:rPr>
        <w:t>tos o documento digital</w:t>
      </w:r>
      <w:r w:rsidR="00826624" w:rsidRPr="000977F2">
        <w:rPr>
          <w:rFonts w:ascii="Barlow Light" w:hAnsi="Barlow Light" w:cs="Arial"/>
          <w:lang w:val="es-ES"/>
        </w:rPr>
        <w:t>:</w:t>
      </w:r>
      <w:r w:rsidRPr="000977F2">
        <w:rPr>
          <w:rFonts w:ascii="Barlow Light" w:hAnsi="Barlow Light" w:cs="Arial"/>
          <w:lang w:val="es-ES"/>
        </w:rPr>
        <w:t xml:space="preserve"> La información generada, enviada, recibida o archivada por medios electrónicos, digitales o cualquier otra tecnología;</w:t>
      </w:r>
    </w:p>
    <w:p w14:paraId="016628B1" w14:textId="77777777" w:rsidR="008C7AD5"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Nomenclatura</w:t>
      </w:r>
      <w:r w:rsidRPr="000977F2">
        <w:rPr>
          <w:rFonts w:ascii="Barlow Light" w:hAnsi="Barlow Light" w:cs="Arial"/>
          <w:lang w:val="es-ES"/>
        </w:rPr>
        <w:t>:</w:t>
      </w:r>
      <w:r w:rsidR="008C7AD5" w:rsidRPr="000977F2">
        <w:rPr>
          <w:rFonts w:ascii="Barlow Light" w:hAnsi="Barlow Light" w:cs="Arial"/>
          <w:lang w:val="es-ES"/>
        </w:rPr>
        <w:t xml:space="preserve"> Identificación de</w:t>
      </w:r>
      <w:bookmarkStart w:id="0" w:name="_GoBack"/>
      <w:bookmarkEnd w:id="0"/>
      <w:r w:rsidR="008C7AD5" w:rsidRPr="000977F2">
        <w:rPr>
          <w:rFonts w:ascii="Barlow Light" w:hAnsi="Barlow Light" w:cs="Arial"/>
          <w:lang w:val="es-ES"/>
        </w:rPr>
        <w:t xml:space="preserve"> un predio señalando su calle, número</w:t>
      </w:r>
      <w:r w:rsidRPr="000977F2">
        <w:rPr>
          <w:rFonts w:ascii="Barlow Light" w:hAnsi="Barlow Light" w:cs="Arial"/>
          <w:lang w:val="es-ES"/>
        </w:rPr>
        <w:t>, manzana, sección, colonia o fraccionamiento; su número de tablaje catastral; o bien nombre de condominio y/o sub condominio asignado por la Dirección;</w:t>
      </w:r>
    </w:p>
    <w:p w14:paraId="4733BC88"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Padrón Catastral</w:t>
      </w:r>
      <w:r w:rsidRPr="000977F2">
        <w:rPr>
          <w:rFonts w:ascii="Barlow Light" w:hAnsi="Barlow Light" w:cs="Arial"/>
          <w:lang w:val="es-ES"/>
        </w:rPr>
        <w:t>: El conjunto de registros documentales y electrónicos en los que se contienen los datos generales y particulares de los bienes inmuebles ubicados en el territorio municipal; los cuales deben contener como mínimo nombre del o los propietarios, nomenclatura, datos registrales, superficies y valor catastral;</w:t>
      </w:r>
    </w:p>
    <w:p w14:paraId="26D48A05"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Padrón de Dibujantes</w:t>
      </w:r>
      <w:r w:rsidRPr="000977F2">
        <w:rPr>
          <w:rFonts w:ascii="Barlow Light" w:hAnsi="Barlow Light" w:cs="Arial"/>
          <w:lang w:val="es-ES"/>
        </w:rPr>
        <w:t>: Relación de personas físicas autorizadas por la Dirección, para elaborar planos en formato catastral;</w:t>
      </w:r>
    </w:p>
    <w:p w14:paraId="42BFB43D" w14:textId="77777777" w:rsidR="00826624" w:rsidRPr="000977F2" w:rsidRDefault="00826624"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Plano en formato catastral o Chepina</w:t>
      </w:r>
      <w:r w:rsidRPr="000977F2">
        <w:rPr>
          <w:rFonts w:ascii="Barlow Light" w:hAnsi="Barlow Light" w:cs="Arial"/>
          <w:lang w:val="es-ES"/>
        </w:rPr>
        <w:t>: Documento no oficial en el cual se representa de manera gráfica la forma, características, ubicación y dimensiones a escala de un predio, siguiendo los lineamientos de formato y contenido que la Dirección aprueba y publica en la Gaceta Municipal de Mérida;</w:t>
      </w:r>
    </w:p>
    <w:p w14:paraId="4F725A81" w14:textId="77777777" w:rsidR="00436A9E"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lastRenderedPageBreak/>
        <w:t>Plano de levantamiento de colindancias y medidas físicas</w:t>
      </w:r>
      <w:r w:rsidRPr="000977F2">
        <w:rPr>
          <w:rFonts w:ascii="Barlow Light" w:hAnsi="Barlow Light" w:cs="Arial"/>
          <w:lang w:val="es-ES"/>
        </w:rPr>
        <w:t>: Documento no oficial en el cual se representa de manera gráfica las medidas físicas a escala de un predio señalando sus colindancias</w:t>
      </w:r>
      <w:r w:rsidR="008C7AD5" w:rsidRPr="000977F2">
        <w:rPr>
          <w:rFonts w:ascii="Barlow Light" w:hAnsi="Barlow Light" w:cs="Arial"/>
          <w:lang w:val="es-ES"/>
        </w:rPr>
        <w:t>;</w:t>
      </w:r>
    </w:p>
    <w:p w14:paraId="7106F89A" w14:textId="77777777" w:rsidR="00436A9E"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Plano catastral</w:t>
      </w:r>
      <w:r w:rsidRPr="000977F2">
        <w:rPr>
          <w:rFonts w:ascii="Barlow Light" w:hAnsi="Barlow Light" w:cs="Arial"/>
          <w:lang w:val="es-ES"/>
        </w:rPr>
        <w:t>: Documento oficial que expide la dirección, en el cual se representa de manera gráfica la forma característica, ubicación y dimensiones a escala de un predio;</w:t>
      </w:r>
    </w:p>
    <w:p w14:paraId="337C21CF" w14:textId="77777777" w:rsidR="008C7AD5"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w:t>
      </w:r>
      <w:r w:rsidRPr="000977F2">
        <w:rPr>
          <w:rFonts w:ascii="Barlow Light" w:hAnsi="Barlow Light" w:cs="Arial"/>
          <w:lang w:val="es-ES"/>
        </w:rPr>
        <w:t>: Bien inmueble conformado por la porción de terreno que incluye las construcciones cuyos linderos formen un perímetro cerrado; los lotes en que se hubiere dividido un terreno de acuerdo con la legislación sobre la materia, así como los diferentes pisos, departamentos, viviendas o locales constituidos bajo el régimen de propiedad en condominio;</w:t>
      </w:r>
      <w:r w:rsidR="008C7AD5" w:rsidRPr="000977F2">
        <w:rPr>
          <w:rFonts w:ascii="Barlow Light" w:hAnsi="Barlow Light" w:cs="Arial"/>
          <w:lang w:val="es-ES"/>
        </w:rPr>
        <w:t xml:space="preserve"> </w:t>
      </w:r>
    </w:p>
    <w:p w14:paraId="3C29D16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 r</w:t>
      </w:r>
      <w:r w:rsidR="00436A9E" w:rsidRPr="00364D70">
        <w:rPr>
          <w:rFonts w:ascii="Barlow Light" w:hAnsi="Barlow Light" w:cs="Arial"/>
          <w:b/>
          <w:lang w:val="es-ES"/>
        </w:rPr>
        <w:t>ústico</w:t>
      </w:r>
      <w:r w:rsidR="00436A9E" w:rsidRPr="000977F2">
        <w:rPr>
          <w:rFonts w:ascii="Barlow Light" w:hAnsi="Barlow Light" w:cs="Arial"/>
          <w:lang w:val="es-ES"/>
        </w:rPr>
        <w:t>:</w:t>
      </w:r>
      <w:r w:rsidRPr="000977F2">
        <w:rPr>
          <w:rFonts w:ascii="Barlow Light" w:hAnsi="Barlow Light" w:cs="Arial"/>
          <w:lang w:val="es-ES"/>
        </w:rPr>
        <w:t xml:space="preserve"> Todo </w:t>
      </w:r>
      <w:r w:rsidR="00436A9E" w:rsidRPr="000977F2">
        <w:rPr>
          <w:rFonts w:ascii="Barlow Light" w:hAnsi="Barlow Light" w:cs="Arial"/>
          <w:lang w:val="es-ES"/>
        </w:rPr>
        <w:t xml:space="preserve">bien inmueble </w:t>
      </w:r>
      <w:r w:rsidRPr="000977F2">
        <w:rPr>
          <w:rFonts w:ascii="Barlow Light" w:hAnsi="Barlow Light" w:cs="Arial"/>
          <w:lang w:val="es-ES"/>
        </w:rPr>
        <w:t xml:space="preserve">que esté ubicado fuera de las zonas urbanas y su registro sea </w:t>
      </w:r>
      <w:r w:rsidR="00436A9E" w:rsidRPr="000977F2">
        <w:rPr>
          <w:rFonts w:ascii="Barlow Light" w:hAnsi="Barlow Light" w:cs="Arial"/>
          <w:lang w:val="es-ES"/>
        </w:rPr>
        <w:t xml:space="preserve">a </w:t>
      </w:r>
      <w:r w:rsidRPr="000977F2">
        <w:rPr>
          <w:rFonts w:ascii="Barlow Light" w:hAnsi="Barlow Light" w:cs="Arial"/>
          <w:lang w:val="es-ES"/>
        </w:rPr>
        <w:t>través</w:t>
      </w:r>
      <w:r w:rsidR="00436A9E" w:rsidRPr="000977F2">
        <w:rPr>
          <w:rFonts w:ascii="Barlow Light" w:hAnsi="Barlow Light" w:cs="Arial"/>
          <w:lang w:val="es-ES"/>
        </w:rPr>
        <w:t xml:space="preserve"> de tablaje catastral;</w:t>
      </w:r>
    </w:p>
    <w:p w14:paraId="2B530FAC" w14:textId="77777777" w:rsidR="008C7AD5" w:rsidRPr="000977F2" w:rsidRDefault="00436A9E"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Predio urbano</w:t>
      </w:r>
      <w:r w:rsidRPr="000977F2">
        <w:rPr>
          <w:rFonts w:ascii="Barlow Light" w:hAnsi="Barlow Light" w:cs="Arial"/>
          <w:lang w:val="es-ES"/>
        </w:rPr>
        <w:t xml:space="preserve">: Bien inmueble </w:t>
      </w:r>
      <w:r w:rsidR="008C7AD5" w:rsidRPr="000977F2">
        <w:rPr>
          <w:rFonts w:ascii="Barlow Light" w:hAnsi="Barlow Light" w:cs="Arial"/>
          <w:lang w:val="es-ES"/>
        </w:rPr>
        <w:t xml:space="preserve">ubicado dentro de las zonas urbanas, en donde existen servicios públicos mínimos esenciales y su registro sea a través de </w:t>
      </w:r>
      <w:r w:rsidRPr="000977F2">
        <w:rPr>
          <w:rFonts w:ascii="Barlow Light" w:hAnsi="Barlow Light" w:cs="Arial"/>
          <w:lang w:val="es-ES"/>
        </w:rPr>
        <w:t xml:space="preserve">la nomenclatura </w:t>
      </w:r>
      <w:r w:rsidR="00C31D93" w:rsidRPr="000977F2">
        <w:rPr>
          <w:rFonts w:ascii="Barlow Light" w:hAnsi="Barlow Light" w:cs="Arial"/>
          <w:lang w:val="es-ES"/>
        </w:rPr>
        <w:t>asignada</w:t>
      </w:r>
      <w:r w:rsidR="008C7AD5" w:rsidRPr="000977F2">
        <w:rPr>
          <w:rFonts w:ascii="Barlow Light" w:hAnsi="Barlow Light" w:cs="Arial"/>
          <w:lang w:val="es-ES"/>
        </w:rPr>
        <w:t xml:space="preserve"> por la Dirección;</w:t>
      </w:r>
    </w:p>
    <w:p w14:paraId="2C8CF641" w14:textId="77777777" w:rsidR="008C7AD5"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Propietario</w:t>
      </w:r>
      <w:r w:rsidRPr="000977F2">
        <w:rPr>
          <w:rFonts w:ascii="Barlow Light" w:hAnsi="Barlow Light" w:cs="Arial"/>
          <w:lang w:val="es-ES"/>
        </w:rPr>
        <w:t>: Es la persona física o moral que tiene el dominio legal de un predio;</w:t>
      </w:r>
    </w:p>
    <w:p w14:paraId="36CFDB01" w14:textId="77777777" w:rsidR="008C7AD5"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bCs/>
          <w:lang w:val="es-ES_tradnl"/>
        </w:rPr>
        <w:t>R.A.N.</w:t>
      </w:r>
      <w:r w:rsidRPr="000977F2">
        <w:rPr>
          <w:rFonts w:ascii="Barlow Light" w:hAnsi="Barlow Light" w:cs="Arial"/>
          <w:bCs/>
          <w:lang w:val="es-ES_tradnl"/>
        </w:rPr>
        <w:t>: El</w:t>
      </w:r>
      <w:r w:rsidR="008C7AD5" w:rsidRPr="000977F2">
        <w:rPr>
          <w:rFonts w:ascii="Barlow Light" w:hAnsi="Barlow Light" w:cs="Arial"/>
          <w:bCs/>
          <w:lang w:val="es-ES_tradnl"/>
        </w:rPr>
        <w:t xml:space="preserve"> Registro Agrario Nacional;</w:t>
      </w:r>
    </w:p>
    <w:p w14:paraId="5F118277"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Red geodésica</w:t>
      </w:r>
      <w:r w:rsidR="00C31D93" w:rsidRPr="000977F2">
        <w:rPr>
          <w:rFonts w:ascii="Barlow Light" w:hAnsi="Barlow Light" w:cs="Arial"/>
          <w:lang w:val="es-ES"/>
        </w:rPr>
        <w:t>:</w:t>
      </w:r>
      <w:r w:rsidRPr="000977F2">
        <w:rPr>
          <w:rFonts w:ascii="Barlow Light" w:hAnsi="Barlow Light" w:cs="Arial"/>
          <w:lang w:val="es-ES"/>
        </w:rPr>
        <w:t xml:space="preserve"> Conjunto de puntos establecidos físicamente mediante monumentos, de los cuales se determinan sus coordenadas geodésicas que permiten su interconexión con relación al sistema de referencia establecido;</w:t>
      </w:r>
    </w:p>
    <w:p w14:paraId="3DC6E58C" w14:textId="77777777" w:rsidR="00C31D93" w:rsidRPr="000977F2" w:rsidRDefault="00C31D93"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Registro Público</w:t>
      </w:r>
      <w:r w:rsidRPr="000977F2">
        <w:rPr>
          <w:rFonts w:ascii="Barlow Light" w:hAnsi="Barlow Light" w:cs="Arial"/>
          <w:lang w:val="es-ES"/>
        </w:rPr>
        <w:t>: Registro Público de la Propiedad y del Comercio del Estado de Yucatán;</w:t>
      </w:r>
    </w:p>
    <w:p w14:paraId="12610F4B"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Reglamento</w:t>
      </w:r>
      <w:r w:rsidRPr="000977F2">
        <w:rPr>
          <w:rFonts w:ascii="Barlow Light" w:hAnsi="Barlow Light" w:cs="Arial"/>
          <w:lang w:val="es-ES"/>
        </w:rPr>
        <w:t xml:space="preserve">: El presente Reglamento </w:t>
      </w:r>
      <w:r w:rsidR="008C7AD5" w:rsidRPr="000977F2">
        <w:rPr>
          <w:rFonts w:ascii="Barlow Light" w:hAnsi="Barlow Light" w:cs="Arial"/>
          <w:lang w:val="es-ES"/>
        </w:rPr>
        <w:t xml:space="preserve">del Catastro </w:t>
      </w:r>
      <w:r w:rsidRPr="000977F2">
        <w:rPr>
          <w:rFonts w:ascii="Barlow Light" w:hAnsi="Barlow Light" w:cs="Arial"/>
          <w:lang w:val="es-ES"/>
        </w:rPr>
        <w:t>del Municipio de Mérida</w:t>
      </w:r>
      <w:r w:rsidR="008C7AD5" w:rsidRPr="000977F2">
        <w:rPr>
          <w:rFonts w:ascii="Barlow Light" w:hAnsi="Barlow Light" w:cs="Arial"/>
          <w:lang w:val="es-ES"/>
        </w:rPr>
        <w:t>;</w:t>
      </w:r>
    </w:p>
    <w:p w14:paraId="30946526"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Reglamento</w:t>
      </w:r>
      <w:r w:rsidR="0044282D" w:rsidRPr="00364D70">
        <w:rPr>
          <w:rFonts w:ascii="Barlow Light" w:hAnsi="Barlow Light" w:cs="Arial"/>
          <w:b/>
          <w:lang w:val="es-ES"/>
        </w:rPr>
        <w:t xml:space="preserve"> de la Ley del Insejupy</w:t>
      </w:r>
      <w:r w:rsidR="0044282D" w:rsidRPr="000977F2">
        <w:rPr>
          <w:rFonts w:ascii="Barlow Light" w:hAnsi="Barlow Light" w:cs="Arial"/>
          <w:lang w:val="es-ES"/>
        </w:rPr>
        <w:t>:</w:t>
      </w:r>
      <w:r w:rsidRPr="000977F2">
        <w:rPr>
          <w:rFonts w:ascii="Barlow Light" w:hAnsi="Barlow Light" w:cs="Arial"/>
          <w:lang w:val="es-ES"/>
        </w:rPr>
        <w:t xml:space="preserve"> </w:t>
      </w:r>
      <w:r w:rsidR="0044282D" w:rsidRPr="000977F2">
        <w:rPr>
          <w:rFonts w:ascii="Barlow Light" w:hAnsi="Barlow Light" w:cs="Arial"/>
          <w:lang w:val="es-ES"/>
        </w:rPr>
        <w:t>El Reglamento de la Ley que crea el Instituto de Seguridad Jurídica Patrimonial de Yucatán</w:t>
      </w:r>
      <w:r w:rsidRPr="000977F2">
        <w:rPr>
          <w:rFonts w:ascii="Barlow Light" w:hAnsi="Barlow Light" w:cs="Arial"/>
          <w:lang w:val="es-ES"/>
        </w:rPr>
        <w:t xml:space="preserve">; </w:t>
      </w:r>
    </w:p>
    <w:p w14:paraId="47F91F6C"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Responsables Solidarios</w:t>
      </w:r>
      <w:r w:rsidRPr="000977F2">
        <w:rPr>
          <w:rFonts w:ascii="Barlow Light" w:hAnsi="Barlow Light" w:cs="Arial"/>
          <w:lang w:val="es-ES"/>
        </w:rPr>
        <w:t>: Los F</w:t>
      </w:r>
      <w:r w:rsidR="008C7AD5" w:rsidRPr="000977F2">
        <w:rPr>
          <w:rFonts w:ascii="Barlow Light" w:hAnsi="Barlow Light" w:cs="Arial"/>
          <w:lang w:val="es-ES"/>
        </w:rPr>
        <w:t xml:space="preserve">edatarios </w:t>
      </w:r>
      <w:r w:rsidRPr="000977F2">
        <w:rPr>
          <w:rFonts w:ascii="Barlow Light" w:hAnsi="Barlow Light" w:cs="Arial"/>
          <w:lang w:val="es-ES"/>
        </w:rPr>
        <w:t xml:space="preserve">Público </w:t>
      </w:r>
      <w:r w:rsidR="008C7AD5" w:rsidRPr="000977F2">
        <w:rPr>
          <w:rFonts w:ascii="Barlow Light" w:hAnsi="Barlow Light" w:cs="Arial"/>
          <w:lang w:val="es-ES"/>
        </w:rPr>
        <w:t>obligados a informar a la Dirección acerca de las actualizaciones que se realicen a un predio;</w:t>
      </w:r>
    </w:p>
    <w:p w14:paraId="3B374A0D"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Revaluación Catastral</w:t>
      </w:r>
      <w:r w:rsidR="0044282D" w:rsidRPr="000977F2">
        <w:rPr>
          <w:rFonts w:ascii="Barlow Light" w:hAnsi="Barlow Light" w:cs="Arial"/>
          <w:lang w:val="es-ES"/>
        </w:rPr>
        <w:t>:</w:t>
      </w:r>
      <w:r w:rsidRPr="000977F2">
        <w:rPr>
          <w:rFonts w:ascii="Barlow Light" w:hAnsi="Barlow Light" w:cs="Arial"/>
          <w:lang w:val="es-ES"/>
        </w:rPr>
        <w:t xml:space="preserve"> El conjunto de activ</w:t>
      </w:r>
      <w:r w:rsidR="0044282D" w:rsidRPr="000977F2">
        <w:rPr>
          <w:rFonts w:ascii="Barlow Light" w:hAnsi="Barlow Light" w:cs="Arial"/>
          <w:lang w:val="es-ES"/>
        </w:rPr>
        <w:t xml:space="preserve">idades técnicas para asignar </w:t>
      </w:r>
      <w:r w:rsidRPr="000977F2">
        <w:rPr>
          <w:rFonts w:ascii="Barlow Light" w:hAnsi="Barlow Light" w:cs="Arial"/>
          <w:lang w:val="es-ES"/>
        </w:rPr>
        <w:t xml:space="preserve">nuevo valor catastral a un </w:t>
      </w:r>
      <w:r w:rsidR="0044282D" w:rsidRPr="000977F2">
        <w:rPr>
          <w:rFonts w:ascii="Barlow Light" w:hAnsi="Barlow Light" w:cs="Arial"/>
          <w:lang w:val="es-ES"/>
        </w:rPr>
        <w:t>predio</w:t>
      </w:r>
      <w:r w:rsidRPr="000977F2">
        <w:rPr>
          <w:rFonts w:ascii="Barlow Light" w:hAnsi="Barlow Light" w:cs="Arial"/>
          <w:lang w:val="es-ES"/>
        </w:rPr>
        <w:t>;</w:t>
      </w:r>
    </w:p>
    <w:p w14:paraId="5320AA11"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Sección Catastral</w:t>
      </w:r>
      <w:r w:rsidR="0044282D" w:rsidRPr="000977F2">
        <w:rPr>
          <w:rFonts w:ascii="Barlow Light" w:hAnsi="Barlow Light" w:cs="Arial"/>
          <w:lang w:val="es-ES"/>
        </w:rPr>
        <w:t>:</w:t>
      </w:r>
      <w:r w:rsidRPr="000977F2">
        <w:rPr>
          <w:rFonts w:ascii="Barlow Light" w:hAnsi="Barlow Light" w:cs="Arial"/>
          <w:lang w:val="es-ES"/>
        </w:rPr>
        <w:t xml:space="preserve"> La delimitación del territorio municipal con características similares en cuanto a uso del suelo, servicios públicos y su calidad, edad, tipos de desarrollo urbano, densidad de población, tipo y calidad de las construcciones y nivel socioeconómico;</w:t>
      </w:r>
    </w:p>
    <w:p w14:paraId="272923BF"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SIGESCAT</w:t>
      </w:r>
      <w:r w:rsidRPr="000977F2">
        <w:rPr>
          <w:rFonts w:ascii="Barlow Light" w:hAnsi="Barlow Light" w:cs="Arial"/>
          <w:lang w:val="es-ES"/>
        </w:rPr>
        <w:t>:</w:t>
      </w:r>
      <w:r w:rsidR="008C7AD5" w:rsidRPr="000977F2">
        <w:rPr>
          <w:rFonts w:ascii="Barlow Light" w:hAnsi="Barlow Light" w:cs="Arial"/>
          <w:lang w:val="es-ES"/>
        </w:rPr>
        <w:t xml:space="preserve"> Sistema de Gestión Catastral, mediante el cual la Dirección administra el registro, operación, control del padrón catastral y sus servicios catastrales;</w:t>
      </w:r>
    </w:p>
    <w:p w14:paraId="704D1A7E" w14:textId="77777777" w:rsidR="008C7AD5" w:rsidRPr="000977F2" w:rsidRDefault="0044282D"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Solar</w:t>
      </w:r>
      <w:r w:rsidRPr="000977F2">
        <w:rPr>
          <w:rFonts w:ascii="Barlow Light" w:hAnsi="Barlow Light" w:cs="Arial"/>
          <w:lang w:val="es-ES"/>
        </w:rPr>
        <w:t>:</w:t>
      </w:r>
      <w:r w:rsidR="008C7AD5" w:rsidRPr="000977F2">
        <w:rPr>
          <w:rFonts w:ascii="Barlow Light" w:hAnsi="Barlow Light" w:cs="Arial"/>
          <w:lang w:val="es-ES"/>
        </w:rPr>
        <w:t xml:space="preserve"> Predio sin construcciones o las únicas existentes son bardas</w:t>
      </w:r>
      <w:r w:rsidRPr="000977F2">
        <w:rPr>
          <w:rFonts w:ascii="Barlow Light" w:hAnsi="Barlow Light" w:cs="Arial"/>
          <w:lang w:val="es-ES"/>
        </w:rPr>
        <w:t xml:space="preserve"> o cualquier medio de delimitación</w:t>
      </w:r>
      <w:r w:rsidR="008C7AD5" w:rsidRPr="000977F2">
        <w:rPr>
          <w:rFonts w:ascii="Barlow Light" w:hAnsi="Barlow Light" w:cs="Arial"/>
          <w:lang w:val="es-ES"/>
        </w:rPr>
        <w:t xml:space="preserve"> perimetral;</w:t>
      </w:r>
    </w:p>
    <w:p w14:paraId="58FE583F" w14:textId="77777777" w:rsidR="00257990" w:rsidRPr="000977F2" w:rsidRDefault="00257990"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Tablaje catastral</w:t>
      </w:r>
      <w:r w:rsidRPr="000977F2">
        <w:rPr>
          <w:rFonts w:ascii="Barlow Light" w:hAnsi="Barlow Light" w:cs="Arial"/>
          <w:lang w:val="es-ES"/>
        </w:rPr>
        <w:t>: Es la</w:t>
      </w:r>
      <w:r w:rsidR="003A542F" w:rsidRPr="000977F2">
        <w:rPr>
          <w:rFonts w:ascii="Barlow Light" w:hAnsi="Barlow Light" w:cs="Arial"/>
          <w:lang w:val="es-ES"/>
        </w:rPr>
        <w:t xml:space="preserve"> nomenclatura del predio rústico, a través de un número que no incluye calle, manzana, sección, colonia o fraccionamiento;</w:t>
      </w:r>
    </w:p>
    <w:p w14:paraId="308C481F" w14:textId="77777777" w:rsidR="0044282D" w:rsidRPr="000977F2" w:rsidRDefault="0044282D" w:rsidP="00A359B1">
      <w:pPr>
        <w:numPr>
          <w:ilvl w:val="0"/>
          <w:numId w:val="2"/>
        </w:numPr>
        <w:spacing w:after="0" w:line="240" w:lineRule="auto"/>
        <w:ind w:left="709"/>
        <w:jc w:val="both"/>
        <w:rPr>
          <w:rFonts w:ascii="Barlow Light" w:hAnsi="Barlow Light" w:cs="Arial"/>
          <w:bCs/>
          <w:lang w:val="es-ES_tradnl"/>
        </w:rPr>
      </w:pPr>
      <w:r w:rsidRPr="00364D70">
        <w:rPr>
          <w:rFonts w:ascii="Barlow Light" w:hAnsi="Barlow Light" w:cs="Arial"/>
          <w:b/>
          <w:lang w:val="es-ES"/>
        </w:rPr>
        <w:t>Terreno</w:t>
      </w:r>
      <w:r w:rsidRPr="000977F2">
        <w:rPr>
          <w:rFonts w:ascii="Barlow Light" w:hAnsi="Barlow Light" w:cs="Arial"/>
          <w:lang w:val="es-ES"/>
        </w:rPr>
        <w:t>:</w:t>
      </w:r>
      <w:r w:rsidR="008C7AD5" w:rsidRPr="000977F2">
        <w:rPr>
          <w:rFonts w:ascii="Barlow Light" w:hAnsi="Barlow Light" w:cs="Arial"/>
          <w:lang w:val="es-ES"/>
        </w:rPr>
        <w:t xml:space="preserve"> Porción de tierra expresada en superficie, delimitada </w:t>
      </w:r>
      <w:r w:rsidRPr="000977F2">
        <w:rPr>
          <w:rFonts w:ascii="Barlow Light" w:hAnsi="Barlow Light" w:cs="Arial"/>
          <w:lang w:val="es-ES"/>
        </w:rPr>
        <w:t>perimetralmente en forma física o documental;</w:t>
      </w:r>
    </w:p>
    <w:p w14:paraId="10B7A1EF" w14:textId="77777777" w:rsidR="008C7AD5" w:rsidRPr="000977F2" w:rsidRDefault="008C7AD5" w:rsidP="00A359B1">
      <w:pPr>
        <w:numPr>
          <w:ilvl w:val="0"/>
          <w:numId w:val="2"/>
        </w:numPr>
        <w:spacing w:after="0" w:line="240" w:lineRule="auto"/>
        <w:ind w:left="709"/>
        <w:jc w:val="both"/>
        <w:rPr>
          <w:rFonts w:ascii="Barlow Light" w:hAnsi="Barlow Light" w:cs="Arial"/>
          <w:bCs/>
          <w:lang w:val="es-ES_tradnl"/>
        </w:rPr>
      </w:pPr>
      <w:r w:rsidRPr="00364D70">
        <w:rPr>
          <w:rFonts w:ascii="Barlow Light" w:hAnsi="Barlow Light" w:cs="Arial"/>
          <w:b/>
          <w:lang w:val="es-ES"/>
        </w:rPr>
        <w:t>Topografía</w:t>
      </w:r>
      <w:r w:rsidR="0044282D" w:rsidRPr="000977F2">
        <w:rPr>
          <w:rFonts w:ascii="Barlow Light" w:hAnsi="Barlow Light" w:cs="Arial"/>
          <w:lang w:val="es-ES"/>
        </w:rPr>
        <w:t>:</w:t>
      </w:r>
      <w:r w:rsidRPr="000977F2">
        <w:rPr>
          <w:rFonts w:ascii="Barlow Light" w:hAnsi="Barlow Light" w:cs="Arial"/>
          <w:lang w:val="es-ES"/>
        </w:rPr>
        <w:t xml:space="preserve"> El conjunto de principios y procedimientos que tienen por objeto la representación gráfica de la superficie de la Tierra;</w:t>
      </w:r>
    </w:p>
    <w:p w14:paraId="6FCC0B0A" w14:textId="77777777" w:rsidR="008C7AD5" w:rsidRPr="000977F2" w:rsidRDefault="00257990"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Trámites en Línea</w:t>
      </w:r>
      <w:r w:rsidRPr="000977F2">
        <w:rPr>
          <w:rFonts w:ascii="Barlow Light" w:hAnsi="Barlow Light" w:cs="Arial"/>
          <w:lang w:val="es-ES"/>
        </w:rPr>
        <w:t>:</w:t>
      </w:r>
      <w:r w:rsidR="008C7AD5" w:rsidRPr="000977F2">
        <w:rPr>
          <w:rFonts w:ascii="Barlow Light" w:hAnsi="Barlow Light" w:cs="Arial"/>
          <w:lang w:val="es-ES"/>
        </w:rPr>
        <w:t xml:space="preserve"> Son aquellas secciones del portal del </w:t>
      </w:r>
      <w:r w:rsidRPr="000977F2">
        <w:rPr>
          <w:rFonts w:ascii="Barlow Light" w:hAnsi="Barlow Light" w:cs="Arial"/>
          <w:lang w:val="es-ES"/>
        </w:rPr>
        <w:t>Municipio</w:t>
      </w:r>
      <w:r w:rsidR="008C7AD5" w:rsidRPr="000977F2">
        <w:rPr>
          <w:rFonts w:ascii="Barlow Light" w:hAnsi="Barlow Light" w:cs="Arial"/>
          <w:lang w:val="es-ES"/>
        </w:rPr>
        <w:t xml:space="preserve"> de Mérida que permiten a los usuarios la realización de servicios a través del mismo; </w:t>
      </w:r>
    </w:p>
    <w:p w14:paraId="01D067D6" w14:textId="77777777" w:rsidR="003A542F" w:rsidRPr="000977F2" w:rsidRDefault="003A542F"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lastRenderedPageBreak/>
        <w:t>Unidad de Propiedad Exclusiva</w:t>
      </w:r>
      <w:r w:rsidRPr="000977F2">
        <w:rPr>
          <w:rFonts w:ascii="Barlow Light" w:hAnsi="Barlow Light" w:cs="Arial"/>
          <w:lang w:val="es-ES"/>
        </w:rPr>
        <w:t>: El lote de terreno, departamento, vivienda, casa, local o nave que integra el condominio, susceptible de aprovechamiento independiente por tener salida propia a un elemento común de aquél, y que pertenece de manera exclusiva a determinado condómino.</w:t>
      </w:r>
    </w:p>
    <w:p w14:paraId="332C311E" w14:textId="77777777" w:rsidR="008C7AD5" w:rsidRPr="000977F2" w:rsidRDefault="00D212F2" w:rsidP="00A359B1">
      <w:pPr>
        <w:numPr>
          <w:ilvl w:val="0"/>
          <w:numId w:val="2"/>
        </w:numPr>
        <w:spacing w:after="0" w:line="240" w:lineRule="auto"/>
        <w:ind w:left="709"/>
        <w:jc w:val="both"/>
        <w:rPr>
          <w:rFonts w:ascii="Barlow Light" w:hAnsi="Barlow Light" w:cs="Arial"/>
          <w:bCs/>
          <w:lang w:val="es-ES"/>
        </w:rPr>
      </w:pPr>
      <w:r w:rsidRPr="00364D70">
        <w:rPr>
          <w:rFonts w:ascii="Barlow Light" w:hAnsi="Barlow Light" w:cs="Arial"/>
          <w:b/>
          <w:bCs/>
          <w:lang w:val="es-ES"/>
        </w:rPr>
        <w:t>Usuario</w:t>
      </w:r>
      <w:r w:rsidRPr="000977F2">
        <w:rPr>
          <w:rFonts w:ascii="Barlow Light" w:hAnsi="Barlow Light" w:cs="Arial"/>
          <w:bCs/>
          <w:lang w:val="es-ES"/>
        </w:rPr>
        <w:t>:</w:t>
      </w:r>
      <w:r w:rsidR="008C7AD5" w:rsidRPr="000977F2">
        <w:rPr>
          <w:rFonts w:ascii="Barlow Light" w:hAnsi="Barlow Light" w:cs="Arial"/>
          <w:bCs/>
          <w:lang w:val="es-ES"/>
        </w:rPr>
        <w:t xml:space="preserve"> Persona física o </w:t>
      </w:r>
      <w:r w:rsidRPr="000977F2">
        <w:rPr>
          <w:rFonts w:ascii="Barlow Light" w:hAnsi="Barlow Light" w:cs="Arial"/>
          <w:bCs/>
          <w:lang w:val="es-ES"/>
        </w:rPr>
        <w:t>m</w:t>
      </w:r>
      <w:r w:rsidR="008C7AD5" w:rsidRPr="000977F2">
        <w:rPr>
          <w:rFonts w:ascii="Barlow Light" w:hAnsi="Barlow Light" w:cs="Arial"/>
          <w:bCs/>
          <w:lang w:val="es-ES"/>
        </w:rPr>
        <w:t xml:space="preserve">oral que </w:t>
      </w:r>
      <w:r w:rsidRPr="000977F2">
        <w:rPr>
          <w:rFonts w:ascii="Barlow Light" w:hAnsi="Barlow Light" w:cs="Arial"/>
          <w:bCs/>
          <w:lang w:val="es-ES"/>
        </w:rPr>
        <w:t>solicita ante la Dirección</w:t>
      </w:r>
      <w:r w:rsidR="008C7AD5" w:rsidRPr="000977F2">
        <w:rPr>
          <w:rFonts w:ascii="Barlow Light" w:hAnsi="Barlow Light" w:cs="Arial"/>
          <w:bCs/>
          <w:lang w:val="es-ES"/>
        </w:rPr>
        <w:t xml:space="preserve"> la realización de un servicio catastral; </w:t>
      </w:r>
    </w:p>
    <w:p w14:paraId="41652477" w14:textId="77777777" w:rsidR="008C7AD5" w:rsidRPr="000977F2" w:rsidRDefault="00D212F2"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 Catastral</w:t>
      </w:r>
      <w:r w:rsidRPr="000977F2">
        <w:rPr>
          <w:rFonts w:ascii="Barlow Light" w:hAnsi="Barlow Light" w:cs="Arial"/>
          <w:lang w:val="es-ES"/>
        </w:rPr>
        <w:t xml:space="preserve">: </w:t>
      </w:r>
      <w:r w:rsidR="008C7AD5" w:rsidRPr="000977F2">
        <w:rPr>
          <w:rFonts w:ascii="Barlow Light" w:hAnsi="Barlow Light" w:cs="Arial"/>
          <w:lang w:val="es-ES"/>
        </w:rPr>
        <w:t>El asignado a cada uno de los bienes inmuebles ubicados en el Municipio de Mérida, Yucatán, de acuerdo a los procedimientos a que se refiere este Reglamento;</w:t>
      </w:r>
    </w:p>
    <w:p w14:paraId="6034CE88" w14:textId="0908E73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Valores Unitarios de construcción</w:t>
      </w:r>
      <w:r w:rsidR="00D212F2" w:rsidRPr="000977F2">
        <w:rPr>
          <w:rFonts w:ascii="Barlow Light" w:hAnsi="Barlow Light" w:cs="Arial"/>
          <w:lang w:val="es-ES"/>
        </w:rPr>
        <w:t>:</w:t>
      </w:r>
      <w:r w:rsidRPr="000977F2">
        <w:rPr>
          <w:rFonts w:ascii="Barlow Light" w:hAnsi="Barlow Light" w:cs="Arial"/>
          <w:lang w:val="es-ES"/>
        </w:rPr>
        <w:t xml:space="preserve"> Los</w:t>
      </w:r>
      <w:r w:rsidR="00364D70">
        <w:rPr>
          <w:rFonts w:ascii="Barlow Light" w:hAnsi="Barlow Light" w:cs="Arial"/>
          <w:lang w:val="es-ES"/>
        </w:rPr>
        <w:t xml:space="preserve"> </w:t>
      </w:r>
      <w:r w:rsidRPr="000977F2">
        <w:rPr>
          <w:rFonts w:ascii="Barlow Light" w:hAnsi="Barlow Light" w:cs="Arial"/>
          <w:lang w:val="es-ES"/>
        </w:rPr>
        <w:t>determinados pa</w:t>
      </w:r>
      <w:r w:rsidR="00D212F2" w:rsidRPr="000977F2">
        <w:rPr>
          <w:rFonts w:ascii="Barlow Light" w:hAnsi="Barlow Light" w:cs="Arial"/>
          <w:lang w:val="es-ES"/>
        </w:rPr>
        <w:t>ra las</w:t>
      </w:r>
      <w:r w:rsidRPr="000977F2">
        <w:rPr>
          <w:rFonts w:ascii="Barlow Light" w:hAnsi="Barlow Light" w:cs="Arial"/>
          <w:lang w:val="es-ES"/>
        </w:rPr>
        <w:t xml:space="preserve"> distintas </w:t>
      </w:r>
      <w:r w:rsidR="00D212F2" w:rsidRPr="000977F2">
        <w:rPr>
          <w:rFonts w:ascii="Barlow Light" w:hAnsi="Barlow Light" w:cs="Arial"/>
          <w:lang w:val="es-ES"/>
        </w:rPr>
        <w:t xml:space="preserve">clasificaciones </w:t>
      </w:r>
      <w:r w:rsidRPr="000977F2">
        <w:rPr>
          <w:rFonts w:ascii="Barlow Light" w:hAnsi="Barlow Light" w:cs="Arial"/>
          <w:lang w:val="es-ES"/>
        </w:rPr>
        <w:t xml:space="preserve">de construcciones por unidad de superficie o de volumen; </w:t>
      </w:r>
    </w:p>
    <w:p w14:paraId="64E4276C" w14:textId="77777777" w:rsidR="008C7AD5" w:rsidRPr="000977F2" w:rsidRDefault="008C7AD5"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Valores Unitarios de suelo o terreno</w:t>
      </w:r>
      <w:r w:rsidR="00D212F2" w:rsidRPr="000977F2">
        <w:rPr>
          <w:rFonts w:ascii="Barlow Light" w:hAnsi="Barlow Light" w:cs="Arial"/>
          <w:lang w:val="es-ES"/>
        </w:rPr>
        <w:t>:</w:t>
      </w:r>
      <w:r w:rsidRPr="000977F2">
        <w:rPr>
          <w:rFonts w:ascii="Barlow Light" w:hAnsi="Barlow Light" w:cs="Arial"/>
          <w:lang w:val="es-ES"/>
        </w:rPr>
        <w:t xml:space="preserve"> Los determinados para el terreno por unidad de superficie en cada sector catastral, y</w:t>
      </w:r>
    </w:p>
    <w:p w14:paraId="1FC94948" w14:textId="77777777" w:rsidR="008C7AD5" w:rsidRPr="000977F2" w:rsidRDefault="00D212F2" w:rsidP="00A359B1">
      <w:pPr>
        <w:numPr>
          <w:ilvl w:val="0"/>
          <w:numId w:val="2"/>
        </w:numPr>
        <w:spacing w:after="0" w:line="240" w:lineRule="auto"/>
        <w:ind w:left="709"/>
        <w:jc w:val="both"/>
        <w:rPr>
          <w:rFonts w:ascii="Barlow Light" w:hAnsi="Barlow Light" w:cs="Arial"/>
          <w:lang w:val="es-ES"/>
        </w:rPr>
      </w:pPr>
      <w:r w:rsidRPr="00364D70">
        <w:rPr>
          <w:rFonts w:ascii="Barlow Light" w:hAnsi="Barlow Light" w:cs="Arial"/>
          <w:b/>
          <w:lang w:val="es-ES"/>
        </w:rPr>
        <w:t>Valuación Catastral</w:t>
      </w:r>
      <w:r w:rsidRPr="000977F2">
        <w:rPr>
          <w:rFonts w:ascii="Barlow Light" w:hAnsi="Barlow Light" w:cs="Arial"/>
          <w:lang w:val="es-ES"/>
        </w:rPr>
        <w:t>:</w:t>
      </w:r>
      <w:r w:rsidR="008C7AD5" w:rsidRPr="000977F2">
        <w:rPr>
          <w:rFonts w:ascii="Barlow Light" w:hAnsi="Barlow Light" w:cs="Arial"/>
          <w:lang w:val="es-ES"/>
        </w:rPr>
        <w:t xml:space="preserve"> El conjunto de actividades técnicas realizadas para asignar un valor catastral a un </w:t>
      </w:r>
      <w:r w:rsidRPr="000977F2">
        <w:rPr>
          <w:rFonts w:ascii="Barlow Light" w:hAnsi="Barlow Light" w:cs="Arial"/>
          <w:lang w:val="es-ES"/>
        </w:rPr>
        <w:t>predio</w:t>
      </w:r>
      <w:r w:rsidR="008C7AD5" w:rsidRPr="000977F2">
        <w:rPr>
          <w:rFonts w:ascii="Barlow Light" w:hAnsi="Barlow Light" w:cs="Arial"/>
          <w:lang w:val="es-ES"/>
        </w:rPr>
        <w:t>.</w:t>
      </w:r>
    </w:p>
    <w:p w14:paraId="080D09FB" w14:textId="77777777" w:rsidR="00D212F2" w:rsidRPr="000977F2" w:rsidRDefault="00D212F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1ACFC15B" w14:textId="6D54512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5.-</w:t>
      </w:r>
      <w:r w:rsidR="00D212F2" w:rsidRPr="000977F2">
        <w:rPr>
          <w:rFonts w:ascii="Barlow Light" w:hAnsi="Barlow Light" w:cs="Arial"/>
          <w:lang w:val="es-ES"/>
        </w:rPr>
        <w:t xml:space="preserve"> La administración del Catastro dentro de su circunscripción territorial, estará a cargo de la Dirección.</w:t>
      </w:r>
    </w:p>
    <w:p w14:paraId="2F398CB6" w14:textId="77777777" w:rsidR="00D212F2" w:rsidRPr="000977F2" w:rsidRDefault="00D212F2" w:rsidP="000977F2">
      <w:pPr>
        <w:spacing w:after="0" w:line="240" w:lineRule="auto"/>
        <w:jc w:val="right"/>
        <w:rPr>
          <w:rFonts w:ascii="Barlow Light" w:hAnsi="Barlow Light" w:cstheme="minorHAnsi"/>
          <w:i/>
          <w:color w:val="0000FF"/>
          <w:lang w:val="es-ES"/>
        </w:rPr>
      </w:pPr>
      <w:r w:rsidRPr="000977F2">
        <w:rPr>
          <w:rFonts w:ascii="Barlow Light" w:hAnsi="Barlow Light" w:cstheme="minorHAnsi"/>
          <w:i/>
          <w:color w:val="0000FF"/>
          <w:sz w:val="20"/>
          <w:lang w:val="es-ES"/>
        </w:rPr>
        <w:t>Artículo reformado GACETA 19-01-2015</w:t>
      </w:r>
    </w:p>
    <w:p w14:paraId="4DD7F4F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6.-</w:t>
      </w:r>
      <w:r w:rsidRPr="000977F2">
        <w:rPr>
          <w:rFonts w:ascii="Barlow Light" w:hAnsi="Barlow Light" w:cs="Arial"/>
          <w:lang w:val="es-ES"/>
        </w:rPr>
        <w:t xml:space="preserve"> Los derechos por los servicios que en los términos del presente Reglamento preste la Dirección, son los establecidos en la Ley de Hacienda del Municipio de Mérida. </w:t>
      </w:r>
    </w:p>
    <w:p w14:paraId="6D26144C" w14:textId="77777777" w:rsidR="00104DC6" w:rsidRDefault="00104DC6" w:rsidP="000977F2">
      <w:pPr>
        <w:spacing w:after="0" w:line="240" w:lineRule="auto"/>
        <w:jc w:val="both"/>
        <w:rPr>
          <w:rFonts w:ascii="Barlow Light" w:hAnsi="Barlow Light" w:cs="Arial"/>
          <w:b/>
          <w:bCs/>
          <w:lang w:val="es-ES"/>
        </w:rPr>
      </w:pPr>
    </w:p>
    <w:p w14:paraId="70DE63B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7.-</w:t>
      </w:r>
      <w:r w:rsidRPr="000977F2">
        <w:rPr>
          <w:rFonts w:ascii="Barlow Light" w:hAnsi="Barlow Light" w:cs="Arial"/>
          <w:lang w:val="es-ES"/>
        </w:rPr>
        <w:t xml:space="preserve"> Los actos y resoluciones en materia de catastro serán regulados en la forma, términos y procedimientos establecidos en el presente Reglamento</w:t>
      </w:r>
      <w:r w:rsidR="00D212F2" w:rsidRPr="000977F2">
        <w:rPr>
          <w:rFonts w:ascii="Barlow Light" w:hAnsi="Barlow Light" w:cs="Arial"/>
          <w:lang w:val="es-ES"/>
        </w:rPr>
        <w:t xml:space="preserve">; y en lo conducente, en el Reglamento de Construcciones del Municipio de Mérida, en el Reglamento de Actos y Procedimientos Administrativos del Municipio de Mérida, en </w:t>
      </w:r>
      <w:r w:rsidR="006C66CA" w:rsidRPr="000977F2">
        <w:rPr>
          <w:rFonts w:ascii="Barlow Light" w:hAnsi="Barlow Light" w:cs="Arial"/>
          <w:lang w:val="es-ES"/>
        </w:rPr>
        <w:t>la Ley de gobierno de los Municipios del Estado de Yucatán, en la Ley de Hacienda del Municipio de Mérida, en la Ley de Acceso a la Información Pública para el Estado y Municipios de Yucatán y su reglamento, y demás ordenamientos legales aplicables.</w:t>
      </w:r>
    </w:p>
    <w:p w14:paraId="68E58AD0" w14:textId="77777777" w:rsidR="00104DC6" w:rsidRDefault="00104DC6" w:rsidP="000977F2">
      <w:pPr>
        <w:spacing w:after="0" w:line="240" w:lineRule="auto"/>
        <w:jc w:val="both"/>
        <w:rPr>
          <w:rFonts w:ascii="Barlow Light" w:hAnsi="Barlow Light" w:cs="Arial"/>
          <w:lang w:val="es-ES"/>
        </w:rPr>
      </w:pPr>
    </w:p>
    <w:p w14:paraId="1EA3C96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todo lo no previsto en el presente Reglamento, se aplicarán las disposiciones de la Ley </w:t>
      </w:r>
      <w:r w:rsidR="006C66CA" w:rsidRPr="000977F2">
        <w:rPr>
          <w:rFonts w:ascii="Barlow Light" w:hAnsi="Barlow Light" w:cs="Arial"/>
          <w:lang w:val="es-ES"/>
        </w:rPr>
        <w:t>de Desarrollos Inmobiliarios del Estado de Yucatán y su reglamento, y en la Ley del Insejupy y su reglamento, en lo que no se contrapongan al presente Reglamento.</w:t>
      </w:r>
    </w:p>
    <w:p w14:paraId="0C726C88" w14:textId="77777777" w:rsidR="006C66CA" w:rsidRPr="000977F2" w:rsidRDefault="006C66CA"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1CBA5767" w14:textId="77777777" w:rsidR="006C66CA" w:rsidRPr="000977F2" w:rsidRDefault="006C66CA" w:rsidP="000977F2">
      <w:pPr>
        <w:spacing w:after="0" w:line="240" w:lineRule="auto"/>
        <w:jc w:val="right"/>
        <w:rPr>
          <w:rFonts w:ascii="Barlow Light" w:hAnsi="Barlow Light" w:cstheme="minorHAnsi"/>
          <w:i/>
          <w:lang w:val="es-ES"/>
        </w:rPr>
      </w:pPr>
    </w:p>
    <w:p w14:paraId="33B7D486"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II</w:t>
      </w:r>
    </w:p>
    <w:p w14:paraId="2E60E4CF"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DE LA INTEGRACIÓN DEL CATASTRO</w:t>
      </w:r>
    </w:p>
    <w:p w14:paraId="5636A1A7" w14:textId="77777777" w:rsidR="008C7AD5" w:rsidRPr="000977F2" w:rsidRDefault="008C7AD5" w:rsidP="000977F2">
      <w:pPr>
        <w:spacing w:after="0" w:line="240" w:lineRule="auto"/>
        <w:jc w:val="center"/>
        <w:rPr>
          <w:rFonts w:ascii="Barlow Light" w:hAnsi="Barlow Light" w:cs="Arial"/>
          <w:lang w:val="es-ES"/>
        </w:rPr>
      </w:pPr>
    </w:p>
    <w:p w14:paraId="08E4765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8.-</w:t>
      </w:r>
      <w:r w:rsidRPr="000977F2">
        <w:rPr>
          <w:rFonts w:ascii="Barlow Light" w:hAnsi="Barlow Light" w:cs="Arial"/>
          <w:lang w:val="es-ES"/>
        </w:rPr>
        <w:t xml:space="preserve"> El Catastro se integra por padrones relativos a la identificación, registro y valuación de los bienes inmuebles. Los bienes inmuebles establecidos en el Municipio de Mérida, deberán estar incluidos en el padrón catastral, siendo obligación de los propietarios el inscribirlos en el Catastro Municipal. </w:t>
      </w:r>
    </w:p>
    <w:p w14:paraId="3F9B8B18" w14:textId="77777777" w:rsidR="008C7AD5" w:rsidRPr="000977F2" w:rsidRDefault="008C7AD5" w:rsidP="000977F2">
      <w:pPr>
        <w:spacing w:after="0" w:line="240" w:lineRule="auto"/>
        <w:jc w:val="both"/>
        <w:rPr>
          <w:rFonts w:ascii="Barlow Light" w:hAnsi="Barlow Light" w:cs="Arial"/>
          <w:lang w:val="es-ES"/>
        </w:rPr>
      </w:pPr>
    </w:p>
    <w:p w14:paraId="4D33DBC1" w14:textId="77777777"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b/>
          <w:lang w:val="es-MX"/>
        </w:rPr>
        <w:t>Artículo 9.-</w:t>
      </w:r>
      <w:r w:rsidRPr="000977F2">
        <w:rPr>
          <w:rFonts w:ascii="Barlow Light" w:hAnsi="Barlow Light" w:cs="Arial"/>
          <w:lang w:val="es-MX"/>
        </w:rPr>
        <w:t xml:space="preserve"> El </w:t>
      </w:r>
      <w:r w:rsidR="00E64CBA" w:rsidRPr="000977F2">
        <w:rPr>
          <w:rFonts w:ascii="Barlow Light" w:hAnsi="Barlow Light" w:cs="Arial"/>
          <w:lang w:val="es-MX"/>
        </w:rPr>
        <w:t>SIGESCAT</w:t>
      </w:r>
      <w:r w:rsidRPr="000977F2">
        <w:rPr>
          <w:rFonts w:ascii="Barlow Light" w:hAnsi="Barlow Light" w:cs="Arial"/>
          <w:lang w:val="es-MX"/>
        </w:rPr>
        <w:t xml:space="preserve"> se integrará con los registros gráficos y geográficos del Padrón Catastral, así como el registro alfanumérico de propietarios, predios, historial de servicios y de valor del predio, seguimiento de solicitudes y servicios, reportes de cargas de trabajo por departamento, cortes de servicios pagados, y los demás que se consideren necesarios por la Dirección, para un mayor control y eficiencia en el otorgamiento de los servicios.</w:t>
      </w:r>
    </w:p>
    <w:p w14:paraId="59825241" w14:textId="77777777" w:rsidR="00E64CBA" w:rsidRPr="000977F2" w:rsidRDefault="00E64CBA"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lastRenderedPageBreak/>
        <w:t>Artículo reformado GACETA 19-01-2015</w:t>
      </w:r>
    </w:p>
    <w:p w14:paraId="7A068063"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CAPÍTULO III</w:t>
      </w:r>
    </w:p>
    <w:p w14:paraId="66783D24" w14:textId="77777777" w:rsidR="008C7AD5" w:rsidRPr="000977F2" w:rsidRDefault="008C7AD5" w:rsidP="000977F2">
      <w:pPr>
        <w:spacing w:after="0" w:line="240" w:lineRule="auto"/>
        <w:jc w:val="center"/>
        <w:rPr>
          <w:rFonts w:ascii="Barlow Light" w:hAnsi="Barlow Light" w:cs="Arial"/>
          <w:b/>
          <w:lang w:val="es-ES"/>
        </w:rPr>
      </w:pPr>
      <w:r w:rsidRPr="000977F2">
        <w:rPr>
          <w:rFonts w:ascii="Barlow Light" w:hAnsi="Barlow Light" w:cs="Arial"/>
          <w:b/>
          <w:lang w:val="es-ES"/>
        </w:rPr>
        <w:t>DE LAS AUTORIDADES CATASTRALES</w:t>
      </w:r>
    </w:p>
    <w:p w14:paraId="2DCE6C90" w14:textId="77777777" w:rsidR="008C7AD5" w:rsidRPr="000977F2" w:rsidRDefault="008C7AD5" w:rsidP="000977F2">
      <w:pPr>
        <w:spacing w:after="0" w:line="240" w:lineRule="auto"/>
        <w:jc w:val="both"/>
        <w:rPr>
          <w:rFonts w:ascii="Barlow Light" w:hAnsi="Barlow Light" w:cs="Arial"/>
          <w:b/>
          <w:lang w:val="es-ES"/>
        </w:rPr>
      </w:pPr>
    </w:p>
    <w:p w14:paraId="6327AC0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10</w:t>
      </w:r>
      <w:r w:rsidRPr="000977F2">
        <w:rPr>
          <w:rFonts w:ascii="Barlow Light" w:hAnsi="Barlow Light" w:cs="Arial"/>
          <w:lang w:val="es-ES"/>
        </w:rPr>
        <w:t>.- Son autoridades en materia de Catastro:</w:t>
      </w:r>
    </w:p>
    <w:p w14:paraId="03FF489C" w14:textId="77777777" w:rsidR="008C7AD5" w:rsidRPr="000977F2" w:rsidRDefault="008C7AD5" w:rsidP="000977F2">
      <w:pPr>
        <w:spacing w:after="0" w:line="240" w:lineRule="auto"/>
        <w:jc w:val="both"/>
        <w:rPr>
          <w:rFonts w:ascii="Barlow Light" w:hAnsi="Barlow Light" w:cs="Arial"/>
          <w:lang w:val="es-ES"/>
        </w:rPr>
      </w:pPr>
    </w:p>
    <w:p w14:paraId="739147C2"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Ayuntamiento;</w:t>
      </w:r>
    </w:p>
    <w:p w14:paraId="277ADB6F"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Presidente Municipal;</w:t>
      </w:r>
    </w:p>
    <w:p w14:paraId="2F40F1D7"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El Titular de la Dirección;</w:t>
      </w:r>
    </w:p>
    <w:p w14:paraId="698A87A4"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Los Subdirectores de la Dirección, y</w:t>
      </w:r>
    </w:p>
    <w:p w14:paraId="028283CF" w14:textId="77777777" w:rsidR="008C7AD5" w:rsidRPr="00104DC6" w:rsidRDefault="008C7AD5" w:rsidP="00A359B1">
      <w:pPr>
        <w:pStyle w:val="Prrafodelista"/>
        <w:numPr>
          <w:ilvl w:val="0"/>
          <w:numId w:val="32"/>
        </w:numPr>
        <w:spacing w:after="0" w:line="240" w:lineRule="auto"/>
        <w:jc w:val="both"/>
        <w:rPr>
          <w:rFonts w:ascii="Barlow Light" w:hAnsi="Barlow Light" w:cs="Arial"/>
          <w:lang w:val="es-ES"/>
        </w:rPr>
      </w:pPr>
      <w:r w:rsidRPr="00104DC6">
        <w:rPr>
          <w:rFonts w:ascii="Barlow Light" w:hAnsi="Barlow Light" w:cs="Arial"/>
          <w:lang w:val="es-ES"/>
        </w:rPr>
        <w:t>Los demás servidores públicos que se indiquen en el presente Reglamento y los ordenamientos legales aplicables.</w:t>
      </w:r>
    </w:p>
    <w:p w14:paraId="64075EE2" w14:textId="77777777" w:rsidR="008C7AD5" w:rsidRPr="000977F2" w:rsidRDefault="008C7AD5" w:rsidP="000977F2">
      <w:pPr>
        <w:spacing w:after="0" w:line="240" w:lineRule="auto"/>
        <w:ind w:left="360"/>
        <w:jc w:val="both"/>
        <w:rPr>
          <w:rFonts w:ascii="Barlow Light" w:hAnsi="Barlow Light" w:cs="Arial"/>
          <w:lang w:val="es-ES"/>
        </w:rPr>
      </w:pPr>
    </w:p>
    <w:p w14:paraId="09CFF74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11.- </w:t>
      </w:r>
      <w:r w:rsidRPr="000977F2">
        <w:rPr>
          <w:rFonts w:ascii="Barlow Light" w:hAnsi="Barlow Light" w:cs="Arial"/>
          <w:lang w:val="es-ES"/>
        </w:rPr>
        <w:t xml:space="preserve">El </w:t>
      </w:r>
      <w:r w:rsidR="00E23BEF" w:rsidRPr="000977F2">
        <w:rPr>
          <w:rFonts w:ascii="Barlow Light" w:hAnsi="Barlow Light" w:cs="Arial"/>
          <w:lang w:val="es-ES"/>
        </w:rPr>
        <w:t>Cabildo</w:t>
      </w:r>
      <w:r w:rsidRPr="000977F2">
        <w:rPr>
          <w:rFonts w:ascii="Barlow Light" w:hAnsi="Barlow Light" w:cs="Arial"/>
          <w:lang w:val="es-ES"/>
        </w:rPr>
        <w:t xml:space="preserve"> tendrá la facultad de aprobar:</w:t>
      </w:r>
    </w:p>
    <w:p w14:paraId="0A4DE384" w14:textId="77777777" w:rsidR="008C7AD5" w:rsidRPr="000977F2" w:rsidRDefault="00E23B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691E036F"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Las propuestas de Valores Unitarios de Terreno y Construcción del Catastro para su remisión a la Legislatura del Estado; </w:t>
      </w:r>
    </w:p>
    <w:p w14:paraId="3F76BA47"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Las secciones catastrales propuestas por la Dirección;</w:t>
      </w:r>
    </w:p>
    <w:p w14:paraId="48D5006C"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El nombramiento del Director del Catastro a propuesta del Presidente Municipal, y</w:t>
      </w:r>
    </w:p>
    <w:p w14:paraId="2E7E05C7" w14:textId="77777777" w:rsidR="008C7AD5" w:rsidRPr="000977F2" w:rsidRDefault="008C7AD5" w:rsidP="00A359B1">
      <w:pPr>
        <w:numPr>
          <w:ilvl w:val="0"/>
          <w:numId w:val="1"/>
        </w:numPr>
        <w:tabs>
          <w:tab w:val="left" w:pos="7230"/>
        </w:tabs>
        <w:spacing w:after="0" w:line="240" w:lineRule="auto"/>
        <w:ind w:left="709" w:hanging="283"/>
        <w:jc w:val="both"/>
        <w:rPr>
          <w:rFonts w:ascii="Barlow Light" w:hAnsi="Barlow Light" w:cs="Arial"/>
          <w:lang w:val="es-ES"/>
        </w:rPr>
      </w:pPr>
      <w:r w:rsidRPr="000977F2">
        <w:rPr>
          <w:rFonts w:ascii="Barlow Light" w:hAnsi="Barlow Light" w:cs="Arial"/>
          <w:lang w:val="es-ES"/>
        </w:rPr>
        <w:t>La creación del Consejo Municipal del Catastro como órgano consultivo.</w:t>
      </w:r>
    </w:p>
    <w:p w14:paraId="33B07544" w14:textId="77777777" w:rsidR="008C7AD5" w:rsidRPr="000977F2" w:rsidRDefault="008C7AD5" w:rsidP="000977F2">
      <w:pPr>
        <w:spacing w:after="0" w:line="240" w:lineRule="auto"/>
        <w:jc w:val="both"/>
        <w:rPr>
          <w:rFonts w:ascii="Barlow Light" w:hAnsi="Barlow Light" w:cs="Arial"/>
          <w:lang w:val="es-ES"/>
        </w:rPr>
      </w:pPr>
    </w:p>
    <w:p w14:paraId="138F809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12.</w:t>
      </w:r>
      <w:r w:rsidRPr="000977F2">
        <w:rPr>
          <w:rFonts w:ascii="Barlow Light" w:hAnsi="Barlow Light" w:cs="Arial"/>
          <w:lang w:val="es-ES"/>
        </w:rPr>
        <w:t xml:space="preserve">- El Presidente Municipal de Mérida, tendrá las competencias y atribuciones siguientes: </w:t>
      </w:r>
    </w:p>
    <w:p w14:paraId="0345780E" w14:textId="77777777" w:rsidR="008C7AD5" w:rsidRPr="000977F2" w:rsidRDefault="008C7AD5" w:rsidP="000977F2">
      <w:pPr>
        <w:spacing w:after="0" w:line="240" w:lineRule="auto"/>
        <w:jc w:val="both"/>
        <w:rPr>
          <w:rFonts w:ascii="Barlow Light" w:hAnsi="Barlow Light" w:cs="Arial"/>
          <w:lang w:val="es-ES"/>
        </w:rPr>
      </w:pPr>
    </w:p>
    <w:p w14:paraId="1B1B57FA"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Recibir y evaluar las propuestas de zonificación catastral y los valores de suelo y construcción; y </w:t>
      </w:r>
      <w:r w:rsidR="00E23BEF" w:rsidRPr="000977F2">
        <w:rPr>
          <w:rFonts w:ascii="Barlow Light" w:hAnsi="Barlow Light" w:cs="Arial"/>
          <w:lang w:val="es-ES"/>
        </w:rPr>
        <w:t>someter su aprobación</w:t>
      </w:r>
      <w:r w:rsidRPr="000977F2">
        <w:rPr>
          <w:rFonts w:ascii="Barlow Light" w:hAnsi="Barlow Light" w:cs="Arial"/>
          <w:lang w:val="es-ES"/>
        </w:rPr>
        <w:t xml:space="preserve"> al Cabildo del Ayuntamiento de Mérida;</w:t>
      </w:r>
    </w:p>
    <w:p w14:paraId="030ACFB8" w14:textId="77777777" w:rsidR="00E23BEF" w:rsidRPr="000977F2" w:rsidRDefault="00E23BE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0CF6B4F"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Suscribir acuerdos de coordinación en materia de Catastro, con otras dependencias y organismos de la Administración Pública, Federal, Estatal o Municipal;</w:t>
      </w:r>
      <w:r w:rsidRPr="000977F2">
        <w:rPr>
          <w:rFonts w:ascii="Barlow Light" w:hAnsi="Barlow Light" w:cs="Arial"/>
          <w:lang w:val="es-ES"/>
        </w:rPr>
        <w:tab/>
      </w:r>
    </w:p>
    <w:p w14:paraId="405488A6"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Establecer, encausar y apoyar los programas tendientes a lograr los objetivos del Catastro, y</w:t>
      </w:r>
    </w:p>
    <w:p w14:paraId="060B15B6" w14:textId="77777777" w:rsidR="008C7AD5" w:rsidRPr="000977F2" w:rsidRDefault="008C7AD5" w:rsidP="00A359B1">
      <w:pPr>
        <w:numPr>
          <w:ilvl w:val="0"/>
          <w:numId w:val="3"/>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que determine los ordenamientos aplicables.</w:t>
      </w:r>
    </w:p>
    <w:p w14:paraId="724C8C94" w14:textId="77777777" w:rsidR="008C7AD5" w:rsidRPr="000977F2" w:rsidRDefault="008C7AD5" w:rsidP="000977F2">
      <w:pPr>
        <w:spacing w:after="0" w:line="240" w:lineRule="auto"/>
        <w:jc w:val="both"/>
        <w:rPr>
          <w:rFonts w:ascii="Barlow Light" w:hAnsi="Barlow Light" w:cs="Arial"/>
          <w:lang w:val="es-ES"/>
        </w:rPr>
      </w:pPr>
    </w:p>
    <w:p w14:paraId="7DBA0312"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Las disposiciones contenidas en el presente Reglamento serán ejercidas por el Presidente Municipal de Mérida por conducto del Director. </w:t>
      </w:r>
    </w:p>
    <w:p w14:paraId="6414CCBD" w14:textId="77777777" w:rsidR="008C7AD5" w:rsidRPr="000977F2" w:rsidRDefault="008C7AD5" w:rsidP="000977F2">
      <w:pPr>
        <w:spacing w:after="0" w:line="240" w:lineRule="auto"/>
        <w:jc w:val="both"/>
        <w:rPr>
          <w:rFonts w:ascii="Barlow Light" w:hAnsi="Barlow Light" w:cs="Arial"/>
          <w:lang w:val="es-ES"/>
        </w:rPr>
      </w:pPr>
    </w:p>
    <w:p w14:paraId="0CFF4A9A"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13.-</w:t>
      </w:r>
      <w:r w:rsidRPr="000977F2">
        <w:rPr>
          <w:rFonts w:ascii="Barlow Light" w:hAnsi="Barlow Light" w:cs="Arial"/>
          <w:lang w:val="es-ES"/>
        </w:rPr>
        <w:t xml:space="preserve"> El Director tendrá las siguientes atribuciones:</w:t>
      </w:r>
    </w:p>
    <w:p w14:paraId="38DDA48D" w14:textId="77777777" w:rsidR="008C7AD5" w:rsidRPr="000977F2" w:rsidRDefault="008C7AD5" w:rsidP="000977F2">
      <w:pPr>
        <w:spacing w:after="0" w:line="240" w:lineRule="auto"/>
        <w:jc w:val="both"/>
        <w:rPr>
          <w:rFonts w:ascii="Barlow Light" w:hAnsi="Barlow Light" w:cs="Arial"/>
          <w:lang w:val="es-ES"/>
        </w:rPr>
      </w:pPr>
    </w:p>
    <w:p w14:paraId="29FE8E50" w14:textId="77777777" w:rsidR="008C7AD5" w:rsidRPr="000977F2" w:rsidRDefault="00E23BE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Determinar las políticas, </w:t>
      </w:r>
      <w:r w:rsidR="008C7AD5" w:rsidRPr="000977F2">
        <w:rPr>
          <w:rFonts w:ascii="Barlow Light" w:hAnsi="Barlow Light" w:cs="Arial"/>
          <w:lang w:val="es-ES"/>
        </w:rPr>
        <w:t>normas y lineamientos generales del Catastro, así como evaluar su cumplimiento;</w:t>
      </w:r>
    </w:p>
    <w:p w14:paraId="25A66BC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Planear, coordinar, administrar y evaluar los programas que se elaboren en materia catastral;</w:t>
      </w:r>
    </w:p>
    <w:p w14:paraId="7C818D8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Definir y ejecutar las normas técnicas, administrativas y tecnológicas para la identificación</w:t>
      </w:r>
      <w:r w:rsidR="00E23BEF" w:rsidRPr="000977F2">
        <w:rPr>
          <w:rFonts w:ascii="Barlow Light" w:hAnsi="Barlow Light" w:cs="Arial"/>
          <w:lang w:val="es-ES"/>
        </w:rPr>
        <w:t>, deslinde</w:t>
      </w:r>
      <w:r w:rsidRPr="000977F2">
        <w:rPr>
          <w:rFonts w:ascii="Barlow Light" w:hAnsi="Barlow Light" w:cs="Arial"/>
          <w:lang w:val="es-ES"/>
        </w:rPr>
        <w:t xml:space="preserve"> y registro, valuación, revaluación y </w:t>
      </w:r>
      <w:r w:rsidR="00E23BEF" w:rsidRPr="000977F2">
        <w:rPr>
          <w:rFonts w:ascii="Barlow Light" w:hAnsi="Barlow Light" w:cs="Arial"/>
          <w:lang w:val="es-ES"/>
        </w:rPr>
        <w:t xml:space="preserve">actualización </w:t>
      </w:r>
      <w:r w:rsidRPr="000977F2">
        <w:rPr>
          <w:rFonts w:ascii="Barlow Light" w:hAnsi="Barlow Light" w:cs="Arial"/>
          <w:lang w:val="es-ES"/>
        </w:rPr>
        <w:t>de los bienes inmuebles ubicados en el territorio municipal;</w:t>
      </w:r>
    </w:p>
    <w:p w14:paraId="111F64E3" w14:textId="77777777" w:rsidR="00E23BEF" w:rsidRPr="000977F2" w:rsidRDefault="00E23BE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7C6E213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Formular los proyectos de zonificación catastral y valores unitarios de suelo y construcción;</w:t>
      </w:r>
    </w:p>
    <w:p w14:paraId="27FD497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Colaborar con el Congreso del Estado y las Dependencias relacionadas en los estudios para apoyar la determinación de los límites del territorio del Municipio de Mérida;</w:t>
      </w:r>
    </w:p>
    <w:p w14:paraId="3AF95332" w14:textId="77777777" w:rsidR="008C7AD5" w:rsidRPr="000977F2" w:rsidRDefault="00E23BE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Asesorar, vigilar</w:t>
      </w:r>
      <w:r w:rsidR="008C7AD5" w:rsidRPr="000977F2">
        <w:rPr>
          <w:rFonts w:ascii="Barlow Light" w:hAnsi="Barlow Light" w:cs="Arial"/>
          <w:lang w:val="es-ES"/>
        </w:rPr>
        <w:t xml:space="preserve"> y apoyar </w:t>
      </w:r>
      <w:r w:rsidRPr="000977F2">
        <w:rPr>
          <w:rFonts w:ascii="Barlow Light" w:hAnsi="Barlow Light" w:cs="Arial"/>
          <w:lang w:val="es-ES"/>
        </w:rPr>
        <w:t xml:space="preserve">a </w:t>
      </w:r>
      <w:r w:rsidR="008C7AD5" w:rsidRPr="000977F2">
        <w:rPr>
          <w:rFonts w:ascii="Barlow Light" w:hAnsi="Barlow Light" w:cs="Arial"/>
          <w:lang w:val="es-ES"/>
        </w:rPr>
        <w:t>las Subdirecciones de la Dirección</w:t>
      </w:r>
      <w:r w:rsidR="005A5EFF" w:rsidRPr="000977F2">
        <w:rPr>
          <w:rFonts w:ascii="Barlow Light" w:hAnsi="Barlow Light" w:cs="Arial"/>
          <w:lang w:val="es-ES"/>
        </w:rPr>
        <w:t xml:space="preserve"> </w:t>
      </w:r>
      <w:r w:rsidR="008C7AD5" w:rsidRPr="000977F2">
        <w:rPr>
          <w:rFonts w:ascii="Barlow Light" w:hAnsi="Barlow Light" w:cs="Arial"/>
          <w:lang w:val="es-ES"/>
        </w:rPr>
        <w:t>en la ejecución de los trabajos catastrales que convenga con el Presidente Municipal;</w:t>
      </w:r>
    </w:p>
    <w:p w14:paraId="09F978A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el padrón catastral;</w:t>
      </w:r>
    </w:p>
    <w:p w14:paraId="4295C60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clasificar y ordenar la información catastral del Municipio de Mérida;</w:t>
      </w:r>
    </w:p>
    <w:p w14:paraId="06DAD8F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y mantener actualizada la cartografía del Municipio de Mérida;</w:t>
      </w:r>
    </w:p>
    <w:p w14:paraId="14C1DD6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Asignar número catastral y nomenclatura a cada uno de los bienes inmuebles</w:t>
      </w:r>
      <w:r w:rsidR="00E23BEF" w:rsidRPr="000977F2">
        <w:rPr>
          <w:rFonts w:ascii="Barlow Light" w:hAnsi="Barlow Light" w:cs="Arial"/>
          <w:lang w:val="es-ES"/>
        </w:rPr>
        <w:t>, así como asignar número a las calles; en ambos casos, cuando corresponda según dictamen realizado por la Dirección</w:t>
      </w:r>
      <w:r w:rsidRPr="000977F2">
        <w:rPr>
          <w:rFonts w:ascii="Barlow Light" w:hAnsi="Barlow Light" w:cs="Arial"/>
          <w:lang w:val="es-ES"/>
        </w:rPr>
        <w:t>;</w:t>
      </w:r>
    </w:p>
    <w:p w14:paraId="6C56E326"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C550DE2"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Inscribir los bienes inmuebles en el padrón catastral y mantenerlo actualizado;</w:t>
      </w:r>
    </w:p>
    <w:p w14:paraId="4602724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Determinar la localización de cada predio;</w:t>
      </w:r>
    </w:p>
    <w:p w14:paraId="66E75CE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Solicitar a las dependencias y organismos federales, estatales y municipales, así como a los propietarios de bienes inmuebles, los datos, documentos o informes que sean necesarios para integrar y actualizar el padrón catastral;</w:t>
      </w:r>
    </w:p>
    <w:p w14:paraId="54E39921"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Actualizar los valores catastrales correspondientes a cada bien inmueble con base en los valores unitarios de suelo y construcción que se fijen de acuerdo con la Ley de Hacienda del Municipio de Mérida;</w:t>
      </w:r>
    </w:p>
    <w:p w14:paraId="3A765BF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Ordenar la ejecución de los trabajos de localización, replanteo de vértices, deslinde, mensura y elaborar los planos de cada predio ubicado en el territorio del Municipio de Mérida; </w:t>
      </w:r>
    </w:p>
    <w:p w14:paraId="69B29F1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Ordenar los levantamientos de las diferentes secciones catastrales, así como de todo lo relacionado con trabajos técnicos sobre fijación o rectificación de los límites de la propiedad pública y privada en el territorio del Municipio de Mérida;</w:t>
      </w:r>
    </w:p>
    <w:p w14:paraId="048E3470"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Dictaminar sobre el valor catastral de todo tipo de </w:t>
      </w:r>
      <w:r w:rsidR="005A5EFF" w:rsidRPr="000977F2">
        <w:rPr>
          <w:rFonts w:ascii="Barlow Light" w:hAnsi="Barlow Light" w:cs="Arial"/>
          <w:lang w:val="es-ES"/>
        </w:rPr>
        <w:t>predios</w:t>
      </w:r>
      <w:r w:rsidRPr="000977F2">
        <w:rPr>
          <w:rFonts w:ascii="Barlow Light" w:hAnsi="Barlow Light" w:cs="Arial"/>
          <w:lang w:val="es-ES"/>
        </w:rPr>
        <w:t xml:space="preserve"> que sean necesarios en todo tipo de contrato y en juicios civiles, penales, laborales, administrativos y fiscales</w:t>
      </w:r>
      <w:r w:rsidR="005A5EFF" w:rsidRPr="000977F2">
        <w:rPr>
          <w:rFonts w:ascii="Barlow Light" w:hAnsi="Barlow Light" w:cs="Arial"/>
          <w:lang w:val="es-ES"/>
        </w:rPr>
        <w:t xml:space="preserve">, así como aquellos que sean requeridos por las autoridades judiciales, administrativas y demás competentes, </w:t>
      </w:r>
      <w:r w:rsidRPr="000977F2">
        <w:rPr>
          <w:rFonts w:ascii="Barlow Light" w:hAnsi="Barlow Light" w:cs="Arial"/>
          <w:lang w:val="es-ES"/>
        </w:rPr>
        <w:t xml:space="preserve">así como intervenir en los dictámenes periciales que sobre </w:t>
      </w:r>
      <w:r w:rsidR="005A5EFF" w:rsidRPr="000977F2">
        <w:rPr>
          <w:rFonts w:ascii="Barlow Light" w:hAnsi="Barlow Light" w:cs="Arial"/>
          <w:lang w:val="es-ES"/>
        </w:rPr>
        <w:t>predios</w:t>
      </w:r>
      <w:r w:rsidRPr="000977F2">
        <w:rPr>
          <w:rFonts w:ascii="Barlow Light" w:hAnsi="Barlow Light" w:cs="Arial"/>
          <w:lang w:val="es-ES"/>
        </w:rPr>
        <w:t xml:space="preserve"> deben practicarse y rendirse ante ellas, sin excluir los que soliciten </w:t>
      </w:r>
      <w:r w:rsidR="005A5EFF" w:rsidRPr="000977F2">
        <w:rPr>
          <w:rFonts w:ascii="Barlow Light" w:hAnsi="Barlow Light" w:cs="Arial"/>
          <w:lang w:val="es-ES"/>
        </w:rPr>
        <w:t xml:space="preserve">las </w:t>
      </w:r>
      <w:r w:rsidRPr="000977F2">
        <w:rPr>
          <w:rFonts w:ascii="Barlow Light" w:hAnsi="Barlow Light" w:cs="Arial"/>
          <w:lang w:val="es-ES"/>
        </w:rPr>
        <w:t xml:space="preserve">partes interesadas en materia de identificación, </w:t>
      </w:r>
      <w:r w:rsidR="005A5EFF" w:rsidRPr="000977F2">
        <w:rPr>
          <w:rFonts w:ascii="Barlow Light" w:hAnsi="Barlow Light" w:cs="Arial"/>
          <w:lang w:val="es-ES"/>
        </w:rPr>
        <w:t>apeo o deslinde de bienes inmuebles</w:t>
      </w:r>
      <w:r w:rsidRPr="000977F2">
        <w:rPr>
          <w:rFonts w:ascii="Barlow Light" w:hAnsi="Barlow Light" w:cs="Arial"/>
          <w:lang w:val="es-ES"/>
        </w:rPr>
        <w:t>, previo pago de los derechos previstos en la Ley de Hacienda</w:t>
      </w:r>
      <w:r w:rsidR="005A5EFF" w:rsidRPr="000977F2">
        <w:rPr>
          <w:rFonts w:ascii="Barlow Light" w:hAnsi="Barlow Light" w:cs="Arial"/>
          <w:lang w:val="es-ES"/>
        </w:rPr>
        <w:t>; asimismo, podrá analizar los valores contenidos en avalúos comerciales y en su caso modificar los valore catastrales;</w:t>
      </w:r>
    </w:p>
    <w:p w14:paraId="5E7E628F"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197F8C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Rectificar los datos proporcionados por los propietarios, respecto de sus predios para determinar y asentar los datos catastrales correctos, informando al propietario;</w:t>
      </w:r>
    </w:p>
    <w:p w14:paraId="2E304C5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Ordenar mediante </w:t>
      </w:r>
      <w:r w:rsidR="005A5EFF" w:rsidRPr="000977F2">
        <w:rPr>
          <w:rFonts w:ascii="Barlow Light" w:hAnsi="Barlow Light" w:cs="Arial"/>
          <w:lang w:val="es-ES"/>
        </w:rPr>
        <w:t xml:space="preserve">mandamiento escrito debidamente fundado y </w:t>
      </w:r>
      <w:r w:rsidRPr="000977F2">
        <w:rPr>
          <w:rFonts w:ascii="Barlow Light" w:hAnsi="Barlow Light" w:cs="Arial"/>
          <w:lang w:val="es-ES"/>
        </w:rPr>
        <w:t>motivado, inspecciones a los predios para determinar si sus características han sido modificadas;</w:t>
      </w:r>
    </w:p>
    <w:p w14:paraId="0DEDF2E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Dejar a disposición de la Dirección de Finanzas y Tesorería del Municipio de Mérida, el acceso en línea a la base de datos de la Dirección, para la consulta de las características de los predios ubicados en su territorio;</w:t>
      </w:r>
    </w:p>
    <w:p w14:paraId="7C8CA2C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Establecer los sistemas de registro al padrón catastral y de archivo de la documentación de los bienes inmuebles;</w:t>
      </w:r>
    </w:p>
    <w:p w14:paraId="3A4E30E5"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Registrar oportunamente, los cambios que se operan en los bienes inmuebles y que por cualquier concepto modifiquen los datos contenidos en los registros del padrón catastral, con el propósito de mantenerlos actualizados;</w:t>
      </w:r>
    </w:p>
    <w:p w14:paraId="64B69170" w14:textId="77777777" w:rsidR="008C7AD5" w:rsidRPr="000977F2" w:rsidRDefault="005A5EFF"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Valuar y r</w:t>
      </w:r>
      <w:r w:rsidR="008C7AD5" w:rsidRPr="000977F2">
        <w:rPr>
          <w:rFonts w:ascii="Barlow Light" w:hAnsi="Barlow Light" w:cs="Arial"/>
          <w:lang w:val="es-ES"/>
        </w:rPr>
        <w:t xml:space="preserve">evaluar los </w:t>
      </w:r>
      <w:r w:rsidRPr="000977F2">
        <w:rPr>
          <w:rFonts w:ascii="Barlow Light" w:hAnsi="Barlow Light" w:cs="Arial"/>
          <w:lang w:val="es-ES"/>
        </w:rPr>
        <w:t>predios</w:t>
      </w:r>
      <w:r w:rsidR="008C7AD5" w:rsidRPr="000977F2">
        <w:rPr>
          <w:rFonts w:ascii="Barlow Light" w:hAnsi="Barlow Light" w:cs="Arial"/>
          <w:lang w:val="es-ES"/>
        </w:rPr>
        <w:t xml:space="preserve"> para efectos fiscales, de acuerdo a las disposiciones, forma</w:t>
      </w:r>
      <w:r w:rsidRPr="000977F2">
        <w:rPr>
          <w:rFonts w:ascii="Barlow Light" w:hAnsi="Barlow Light" w:cs="Arial"/>
          <w:lang w:val="es-ES"/>
        </w:rPr>
        <w:t>s y períodos que establezca el presente</w:t>
      </w:r>
      <w:r w:rsidR="008C7AD5" w:rsidRPr="000977F2">
        <w:rPr>
          <w:rFonts w:ascii="Barlow Light" w:hAnsi="Barlow Light" w:cs="Arial"/>
          <w:lang w:val="es-ES"/>
        </w:rPr>
        <w:t xml:space="preserve"> Reglamento;</w:t>
      </w:r>
    </w:p>
    <w:p w14:paraId="4AF66422" w14:textId="77777777" w:rsidR="005A5EFF" w:rsidRPr="000977F2" w:rsidRDefault="005A5EFF"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696C3C26"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Auxiliar a los organismos, oficinas e instituciones públicas, que requieren los datos contenidos en el Catastro;</w:t>
      </w:r>
      <w:r w:rsidR="00992799" w:rsidRPr="000977F2">
        <w:rPr>
          <w:rFonts w:ascii="Barlow Light" w:hAnsi="Barlow Light" w:cs="Arial"/>
          <w:lang w:val="es-ES"/>
        </w:rPr>
        <w:t xml:space="preserve"> cumpliendo en todo caso lo dispuesto en la Ley de Acceso a la Información Pública para el Estado y Municipios de Yucatán y su reglamento;</w:t>
      </w:r>
    </w:p>
    <w:p w14:paraId="784C68CD"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265D6900"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Expedir cédula catastral, </w:t>
      </w:r>
      <w:r w:rsidR="00992799" w:rsidRPr="000977F2">
        <w:rPr>
          <w:rFonts w:ascii="Barlow Light" w:hAnsi="Barlow Light" w:cs="Arial"/>
          <w:lang w:val="es-ES"/>
        </w:rPr>
        <w:t>y demás oficios, constancias, documentos, y/o copias simples o certificadas de éstos; relaciona</w:t>
      </w:r>
      <w:r w:rsidRPr="000977F2">
        <w:rPr>
          <w:rFonts w:ascii="Barlow Light" w:hAnsi="Barlow Light" w:cs="Arial"/>
          <w:lang w:val="es-ES"/>
        </w:rPr>
        <w:t>dos con la información catastral y cambios de los bienes inmuebles</w:t>
      </w:r>
      <w:r w:rsidR="00992799" w:rsidRPr="000977F2">
        <w:rPr>
          <w:rFonts w:ascii="Barlow Light" w:hAnsi="Barlow Light" w:cs="Arial"/>
          <w:lang w:val="es-ES"/>
        </w:rPr>
        <w:t>, cumpliendo en todo caso lo dispuesto en la Ley de acceso a la información pública para e Estado y Municipios de Yucatán y su reglamento</w:t>
      </w:r>
      <w:r w:rsidRPr="000977F2">
        <w:rPr>
          <w:rFonts w:ascii="Barlow Light" w:hAnsi="Barlow Light" w:cs="Arial"/>
          <w:lang w:val="es-ES"/>
        </w:rPr>
        <w:t>;</w:t>
      </w:r>
    </w:p>
    <w:p w14:paraId="6891E776"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40697821"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Poner a disposición de los interesados el resultado de las operaciones catastrales efectuadas;</w:t>
      </w:r>
      <w:r w:rsidR="00992799" w:rsidRPr="000977F2">
        <w:rPr>
          <w:rFonts w:ascii="Barlow Light" w:hAnsi="Barlow Light" w:cs="Arial"/>
          <w:lang w:val="es-ES"/>
        </w:rPr>
        <w:t xml:space="preserve"> cumpliendo en todo caso lo dispuesto en el Reglamento de Acceso a la Información Pública del Municipio de Mérida, la Ley de acceso a la información pública para el Estado y Municipio de Yucatán y su reglamento;</w:t>
      </w:r>
    </w:p>
    <w:p w14:paraId="293250CC" w14:textId="77777777" w:rsidR="00992799" w:rsidRPr="000977F2" w:rsidRDefault="00992799"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A526E8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Proponer los cambios que mejoren el sistema catastral vigente;</w:t>
      </w:r>
    </w:p>
    <w:p w14:paraId="1767621A"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Imponer las sanciones que procedan de acuerdo con las infracciones previstas en el presente Reglamento;</w:t>
      </w:r>
    </w:p>
    <w:p w14:paraId="742B3B3C"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Resolver las dudas que se susciten en la interpretación y aplicación de este Reglamento;</w:t>
      </w:r>
    </w:p>
    <w:p w14:paraId="398C6B0D"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Conservar los números catastrales existentes de los bienes inmuebles ubicados en el Municipio de Mérida, y aplicar la técnica vigente para otorgar los números catastrales de los predios que incrementen su padrón;</w:t>
      </w:r>
    </w:p>
    <w:p w14:paraId="5AF3AE1C"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Respetar los valores catastrales correspondientes a cada bien inmueble, en los términos de la Ley del Hacienda del Municipio de Mérida;</w:t>
      </w:r>
    </w:p>
    <w:p w14:paraId="516B4096"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Cancelar los servicios solicitados por los usuarios, en caso de no realizarse el pago respectivo por los mismos, durante los siguientes diez días </w:t>
      </w:r>
      <w:r w:rsidR="001230DC" w:rsidRPr="000977F2">
        <w:rPr>
          <w:rFonts w:ascii="Barlow Light" w:hAnsi="Barlow Light" w:cs="Arial"/>
          <w:lang w:val="es-ES"/>
        </w:rPr>
        <w:t xml:space="preserve">hábiles </w:t>
      </w:r>
      <w:r w:rsidRPr="000977F2">
        <w:rPr>
          <w:rFonts w:ascii="Barlow Light" w:hAnsi="Barlow Light" w:cs="Arial"/>
          <w:lang w:val="es-ES"/>
        </w:rPr>
        <w:t>de haber efectuado la solicitud;</w:t>
      </w:r>
    </w:p>
    <w:p w14:paraId="1A99A139" w14:textId="77777777" w:rsidR="001230DC" w:rsidRPr="000977F2" w:rsidRDefault="001230DC"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12CABC4F" w14:textId="53944D8C"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Cancelar ante un cambio </w:t>
      </w:r>
      <w:r w:rsidR="00A82E32" w:rsidRPr="000977F2">
        <w:rPr>
          <w:rFonts w:ascii="Barlow Light" w:hAnsi="Barlow Light" w:cs="Arial"/>
          <w:lang w:val="es-ES"/>
        </w:rPr>
        <w:t>en la Unidad de Medida y Actualización</w:t>
      </w:r>
      <w:r w:rsidRPr="000977F2">
        <w:rPr>
          <w:rFonts w:ascii="Barlow Light" w:hAnsi="Barlow Light" w:cs="Arial"/>
          <w:lang w:val="es-ES"/>
        </w:rPr>
        <w:t>, las solicitudes que no hayan sido pagadas;</w:t>
      </w:r>
    </w:p>
    <w:p w14:paraId="7B6FE932" w14:textId="0C3EDEC9" w:rsidR="00A82E32" w:rsidRPr="000977F2" w:rsidRDefault="00A82E32"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31-01-2017</w:t>
      </w:r>
    </w:p>
    <w:p w14:paraId="06A6E9C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Suscribir los documentos oficiales expedidos por la propia Dirección;</w:t>
      </w:r>
    </w:p>
    <w:p w14:paraId="4C646C23"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Delegar a los Subdirectores, Jefes o Coordinadores de las diversas áreas del Catastro, según sea el caso, las firmas de los documentos que por los servicios solicitados se hayan realizado;</w:t>
      </w:r>
    </w:p>
    <w:p w14:paraId="43954E8F"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Conformar el padrón de dibujantes, el cual fungirá como coadyuvante de la Dirección;</w:t>
      </w:r>
    </w:p>
    <w:p w14:paraId="51F3A79A" w14:textId="77777777" w:rsidR="00006D6A" w:rsidRPr="000977F2" w:rsidRDefault="00006D6A"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B71AF1E"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Implementar, impartir y evaluar el curso para la conformación del padrón de dibujantes;</w:t>
      </w:r>
    </w:p>
    <w:p w14:paraId="2357C228"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Regularizar los predios del Municipio de Mérida a fin de incorporar las superficies de las licencias de construcción expedidas en el organismo municipal autorizado, en los términos del artículo 35 de este Reglamento;</w:t>
      </w:r>
    </w:p>
    <w:p w14:paraId="78C02B1B"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Verificar los datos proporcionados por los propietarios respecto de sus predios;</w:t>
      </w:r>
    </w:p>
    <w:p w14:paraId="7F429BF2"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Expedir la cédula catastral correspondiente</w:t>
      </w:r>
      <w:r w:rsidR="00BC3BE3" w:rsidRPr="000977F2">
        <w:rPr>
          <w:rFonts w:ascii="Barlow Light" w:hAnsi="Barlow Light" w:cs="Arial"/>
          <w:lang w:val="es-ES"/>
        </w:rPr>
        <w:t xml:space="preserve"> a cada predio; así como, expedir cédula catastral electrónica por recatastración cuando se detecte que no fueron manifestadas las modificaciones a un predio;</w:t>
      </w:r>
      <w:r w:rsidRPr="000977F2">
        <w:rPr>
          <w:rFonts w:ascii="Barlow Light" w:hAnsi="Barlow Light" w:cs="Arial"/>
          <w:lang w:val="es-ES"/>
        </w:rPr>
        <w:t xml:space="preserve"> </w:t>
      </w:r>
    </w:p>
    <w:p w14:paraId="39659DE8" w14:textId="77777777" w:rsidR="00BC3BE3" w:rsidRPr="000977F2" w:rsidRDefault="00BC3BE3"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0A67A507" w14:textId="77777777" w:rsidR="008C7AD5" w:rsidRPr="000977F2" w:rsidRDefault="008C7AD5"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Dar estricto cumplimiento, en representación del Presidente Municipal, a lo dispuesto por el párrafo final del artículo 12 de este Reglamento, y</w:t>
      </w:r>
    </w:p>
    <w:p w14:paraId="4532A58E" w14:textId="77777777" w:rsidR="00BC3BE3"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Integrar, conocer y resolver los recursos de Reconsideración que sean interpuestos en contra de actos y resoluciones emitidas por la Dirección;</w:t>
      </w:r>
    </w:p>
    <w:p w14:paraId="43061246" w14:textId="77777777" w:rsidR="00BC3BE3" w:rsidRPr="000977F2" w:rsidRDefault="00BC3BE3" w:rsidP="00104DC6">
      <w:pPr>
        <w:spacing w:after="0" w:line="240" w:lineRule="auto"/>
        <w:ind w:left="709" w:hanging="283"/>
        <w:jc w:val="right"/>
        <w:rPr>
          <w:rFonts w:ascii="Barlow Light" w:hAnsi="Barlow Light" w:cs="Arial"/>
          <w:color w:val="0000FF"/>
          <w:sz w:val="20"/>
          <w:lang w:val="es-ES"/>
        </w:rPr>
      </w:pPr>
      <w:r w:rsidRPr="000977F2">
        <w:rPr>
          <w:rFonts w:ascii="Barlow Light" w:hAnsi="Barlow Light" w:cstheme="minorHAnsi"/>
          <w:i/>
          <w:color w:val="0000FF"/>
          <w:sz w:val="20"/>
          <w:lang w:val="es-ES"/>
        </w:rPr>
        <w:t>Fracción reformada GACETA 19-01-2015</w:t>
      </w:r>
    </w:p>
    <w:p w14:paraId="5AF7F187" w14:textId="77777777" w:rsidR="008C7AD5"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Determinar y actualizar los servicios que se ofrecen en el Catálogo de Servicios del Catastro de Mérida;</w:t>
      </w:r>
    </w:p>
    <w:p w14:paraId="74F9A9AC" w14:textId="77777777" w:rsidR="001412F1" w:rsidRPr="000977F2" w:rsidRDefault="001412F1"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28EF1F53" w14:textId="77777777" w:rsidR="00BC3BE3" w:rsidRPr="000977F2" w:rsidRDefault="00BC3BE3"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Au</w:t>
      </w:r>
      <w:r w:rsidR="001412F1" w:rsidRPr="000977F2">
        <w:rPr>
          <w:rFonts w:ascii="Barlow Light" w:hAnsi="Barlow Light" w:cs="Arial"/>
          <w:lang w:val="es-ES"/>
        </w:rPr>
        <w:t>t</w:t>
      </w:r>
      <w:r w:rsidRPr="000977F2">
        <w:rPr>
          <w:rFonts w:ascii="Barlow Light" w:hAnsi="Barlow Light" w:cs="Arial"/>
          <w:lang w:val="es-ES"/>
        </w:rPr>
        <w:t>orizar las operaciones de cambio de nomenclatura, determinación de fundos legales, rectificación de medidas o de superficies de predios urbanos y rústicos, la manifestación de actualización y mejoras de predios, y en la unión y división de predios, teniendo la facultad en este último caso de resolver conforme a derecho sobre la procedencia de la factibilidad de la división, y</w:t>
      </w:r>
    </w:p>
    <w:p w14:paraId="78918618" w14:textId="77777777" w:rsidR="001412F1" w:rsidRPr="000977F2" w:rsidRDefault="001412F1"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01D249D9" w14:textId="77777777" w:rsidR="001412F1" w:rsidRPr="000977F2" w:rsidRDefault="001412F1" w:rsidP="00104DC6">
      <w:pPr>
        <w:spacing w:after="0" w:line="240" w:lineRule="auto"/>
        <w:ind w:left="709" w:hanging="283"/>
        <w:jc w:val="both"/>
        <w:rPr>
          <w:rFonts w:ascii="Barlow Light" w:hAnsi="Barlow Light" w:cs="Arial"/>
          <w:lang w:val="es-ES"/>
        </w:rPr>
      </w:pPr>
    </w:p>
    <w:p w14:paraId="7B67B882" w14:textId="77777777" w:rsidR="00BC3BE3"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Resolver los asuntos relacionados con el trabajo del personal que labore en la Dirección</w:t>
      </w:r>
      <w:r w:rsidR="00BC3BE3" w:rsidRPr="000977F2">
        <w:rPr>
          <w:rFonts w:ascii="Barlow Light" w:hAnsi="Barlow Light" w:cs="Arial"/>
          <w:lang w:val="es-ES"/>
        </w:rPr>
        <w:t>.</w:t>
      </w:r>
    </w:p>
    <w:p w14:paraId="086220FB" w14:textId="77777777" w:rsidR="00A772F6" w:rsidRPr="000977F2" w:rsidRDefault="00A772F6" w:rsidP="00104DC6">
      <w:pPr>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30-12-2015</w:t>
      </w:r>
    </w:p>
    <w:p w14:paraId="3797F156" w14:textId="77777777" w:rsidR="00A772F6" w:rsidRPr="000977F2" w:rsidRDefault="00A772F6" w:rsidP="00104DC6">
      <w:pPr>
        <w:spacing w:after="0" w:line="240" w:lineRule="auto"/>
        <w:ind w:left="709" w:hanging="283"/>
        <w:jc w:val="both"/>
        <w:rPr>
          <w:rFonts w:ascii="Barlow Light" w:hAnsi="Barlow Light" w:cs="Arial"/>
          <w:sz w:val="20"/>
          <w:lang w:val="es-ES"/>
        </w:rPr>
      </w:pPr>
    </w:p>
    <w:p w14:paraId="5B1233E7"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Instruir la distribución del material de la oficina que se requiera en la Dirección a su cargo, procurando su buen uso;</w:t>
      </w:r>
    </w:p>
    <w:p w14:paraId="645DFF94"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0522C8BB"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Proponer las actualizaciones o modificaciones del presente Reglamento;</w:t>
      </w:r>
    </w:p>
    <w:p w14:paraId="227B59FE"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7138379E"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anualmente en coordinación con los titulares de las Subdirecciones de la Dirección a su cargo, la propuesta de modificación a la Ley de Hacienda del Municipio de Mérida en materia de Catastro;</w:t>
      </w:r>
    </w:p>
    <w:p w14:paraId="14BA9A24"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55B826BA" w14:textId="77777777" w:rsidR="00A772F6" w:rsidRPr="000977F2" w:rsidRDefault="00A772F6"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en coordinación con los titulares de las Subdirecciones de la Dirección a su cargo, los Programas Operativos Anuales;</w:t>
      </w:r>
    </w:p>
    <w:p w14:paraId="14B28AA2"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207D3342" w14:textId="77777777" w:rsidR="002712D1" w:rsidRPr="000977F2" w:rsidRDefault="002712D1"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Intervenir en los procesos de licitación cuando la Dirección sea el área solicitante, y</w:t>
      </w:r>
    </w:p>
    <w:p w14:paraId="7E242C9C" w14:textId="77777777" w:rsidR="002712D1" w:rsidRPr="000977F2" w:rsidRDefault="002712D1" w:rsidP="00104DC6">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4CD0615F" w14:textId="77777777" w:rsidR="002712D1" w:rsidRPr="000977F2" w:rsidRDefault="002712D1" w:rsidP="00A359B1">
      <w:pPr>
        <w:numPr>
          <w:ilvl w:val="0"/>
          <w:numId w:val="4"/>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que determine el presente Reglamento.</w:t>
      </w:r>
    </w:p>
    <w:p w14:paraId="7134475C" w14:textId="77777777" w:rsidR="002712D1" w:rsidRPr="000977F2" w:rsidRDefault="002712D1" w:rsidP="000977F2">
      <w:pPr>
        <w:spacing w:after="0" w:line="240" w:lineRule="auto"/>
        <w:ind w:left="1080"/>
        <w:jc w:val="right"/>
        <w:rPr>
          <w:rFonts w:ascii="Barlow Light" w:hAnsi="Barlow Light" w:cs="Arial"/>
          <w:i/>
          <w:color w:val="0000FF"/>
          <w:sz w:val="20"/>
          <w:lang w:val="es-ES"/>
        </w:rPr>
      </w:pPr>
      <w:r w:rsidRPr="000977F2">
        <w:rPr>
          <w:rFonts w:ascii="Barlow Light" w:hAnsi="Barlow Light" w:cs="Arial"/>
          <w:i/>
          <w:color w:val="0000FF"/>
          <w:sz w:val="20"/>
          <w:lang w:val="es-ES"/>
        </w:rPr>
        <w:t>Fracción adicionada GACETA 30-12-2015</w:t>
      </w:r>
    </w:p>
    <w:p w14:paraId="7DA28A0E" w14:textId="77777777" w:rsidR="008C7AD5" w:rsidRPr="000977F2" w:rsidRDefault="008C7AD5" w:rsidP="000977F2">
      <w:pPr>
        <w:spacing w:after="0" w:line="240" w:lineRule="auto"/>
        <w:jc w:val="both"/>
        <w:rPr>
          <w:rFonts w:ascii="Barlow Light" w:hAnsi="Barlow Light" w:cs="Arial"/>
          <w:lang w:val="es-ES"/>
        </w:rPr>
      </w:pPr>
    </w:p>
    <w:p w14:paraId="5F97422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IV</w:t>
      </w:r>
    </w:p>
    <w:p w14:paraId="48D2CBB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lastRenderedPageBreak/>
        <w:t>DE LA ORGANIZACIÓN Y FUNCIONAMIENTO DEL CATASTRO MUNICIPAL</w:t>
      </w:r>
    </w:p>
    <w:p w14:paraId="59DEA9C9" w14:textId="77777777" w:rsidR="008C7AD5" w:rsidRPr="000977F2" w:rsidRDefault="008C7AD5" w:rsidP="000977F2">
      <w:pPr>
        <w:spacing w:after="0" w:line="240" w:lineRule="auto"/>
        <w:jc w:val="both"/>
        <w:rPr>
          <w:rFonts w:ascii="Barlow Light" w:hAnsi="Barlow Light" w:cs="Arial"/>
          <w:b/>
          <w:bCs/>
          <w:lang w:val="es-ES"/>
        </w:rPr>
      </w:pPr>
    </w:p>
    <w:p w14:paraId="4E24709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14.-</w:t>
      </w:r>
      <w:r w:rsidRPr="000977F2">
        <w:rPr>
          <w:rFonts w:ascii="Barlow Light" w:hAnsi="Barlow Light" w:cs="Arial"/>
          <w:lang w:val="es-ES"/>
        </w:rPr>
        <w:t xml:space="preserve"> Para dar cumplimiento a los objetivos establecidos en el presente Reglamento, el Catastro del Municipio de Mérida contará con la siguiente estructura operativa: </w:t>
      </w:r>
    </w:p>
    <w:p w14:paraId="67003243" w14:textId="77777777" w:rsidR="008C7AD5" w:rsidRPr="000977F2" w:rsidRDefault="002712D1" w:rsidP="000977F2">
      <w:pPr>
        <w:spacing w:after="0" w:line="240" w:lineRule="auto"/>
        <w:jc w:val="right"/>
        <w:rPr>
          <w:rFonts w:ascii="Barlow Light" w:hAnsi="Barlow Light" w:cs="Arial"/>
          <w:color w:val="0000FF"/>
          <w:sz w:val="20"/>
          <w:lang w:val="es-ES"/>
        </w:rPr>
      </w:pPr>
      <w:r w:rsidRPr="000977F2">
        <w:rPr>
          <w:rFonts w:ascii="Barlow Light" w:hAnsi="Barlow Light" w:cs="Arial"/>
          <w:i/>
          <w:color w:val="0000FF"/>
          <w:sz w:val="20"/>
          <w:lang w:val="es-ES"/>
        </w:rPr>
        <w:t>Párrafo reformado GACETA 30-12-2015</w:t>
      </w:r>
    </w:p>
    <w:p w14:paraId="0D951347"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Dirección; </w:t>
      </w:r>
    </w:p>
    <w:p w14:paraId="2B114397"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Una Subdirección</w:t>
      </w:r>
      <w:r w:rsidR="002712D1" w:rsidRPr="000977F2">
        <w:rPr>
          <w:rFonts w:ascii="Barlow Light" w:hAnsi="Barlow Light" w:cs="Arial"/>
          <w:lang w:val="es-ES"/>
        </w:rPr>
        <w:t xml:space="preserve"> de Operaciones y Procesos</w:t>
      </w:r>
      <w:r w:rsidRPr="000977F2">
        <w:rPr>
          <w:rFonts w:ascii="Barlow Light" w:hAnsi="Barlow Light" w:cs="Arial"/>
          <w:lang w:val="es-ES"/>
        </w:rPr>
        <w:t xml:space="preserve">; </w:t>
      </w:r>
    </w:p>
    <w:p w14:paraId="505AC58E" w14:textId="77777777" w:rsidR="002712D1" w:rsidRPr="000977F2" w:rsidRDefault="002712D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4559C049"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Subdirección Técnica; </w:t>
      </w:r>
    </w:p>
    <w:p w14:paraId="1F329959" w14:textId="77777777" w:rsidR="008C7AD5" w:rsidRPr="000977F2" w:rsidRDefault="008C7AD5"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Una Subdirección de Informática; </w:t>
      </w:r>
    </w:p>
    <w:p w14:paraId="7331A33A" w14:textId="77777777" w:rsidR="008C7AD5" w:rsidRPr="000977F2" w:rsidRDefault="002712D1" w:rsidP="00A359B1">
      <w:pPr>
        <w:numPr>
          <w:ilvl w:val="0"/>
          <w:numId w:val="5"/>
        </w:numPr>
        <w:spacing w:after="0" w:line="240" w:lineRule="auto"/>
        <w:ind w:left="709" w:hanging="283"/>
        <w:jc w:val="both"/>
        <w:rPr>
          <w:rFonts w:ascii="Barlow Light" w:hAnsi="Barlow Light" w:cs="Arial"/>
          <w:lang w:val="es-ES"/>
        </w:rPr>
      </w:pPr>
      <w:r w:rsidRPr="000977F2">
        <w:rPr>
          <w:rFonts w:ascii="Barlow Light" w:hAnsi="Barlow Light" w:cs="Arial"/>
          <w:lang w:val="es-ES"/>
        </w:rPr>
        <w:t>Lo</w:t>
      </w:r>
      <w:r w:rsidR="008C7AD5" w:rsidRPr="000977F2">
        <w:rPr>
          <w:rFonts w:ascii="Barlow Light" w:hAnsi="Barlow Light" w:cs="Arial"/>
          <w:lang w:val="es-ES"/>
        </w:rPr>
        <w:t xml:space="preserve">s demás </w:t>
      </w:r>
      <w:r w:rsidRPr="000977F2">
        <w:rPr>
          <w:rFonts w:ascii="Barlow Light" w:hAnsi="Barlow Light" w:cs="Arial"/>
          <w:lang w:val="es-ES"/>
        </w:rPr>
        <w:t>departamentos y áreas que sean necesario</w:t>
      </w:r>
      <w:r w:rsidR="008C7AD5" w:rsidRPr="000977F2">
        <w:rPr>
          <w:rFonts w:ascii="Barlow Light" w:hAnsi="Barlow Light" w:cs="Arial"/>
          <w:lang w:val="es-ES"/>
        </w:rPr>
        <w:t xml:space="preserve">s para el adecuado desempeño de las funciones de la Dirección y que el Presidente Municipal determine previo acuerdo de Cabildo. </w:t>
      </w:r>
    </w:p>
    <w:p w14:paraId="524FD53D" w14:textId="77777777" w:rsidR="002712D1" w:rsidRPr="000977F2" w:rsidRDefault="002712D1" w:rsidP="000977F2">
      <w:pPr>
        <w:spacing w:after="0" w:line="240" w:lineRule="auto"/>
        <w:ind w:left="1080"/>
        <w:jc w:val="right"/>
        <w:rPr>
          <w:rFonts w:ascii="Barlow Light" w:hAnsi="Barlow Light" w:cs="Arial"/>
          <w:i/>
          <w:color w:val="0000FF"/>
          <w:lang w:val="es-ES"/>
        </w:rPr>
      </w:pPr>
      <w:r w:rsidRPr="000977F2">
        <w:rPr>
          <w:rFonts w:ascii="Barlow Light" w:hAnsi="Barlow Light" w:cs="Arial"/>
          <w:i/>
          <w:color w:val="0000FF"/>
          <w:sz w:val="20"/>
          <w:lang w:val="es-ES"/>
        </w:rPr>
        <w:t>Fracción reformada GACETA 19-01-2015</w:t>
      </w:r>
    </w:p>
    <w:p w14:paraId="5BB4780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15.-</w:t>
      </w:r>
      <w:r w:rsidRPr="000977F2">
        <w:rPr>
          <w:rFonts w:ascii="Barlow Light" w:hAnsi="Barlow Light" w:cs="Arial"/>
          <w:lang w:val="es-ES"/>
        </w:rPr>
        <w:t xml:space="preserve"> La Subdirección </w:t>
      </w:r>
      <w:r w:rsidR="00DF2F14" w:rsidRPr="000977F2">
        <w:rPr>
          <w:rFonts w:ascii="Barlow Light" w:hAnsi="Barlow Light" w:cs="Arial"/>
          <w:lang w:val="es-ES"/>
        </w:rPr>
        <w:t>de Operaciones y Procesos</w:t>
      </w:r>
      <w:r w:rsidRPr="000977F2">
        <w:rPr>
          <w:rFonts w:ascii="Barlow Light" w:hAnsi="Barlow Light" w:cs="Arial"/>
          <w:lang w:val="es-ES"/>
        </w:rPr>
        <w:t xml:space="preserve">, tendrá las siguientes atribuciones: </w:t>
      </w:r>
    </w:p>
    <w:p w14:paraId="356D697A" w14:textId="77777777" w:rsidR="008C7AD5" w:rsidRPr="000977F2" w:rsidRDefault="00DF2F14" w:rsidP="000977F2">
      <w:pPr>
        <w:spacing w:after="0" w:line="240" w:lineRule="auto"/>
        <w:jc w:val="right"/>
        <w:rPr>
          <w:rFonts w:ascii="Barlow Light" w:hAnsi="Barlow Light" w:cs="Arial"/>
          <w:color w:val="0000FF"/>
          <w:lang w:val="es-ES"/>
        </w:rPr>
      </w:pPr>
      <w:r w:rsidRPr="000977F2">
        <w:rPr>
          <w:rFonts w:ascii="Barlow Light" w:hAnsi="Barlow Light" w:cs="Arial"/>
          <w:i/>
          <w:color w:val="0000FF"/>
          <w:sz w:val="20"/>
          <w:lang w:val="es-ES"/>
        </w:rPr>
        <w:t>Párrafo reformado GACETA 30-12-2015</w:t>
      </w:r>
    </w:p>
    <w:p w14:paraId="41744B5B"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los expedientes de cada uno de los predios registrados estén debidamente integrados, actualizados y ubicados en el lugar que les corresponde;</w:t>
      </w:r>
    </w:p>
    <w:p w14:paraId="257BBA53"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Operar y controlar a través de la ventanilla correspondiente toda la documentación requerida para los diversos trámites que son de su responsabilidad;</w:t>
      </w:r>
    </w:p>
    <w:p w14:paraId="16A7DAF2"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Distribuir equitativamente las cargas de trabajo entre el personal adscrito al área, buscando siempre celeridad, transparencia y eficiencia en la ejecución de los trámites; </w:t>
      </w:r>
    </w:p>
    <w:p w14:paraId="408732C2" w14:textId="77777777" w:rsidR="008C7AD5" w:rsidRPr="000977F2" w:rsidRDefault="00DF2F14"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que la atención al público sea realizada de forma oportuna, eficiente y sin distinción</w:t>
      </w:r>
      <w:r w:rsidR="008C7AD5" w:rsidRPr="000977F2">
        <w:rPr>
          <w:rFonts w:ascii="Barlow Light" w:hAnsi="Barlow Light" w:cs="Arial"/>
          <w:lang w:val="es-ES"/>
        </w:rPr>
        <w:t xml:space="preserve">; </w:t>
      </w:r>
    </w:p>
    <w:p w14:paraId="1DB302D6" w14:textId="77777777" w:rsidR="00DF2F14" w:rsidRPr="000977F2" w:rsidRDefault="00DF2F14"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778094B8" w14:textId="77777777" w:rsidR="008C7AD5" w:rsidRPr="000977F2" w:rsidRDefault="00DF2F14"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el personal de la Jefatura de Procesos que elabore las cédulas catastrales y oficios de autorización, de conformidad con los requisitos establecidos para cada trámite</w:t>
      </w:r>
      <w:r w:rsidR="008C7AD5" w:rsidRPr="000977F2">
        <w:rPr>
          <w:rFonts w:ascii="Barlow Light" w:hAnsi="Barlow Light" w:cs="Arial"/>
          <w:lang w:val="es-ES"/>
        </w:rPr>
        <w:t xml:space="preserve">; </w:t>
      </w:r>
    </w:p>
    <w:p w14:paraId="1AD653E7" w14:textId="77777777" w:rsidR="00CF0A98" w:rsidRPr="000977F2" w:rsidRDefault="00CF0A98"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2B5D7E8A" w14:textId="77777777" w:rsidR="008C7AD5" w:rsidRPr="000977F2" w:rsidRDefault="00CF0A98"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Verificar que los trámites catastrales solicitados reúnan los requisitos establecidos para cada uno de ellos</w:t>
      </w:r>
      <w:r w:rsidR="008C7AD5" w:rsidRPr="000977F2">
        <w:rPr>
          <w:rFonts w:ascii="Barlow Light" w:hAnsi="Barlow Light" w:cs="Arial"/>
          <w:lang w:val="es-ES"/>
        </w:rPr>
        <w:t xml:space="preserve">; </w:t>
      </w:r>
    </w:p>
    <w:p w14:paraId="3CCC41C2" w14:textId="77777777" w:rsidR="00CF0A98" w:rsidRPr="000977F2" w:rsidRDefault="00CF0A98" w:rsidP="00BA194D">
      <w:pPr>
        <w:spacing w:after="0" w:line="240" w:lineRule="auto"/>
        <w:ind w:left="709" w:hanging="283"/>
        <w:jc w:val="right"/>
        <w:rPr>
          <w:rFonts w:ascii="Barlow Light" w:hAnsi="Barlow Light" w:cs="Arial"/>
          <w:i/>
          <w:color w:val="0000FF"/>
          <w:lang w:val="es-ES"/>
        </w:rPr>
      </w:pPr>
      <w:r w:rsidRPr="000977F2">
        <w:rPr>
          <w:rFonts w:ascii="Barlow Light" w:hAnsi="Barlow Light" w:cs="Arial"/>
          <w:i/>
          <w:color w:val="0000FF"/>
          <w:sz w:val="20"/>
          <w:lang w:val="es-ES"/>
        </w:rPr>
        <w:t>Fracción reformada GACETA 30-12-2015</w:t>
      </w:r>
    </w:p>
    <w:p w14:paraId="03039037" w14:textId="77777777" w:rsidR="008C7AD5" w:rsidRPr="000977F2" w:rsidRDefault="008C7AD5"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el </w:t>
      </w:r>
      <w:r w:rsidR="00CF0A98" w:rsidRPr="000977F2">
        <w:rPr>
          <w:rFonts w:ascii="Barlow Light" w:hAnsi="Barlow Light" w:cs="Arial"/>
          <w:lang w:val="es-ES"/>
        </w:rPr>
        <w:t>responsable del archivo integre un control y realice el resguardo de toda la documentación de los predios y registros realizados, así como que actualice e integre los expedientes</w:t>
      </w:r>
      <w:r w:rsidRPr="000977F2">
        <w:rPr>
          <w:rFonts w:ascii="Barlow Light" w:hAnsi="Barlow Light" w:cs="Arial"/>
          <w:lang w:val="es-ES"/>
        </w:rPr>
        <w:t xml:space="preserve">; </w:t>
      </w:r>
    </w:p>
    <w:p w14:paraId="3AC02E33" w14:textId="77777777" w:rsidR="00CF0A98" w:rsidRPr="000977F2" w:rsidRDefault="00CF0A98"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79B93869"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Vigilar y verificar que el personal que registra los movimientos catastrales, lo realice en forma completa y adecuada de conformidad con los lineamientos establecidos para tal efecto</w:t>
      </w:r>
      <w:r w:rsidR="008C7AD5" w:rsidRPr="000977F2">
        <w:rPr>
          <w:rFonts w:ascii="Barlow Light" w:hAnsi="Barlow Light" w:cs="Arial"/>
          <w:lang w:val="es-ES"/>
        </w:rPr>
        <w:t xml:space="preserve">; </w:t>
      </w:r>
    </w:p>
    <w:p w14:paraId="51B61BD7"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5256DF25" w14:textId="77777777" w:rsidR="006A1081" w:rsidRPr="000977F2" w:rsidRDefault="006A1081" w:rsidP="00A359B1">
      <w:pPr>
        <w:numPr>
          <w:ilvl w:val="0"/>
          <w:numId w:val="6"/>
        </w:numPr>
        <w:spacing w:after="0" w:line="240" w:lineRule="auto"/>
        <w:ind w:left="709" w:hanging="283"/>
        <w:jc w:val="both"/>
        <w:rPr>
          <w:rFonts w:ascii="Barlow Light" w:hAnsi="Barlow Light" w:cs="Arial"/>
          <w:i/>
          <w:lang w:val="es-ES"/>
        </w:rPr>
      </w:pPr>
      <w:r w:rsidRPr="000977F2">
        <w:rPr>
          <w:rFonts w:ascii="Barlow Light" w:hAnsi="Barlow Light" w:cs="Arial"/>
          <w:lang w:val="es-ES"/>
        </w:rPr>
        <w:t xml:space="preserve">El Subdirector, los Jefes y Coordinadores del área administrativa, tendrán bajo su estricta responsabilidad la facultad de firmar los documentos oficiales respectivos de su área, y </w:t>
      </w:r>
    </w:p>
    <w:p w14:paraId="5811E781"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30-12-2015</w:t>
      </w:r>
    </w:p>
    <w:p w14:paraId="41EB2B76"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funciones que le asigne el Director.</w:t>
      </w:r>
    </w:p>
    <w:p w14:paraId="75EF2169"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78DB9C51" w14:textId="77777777" w:rsidR="006A1081" w:rsidRPr="000977F2" w:rsidRDefault="006A1081"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1C08D8EC" w14:textId="77777777" w:rsidR="008C7AD5" w:rsidRPr="000977F2" w:rsidRDefault="006A1081"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1A769534"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lastRenderedPageBreak/>
        <w:t>Fracción derogada GACETA 30-12-2015</w:t>
      </w:r>
    </w:p>
    <w:p w14:paraId="52469999"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797F54C6" w14:textId="77777777" w:rsidR="008C7AD5" w:rsidRPr="000977F2" w:rsidRDefault="008C7AD5"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color w:val="0000FF"/>
          <w:sz w:val="20"/>
          <w:lang w:val="es-ES"/>
        </w:rPr>
        <w:t xml:space="preserve"> </w:t>
      </w:r>
      <w:r w:rsidR="004A3A0E" w:rsidRPr="000977F2">
        <w:rPr>
          <w:rFonts w:ascii="Barlow Light" w:hAnsi="Barlow Light" w:cs="Arial"/>
          <w:i/>
          <w:color w:val="0000FF"/>
          <w:sz w:val="20"/>
          <w:lang w:val="es-ES"/>
        </w:rPr>
        <w:t>Fracción derogada GACETA 30-12-2015</w:t>
      </w:r>
    </w:p>
    <w:p w14:paraId="24E43A19"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6295A8D2"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227A7508" w14:textId="77777777" w:rsidR="008C7AD5"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4EE8673B" w14:textId="77777777" w:rsidR="004A3A0E" w:rsidRPr="000977F2" w:rsidRDefault="004A3A0E"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derogada GACETA 30-12-2015</w:t>
      </w:r>
    </w:p>
    <w:p w14:paraId="44CD2C88" w14:textId="77777777" w:rsidR="004A3A0E" w:rsidRPr="000977F2" w:rsidRDefault="004A3A0E" w:rsidP="00A359B1">
      <w:pPr>
        <w:numPr>
          <w:ilvl w:val="0"/>
          <w:numId w:val="6"/>
        </w:numPr>
        <w:spacing w:after="0" w:line="240" w:lineRule="auto"/>
        <w:ind w:left="709" w:hanging="283"/>
        <w:jc w:val="both"/>
        <w:rPr>
          <w:rFonts w:ascii="Barlow Light" w:hAnsi="Barlow Light" w:cs="Arial"/>
          <w:lang w:val="es-ES"/>
        </w:rPr>
      </w:pPr>
      <w:r w:rsidRPr="000977F2">
        <w:rPr>
          <w:rFonts w:ascii="Barlow Light" w:hAnsi="Barlow Light" w:cs="Arial"/>
          <w:lang w:val="es-ES"/>
        </w:rPr>
        <w:t>Se deroga.</w:t>
      </w:r>
    </w:p>
    <w:p w14:paraId="0E323F0B" w14:textId="77777777" w:rsidR="004A3A0E" w:rsidRPr="000977F2" w:rsidRDefault="008C7AD5" w:rsidP="000977F2">
      <w:pPr>
        <w:spacing w:after="0" w:line="240" w:lineRule="auto"/>
        <w:ind w:left="1080"/>
        <w:jc w:val="right"/>
        <w:rPr>
          <w:rFonts w:ascii="Barlow Light" w:hAnsi="Barlow Light" w:cs="Arial"/>
          <w:i/>
          <w:color w:val="0000FF"/>
          <w:sz w:val="20"/>
          <w:lang w:val="es-ES"/>
        </w:rPr>
      </w:pPr>
      <w:r w:rsidRPr="000977F2">
        <w:rPr>
          <w:rFonts w:ascii="Barlow Light" w:hAnsi="Barlow Light" w:cs="Arial"/>
          <w:sz w:val="20"/>
          <w:lang w:val="es-ES"/>
        </w:rPr>
        <w:t xml:space="preserve"> </w:t>
      </w:r>
      <w:r w:rsidR="004A3A0E" w:rsidRPr="000977F2">
        <w:rPr>
          <w:rFonts w:ascii="Barlow Light" w:hAnsi="Barlow Light" w:cs="Arial"/>
          <w:i/>
          <w:color w:val="0000FF"/>
          <w:sz w:val="20"/>
          <w:lang w:val="es-ES"/>
        </w:rPr>
        <w:t>Fracción derogada GACETA 30-12-2015</w:t>
      </w:r>
    </w:p>
    <w:p w14:paraId="38A9301C" w14:textId="77777777" w:rsidR="008C7AD5" w:rsidRPr="000977F2" w:rsidRDefault="008C7AD5" w:rsidP="000977F2">
      <w:pPr>
        <w:spacing w:after="0" w:line="240" w:lineRule="auto"/>
        <w:jc w:val="both"/>
        <w:rPr>
          <w:rFonts w:ascii="Barlow Light" w:hAnsi="Barlow Light" w:cs="Arial"/>
          <w:lang w:val="es-ES"/>
        </w:rPr>
      </w:pPr>
    </w:p>
    <w:p w14:paraId="4DA774F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16</w:t>
      </w:r>
      <w:r w:rsidRPr="000977F2">
        <w:rPr>
          <w:rFonts w:ascii="Barlow Light" w:hAnsi="Barlow Light" w:cs="Arial"/>
          <w:lang w:val="es-ES"/>
        </w:rPr>
        <w:t>.- La Subdirección Técnica, tendrá las siguientes atribuciones:</w:t>
      </w:r>
    </w:p>
    <w:p w14:paraId="2C3F1CEB" w14:textId="77777777" w:rsidR="008C7AD5" w:rsidRPr="000977F2" w:rsidRDefault="008C7AD5" w:rsidP="000977F2">
      <w:pPr>
        <w:spacing w:after="0" w:line="240" w:lineRule="auto"/>
        <w:jc w:val="both"/>
        <w:rPr>
          <w:rFonts w:ascii="Barlow Light" w:hAnsi="Barlow Light" w:cs="Arial"/>
          <w:lang w:val="es-ES"/>
        </w:rPr>
      </w:pPr>
    </w:p>
    <w:p w14:paraId="0C454083" w14:textId="77777777" w:rsidR="00F3377C"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Revisar </w:t>
      </w:r>
      <w:r w:rsidR="00F3377C" w:rsidRPr="000977F2">
        <w:rPr>
          <w:rFonts w:ascii="Barlow Light" w:hAnsi="Barlow Light" w:cs="Arial"/>
          <w:lang w:val="es-ES"/>
        </w:rPr>
        <w:t>y en caso necesario, corregir, las propuestas para la construcción, reforma o modificación de regímenes de propiedad en condominio;</w:t>
      </w:r>
    </w:p>
    <w:p w14:paraId="57C88C99" w14:textId="77777777" w:rsidR="008C7AD5"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Fracción reformada GACETA 19-01-2015</w:t>
      </w:r>
      <w:r w:rsidR="008C7AD5" w:rsidRPr="000977F2">
        <w:rPr>
          <w:rFonts w:ascii="Barlow Light" w:hAnsi="Barlow Light" w:cs="Arial"/>
          <w:i/>
          <w:color w:val="0000FF"/>
          <w:sz w:val="20"/>
          <w:lang w:val="es-ES"/>
        </w:rPr>
        <w:t xml:space="preserve"> </w:t>
      </w:r>
    </w:p>
    <w:p w14:paraId="43C6AD76" w14:textId="77777777" w:rsidR="008C7AD5" w:rsidRPr="000977F2" w:rsidRDefault="00F3377C"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Elaborar las propuestas de valores unitarios de terreno y construcción de los predios ubicados en el Municipio de Mérida para su validación y presentación, teniendo como base lo establecido en el presente Reglamento</w:t>
      </w:r>
      <w:r w:rsidR="008C7AD5" w:rsidRPr="000977F2">
        <w:rPr>
          <w:rFonts w:ascii="Barlow Light" w:hAnsi="Barlow Light" w:cs="Arial"/>
          <w:lang w:val="es-ES"/>
        </w:rPr>
        <w:t xml:space="preserve">; </w:t>
      </w:r>
    </w:p>
    <w:p w14:paraId="37F96694" w14:textId="77777777" w:rsidR="00F3377C"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75E10604" w14:textId="77777777" w:rsidR="008C7AD5" w:rsidRPr="000977F2" w:rsidRDefault="00F3377C"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Formular los avalúos catastrales correspondientes a los predios ubicados en el Municipio de Mérida con apego a la Ley de Hacienda</w:t>
      </w:r>
      <w:r w:rsidR="008C7AD5" w:rsidRPr="000977F2">
        <w:rPr>
          <w:rFonts w:ascii="Barlow Light" w:hAnsi="Barlow Light" w:cs="Arial"/>
          <w:lang w:val="es-ES"/>
        </w:rPr>
        <w:t xml:space="preserve">; </w:t>
      </w:r>
    </w:p>
    <w:p w14:paraId="54B0C7E1" w14:textId="77777777" w:rsidR="00F3377C" w:rsidRPr="000977F2" w:rsidRDefault="00F3377C"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1CF0E978" w14:textId="77777777" w:rsidR="008C7AD5"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Coadyuvar con las autoridades competentes y con los particulares en los casos de deslindes, marcajes y localización de predios urbanos y rústicos, e intervenir en las operaciones de cambio de nomenclatura, determinación de fundos legales, rectificación de medidas o de superficies de predios urbanos y rústicos, en la manifestación de actualización y mejoras de predios, y en la unión y división de predios, teniendo la facultad en este último caso de analizar la procedencia de la factibilidad de la división</w:t>
      </w:r>
      <w:r w:rsidR="008C7AD5" w:rsidRPr="000977F2">
        <w:rPr>
          <w:rFonts w:ascii="Barlow Light" w:hAnsi="Barlow Light" w:cs="Arial"/>
          <w:lang w:val="es-ES"/>
        </w:rPr>
        <w:t xml:space="preserve">; </w:t>
      </w:r>
    </w:p>
    <w:p w14:paraId="61395531" w14:textId="77777777" w:rsidR="005863F9" w:rsidRPr="000977F2" w:rsidRDefault="005863F9"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i/>
          <w:color w:val="0000FF"/>
          <w:sz w:val="20"/>
          <w:lang w:val="es-ES"/>
        </w:rPr>
        <w:t xml:space="preserve">Fracción reformada GACETA 19-01-2015 </w:t>
      </w:r>
    </w:p>
    <w:p w14:paraId="6F862645" w14:textId="77777777" w:rsidR="005863F9"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Distribuir equitativamente las cargas de trabajo entre el personal adscrito al área, buscando siempre celeridad, transparencia y eficiencia en la ejecución de los trámites</w:t>
      </w:r>
      <w:r w:rsidR="008C7AD5" w:rsidRPr="000977F2">
        <w:rPr>
          <w:rFonts w:ascii="Barlow Light" w:hAnsi="Barlow Light" w:cs="Arial"/>
          <w:lang w:val="es-ES"/>
        </w:rPr>
        <w:t>;</w:t>
      </w:r>
    </w:p>
    <w:p w14:paraId="08770D5F" w14:textId="77777777" w:rsidR="005863F9" w:rsidRPr="000977F2" w:rsidRDefault="008C7AD5" w:rsidP="00BA194D">
      <w:pPr>
        <w:spacing w:after="0" w:line="240" w:lineRule="auto"/>
        <w:ind w:left="709" w:hanging="283"/>
        <w:jc w:val="right"/>
        <w:rPr>
          <w:rFonts w:ascii="Barlow Light" w:hAnsi="Barlow Light" w:cs="Arial"/>
          <w:i/>
          <w:color w:val="0000FF"/>
          <w:sz w:val="20"/>
          <w:lang w:val="es-ES"/>
        </w:rPr>
      </w:pPr>
      <w:r w:rsidRPr="000977F2">
        <w:rPr>
          <w:rFonts w:ascii="Barlow Light" w:hAnsi="Barlow Light" w:cs="Arial"/>
          <w:color w:val="0000FF"/>
          <w:sz w:val="20"/>
          <w:lang w:val="es-ES"/>
        </w:rPr>
        <w:t xml:space="preserve"> </w:t>
      </w:r>
      <w:r w:rsidR="005863F9" w:rsidRPr="000977F2">
        <w:rPr>
          <w:rFonts w:ascii="Barlow Light" w:hAnsi="Barlow Light" w:cs="Arial"/>
          <w:i/>
          <w:color w:val="0000FF"/>
          <w:sz w:val="20"/>
          <w:lang w:val="es-ES"/>
        </w:rPr>
        <w:t xml:space="preserve">Fracción reformada GACETA 19-01-2015 </w:t>
      </w:r>
    </w:p>
    <w:p w14:paraId="5A48A2FE" w14:textId="77777777" w:rsidR="008C7AD5" w:rsidRPr="000977F2" w:rsidRDefault="005863F9"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Formular las cédulas catastrales y oficios de autorización con apego a los requisitos establecidos para cada trámite</w:t>
      </w:r>
      <w:r w:rsidR="008C7AD5" w:rsidRPr="000977F2">
        <w:rPr>
          <w:rFonts w:ascii="Barlow Light" w:hAnsi="Barlow Light" w:cs="Arial"/>
          <w:lang w:val="es-ES"/>
        </w:rPr>
        <w:t xml:space="preserve">; </w:t>
      </w:r>
    </w:p>
    <w:p w14:paraId="2FA1CDEE"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p>
    <w:p w14:paraId="6D65ED43"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Nombrar o designar a los peritos o topógrafos para las comisiones y servicios con la finalidad de emitir los dictámenes que se requieran;</w:t>
      </w:r>
    </w:p>
    <w:p w14:paraId="7A4C2051"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p>
    <w:p w14:paraId="5580C2BA"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Mantener actualizadas las secciones catastrales correspondientes al Municipio de Mérida; </w:t>
      </w:r>
    </w:p>
    <w:p w14:paraId="47BB4AC9" w14:textId="77777777" w:rsidR="005863F9"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p>
    <w:p w14:paraId="7730EC77" w14:textId="77777777" w:rsidR="005863F9"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Proponer el establecimiento de nuevas secciones catastrales </w:t>
      </w:r>
      <w:r w:rsidR="005863F9" w:rsidRPr="000977F2">
        <w:rPr>
          <w:rFonts w:ascii="Barlow Light" w:hAnsi="Barlow Light" w:cs="Arial"/>
          <w:lang w:val="es-ES"/>
        </w:rPr>
        <w:t xml:space="preserve">o la modificación de las existentes </w:t>
      </w:r>
      <w:r w:rsidRPr="000977F2">
        <w:rPr>
          <w:rFonts w:ascii="Barlow Light" w:hAnsi="Barlow Light" w:cs="Arial"/>
          <w:lang w:val="es-ES"/>
        </w:rPr>
        <w:t xml:space="preserve">con base en </w:t>
      </w:r>
      <w:r w:rsidR="005863F9" w:rsidRPr="000977F2">
        <w:rPr>
          <w:rFonts w:ascii="Barlow Light" w:hAnsi="Barlow Light" w:cs="Arial"/>
          <w:lang w:val="es-ES"/>
        </w:rPr>
        <w:t xml:space="preserve">la actualización o </w:t>
      </w:r>
      <w:r w:rsidRPr="000977F2">
        <w:rPr>
          <w:rFonts w:ascii="Barlow Light" w:hAnsi="Barlow Light" w:cs="Arial"/>
          <w:lang w:val="es-ES"/>
        </w:rPr>
        <w:t>el crecimiento y desarrollo de los centros urbanos</w:t>
      </w:r>
      <w:r w:rsidR="005863F9" w:rsidRPr="000977F2">
        <w:rPr>
          <w:rFonts w:ascii="Barlow Light" w:hAnsi="Barlow Light" w:cs="Arial"/>
          <w:lang w:val="es-ES"/>
        </w:rPr>
        <w:t>,</w:t>
      </w:r>
      <w:r w:rsidRPr="000977F2">
        <w:rPr>
          <w:rFonts w:ascii="Barlow Light" w:hAnsi="Barlow Light" w:cs="Arial"/>
          <w:lang w:val="es-ES"/>
        </w:rPr>
        <w:t xml:space="preserve"> en armonía con planes y programas estatales y municipales;</w:t>
      </w:r>
    </w:p>
    <w:p w14:paraId="2AEC7D34" w14:textId="67DE97B0" w:rsidR="008C7AD5" w:rsidRPr="000977F2" w:rsidRDefault="005863F9"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4D8C03FD"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lastRenderedPageBreak/>
        <w:t>Ejecutar los trabajos relacionados con cambios en las características de los predios ubi</w:t>
      </w:r>
      <w:r w:rsidR="00452EC5" w:rsidRPr="000977F2">
        <w:rPr>
          <w:rFonts w:ascii="Barlow Light" w:hAnsi="Barlow Light" w:cs="Arial"/>
          <w:lang w:val="es-ES"/>
        </w:rPr>
        <w:t>cados en el Municipio de Mérida;</w:t>
      </w:r>
    </w:p>
    <w:p w14:paraId="0F81E16C" w14:textId="585659FF" w:rsidR="00452EC5" w:rsidRPr="000977F2" w:rsidRDefault="00452EC5"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04B19DEA" w14:textId="77777777" w:rsidR="00452EC5" w:rsidRPr="000977F2" w:rsidRDefault="00452EC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El Subdirector, los Jefes y Coordinadores del área técnica, tendrán bajo su estricta responsabilidad la facultad de firmas los documentos oficiales respectivos de su área, para lograr la pronta expedición de los mismos, de acuerdo a lo que se establece en la fracción XXXV del artículo 13 del presente Reglamento, y</w:t>
      </w:r>
    </w:p>
    <w:p w14:paraId="2D03DDE5" w14:textId="15C5F163" w:rsidR="00452EC5" w:rsidRPr="000977F2" w:rsidRDefault="00452EC5"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08646366" w14:textId="77777777" w:rsidR="008C7AD5" w:rsidRPr="000977F2" w:rsidRDefault="008C7AD5" w:rsidP="00A359B1">
      <w:pPr>
        <w:numPr>
          <w:ilvl w:val="0"/>
          <w:numId w:val="7"/>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Las demás funciones que le asigne el Director. </w:t>
      </w:r>
    </w:p>
    <w:p w14:paraId="0E46054B" w14:textId="77777777" w:rsidR="008C7AD5" w:rsidRPr="000977F2" w:rsidRDefault="008C7AD5" w:rsidP="000977F2">
      <w:pPr>
        <w:spacing w:after="0" w:line="240" w:lineRule="auto"/>
        <w:jc w:val="both"/>
        <w:rPr>
          <w:rFonts w:ascii="Barlow Light" w:hAnsi="Barlow Light" w:cs="Arial"/>
          <w:lang w:val="es-ES"/>
        </w:rPr>
      </w:pPr>
    </w:p>
    <w:p w14:paraId="2F45BB6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17.-</w:t>
      </w:r>
      <w:r w:rsidRPr="000977F2">
        <w:rPr>
          <w:rFonts w:ascii="Barlow Light" w:hAnsi="Barlow Light" w:cs="Arial"/>
          <w:lang w:val="es-ES"/>
        </w:rPr>
        <w:t xml:space="preserve"> La Subdirección de Informática, tendrá las siguientes atribuciones:</w:t>
      </w:r>
    </w:p>
    <w:p w14:paraId="213432BF" w14:textId="77777777" w:rsidR="008C7AD5" w:rsidRPr="000977F2" w:rsidRDefault="008C7AD5" w:rsidP="000977F2">
      <w:pPr>
        <w:spacing w:after="0" w:line="240" w:lineRule="auto"/>
        <w:jc w:val="both"/>
        <w:rPr>
          <w:rFonts w:ascii="Barlow Light" w:hAnsi="Barlow Light" w:cs="Arial"/>
          <w:lang w:val="es-ES"/>
        </w:rPr>
      </w:pPr>
    </w:p>
    <w:p w14:paraId="6A8B7D4F"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Mantener el control y garantizar el adecuado funcionamiento de los recursos informáticos, tanto de Hardware como de Software de la Dirección; </w:t>
      </w:r>
    </w:p>
    <w:p w14:paraId="04533B2F"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Administrar y Generar Sistemas de Gestión para la consulta, operación y control de la información </w:t>
      </w:r>
      <w:r w:rsidR="00440758" w:rsidRPr="000977F2">
        <w:rPr>
          <w:rFonts w:ascii="Barlow Light" w:hAnsi="Barlow Light" w:cs="Arial"/>
          <w:lang w:val="es-ES"/>
        </w:rPr>
        <w:t>catastral</w:t>
      </w:r>
      <w:r w:rsidRPr="000977F2">
        <w:rPr>
          <w:rFonts w:ascii="Barlow Light" w:hAnsi="Barlow Light" w:cs="Arial"/>
          <w:lang w:val="es-ES"/>
        </w:rPr>
        <w:t xml:space="preserve"> del Municipio de Mérida; </w:t>
      </w:r>
    </w:p>
    <w:p w14:paraId="08123ABE" w14:textId="18ED8F22" w:rsidR="00440758" w:rsidRPr="000977F2" w:rsidRDefault="00440758"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3E643522"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toda la información generada por los trámites realizados ante la Dirección sea oportuna y correctamente capturada en el Sistema de Gestión; </w:t>
      </w:r>
    </w:p>
    <w:p w14:paraId="25573657"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y verificar que el encargado de los sistemas de cómputo y de sus correspondientes programas realice sus tareas de forma eficiente y oportuna; </w:t>
      </w:r>
    </w:p>
    <w:p w14:paraId="1DCC6B0B"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Generar herramientas para la conformación de un Sistema de Información Geográfica Municipal; </w:t>
      </w:r>
    </w:p>
    <w:p w14:paraId="46334AC1"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Actualizar, manejar y mantener la cartografía y archivo gráfico correspondiente al Municipio de Mérida; </w:t>
      </w:r>
    </w:p>
    <w:p w14:paraId="38C7AC13"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Coadyuvar con las demás dependencias Municipales que requieran la consulta de la información </w:t>
      </w:r>
      <w:r w:rsidR="00440758" w:rsidRPr="000977F2">
        <w:rPr>
          <w:rFonts w:ascii="Barlow Light" w:hAnsi="Barlow Light" w:cs="Arial"/>
          <w:lang w:val="es-ES"/>
        </w:rPr>
        <w:t>catastr</w:t>
      </w:r>
      <w:r w:rsidRPr="000977F2">
        <w:rPr>
          <w:rFonts w:ascii="Barlow Light" w:hAnsi="Barlow Light" w:cs="Arial"/>
          <w:lang w:val="es-ES"/>
        </w:rPr>
        <w:t xml:space="preserve">al y su referencia cartográfica digital; </w:t>
      </w:r>
    </w:p>
    <w:p w14:paraId="5F212633" w14:textId="3D7E3E6D" w:rsidR="00440758" w:rsidRPr="000977F2" w:rsidRDefault="00440758" w:rsidP="00BA194D">
      <w:pPr>
        <w:spacing w:after="0" w:line="240" w:lineRule="auto"/>
        <w:ind w:left="709" w:hanging="283"/>
        <w:jc w:val="right"/>
        <w:rPr>
          <w:rFonts w:ascii="Barlow Light" w:hAnsi="Barlow Light" w:cs="Arial"/>
          <w:color w:val="0000FF"/>
          <w:sz w:val="20"/>
          <w:lang w:val="es-ES"/>
        </w:rPr>
      </w:pPr>
      <w:r w:rsidRPr="000977F2">
        <w:rPr>
          <w:rFonts w:ascii="Barlow Light" w:hAnsi="Barlow Light" w:cs="Arial"/>
          <w:i/>
          <w:color w:val="0000FF"/>
          <w:sz w:val="20"/>
          <w:lang w:val="es-ES"/>
        </w:rPr>
        <w:t>Fracción reformada GACETA 19-01-2015</w:t>
      </w:r>
      <w:r w:rsidR="000977F2">
        <w:rPr>
          <w:rFonts w:ascii="Barlow Light" w:hAnsi="Barlow Light" w:cs="Arial"/>
          <w:i/>
          <w:color w:val="0000FF"/>
          <w:sz w:val="20"/>
          <w:lang w:val="es-ES"/>
        </w:rPr>
        <w:t xml:space="preserve"> </w:t>
      </w:r>
    </w:p>
    <w:p w14:paraId="15C34F71"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Distribuir equitativamente las cargas de trabajo entre el personal adscrito al área, buscando celeridad, transparencia y eficiencia; </w:t>
      </w:r>
    </w:p>
    <w:p w14:paraId="00CB5E86"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Administrar y coordinar los proyectos de Sistemas de Información Geográficos que se desarrollen dentro del Municipio de Mérida; </w:t>
      </w:r>
    </w:p>
    <w:p w14:paraId="14F5DE33"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Vigilar la actualización y contenido de la página Web del Catastro municipal, y </w:t>
      </w:r>
    </w:p>
    <w:p w14:paraId="375A01C0" w14:textId="77777777" w:rsidR="008C7AD5" w:rsidRPr="000977F2" w:rsidRDefault="008C7AD5" w:rsidP="00A359B1">
      <w:pPr>
        <w:numPr>
          <w:ilvl w:val="0"/>
          <w:numId w:val="8"/>
        </w:numPr>
        <w:spacing w:after="0" w:line="240" w:lineRule="auto"/>
        <w:ind w:left="709" w:hanging="283"/>
        <w:jc w:val="both"/>
        <w:rPr>
          <w:rFonts w:ascii="Barlow Light" w:hAnsi="Barlow Light" w:cs="Arial"/>
          <w:lang w:val="es-ES"/>
        </w:rPr>
      </w:pPr>
      <w:r w:rsidRPr="000977F2">
        <w:rPr>
          <w:rFonts w:ascii="Barlow Light" w:hAnsi="Barlow Light" w:cs="Arial"/>
          <w:lang w:val="es-ES"/>
        </w:rPr>
        <w:t>Las demás funciones que le asigne el Director.</w:t>
      </w:r>
    </w:p>
    <w:p w14:paraId="13020313" w14:textId="77777777" w:rsidR="008C7AD5" w:rsidRPr="000977F2" w:rsidRDefault="008C7AD5" w:rsidP="000977F2">
      <w:pPr>
        <w:spacing w:after="0" w:line="240" w:lineRule="auto"/>
        <w:jc w:val="both"/>
        <w:rPr>
          <w:rFonts w:ascii="Barlow Light" w:hAnsi="Barlow Light" w:cs="Arial"/>
          <w:lang w:val="es-ES"/>
        </w:rPr>
      </w:pPr>
    </w:p>
    <w:p w14:paraId="4F3CA34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18.-</w:t>
      </w:r>
      <w:r w:rsidRPr="000977F2">
        <w:rPr>
          <w:rFonts w:ascii="Barlow Light" w:hAnsi="Barlow Light" w:cs="Arial"/>
          <w:lang w:val="es-ES"/>
        </w:rPr>
        <w:t xml:space="preserve"> Las Jefaturas de </w:t>
      </w:r>
      <w:r w:rsidR="00440758" w:rsidRPr="000977F2">
        <w:rPr>
          <w:rFonts w:ascii="Barlow Light" w:hAnsi="Barlow Light" w:cs="Arial"/>
          <w:lang w:val="es-ES"/>
        </w:rPr>
        <w:t>Departamento</w:t>
      </w:r>
      <w:r w:rsidRPr="000977F2">
        <w:rPr>
          <w:rFonts w:ascii="Barlow Light" w:hAnsi="Barlow Light" w:cs="Arial"/>
          <w:lang w:val="es-ES"/>
        </w:rPr>
        <w:t xml:space="preserve"> y demás </w:t>
      </w:r>
      <w:r w:rsidR="00440758" w:rsidRPr="000977F2">
        <w:rPr>
          <w:rFonts w:ascii="Barlow Light" w:hAnsi="Barlow Light" w:cs="Arial"/>
          <w:lang w:val="es-ES"/>
        </w:rPr>
        <w:t>Coordinaciones</w:t>
      </w:r>
      <w:r w:rsidRPr="000977F2">
        <w:rPr>
          <w:rFonts w:ascii="Barlow Light" w:hAnsi="Barlow Light" w:cs="Arial"/>
          <w:lang w:val="es-ES"/>
        </w:rPr>
        <w:t>, tendrán las atribuciones que les asignen la Dirección y la Subdirección de su adscripción.</w:t>
      </w:r>
    </w:p>
    <w:p w14:paraId="6451B20A" w14:textId="77777777" w:rsidR="008C7AD5" w:rsidRPr="000977F2" w:rsidRDefault="00440758" w:rsidP="000977F2">
      <w:pPr>
        <w:spacing w:after="0" w:line="240" w:lineRule="auto"/>
        <w:jc w:val="right"/>
        <w:rPr>
          <w:rFonts w:ascii="Barlow Light" w:hAnsi="Barlow Light" w:cs="Arial"/>
          <w:i/>
          <w:color w:val="0000FF"/>
          <w:sz w:val="20"/>
          <w:lang w:val="es-ES"/>
        </w:rPr>
      </w:pPr>
      <w:r w:rsidRPr="000977F2">
        <w:rPr>
          <w:rFonts w:ascii="Barlow Light" w:hAnsi="Barlow Light" w:cs="Arial"/>
          <w:i/>
          <w:color w:val="0000FF"/>
          <w:sz w:val="20"/>
          <w:lang w:val="es-ES"/>
        </w:rPr>
        <w:t>Artículo reformado GACETA 19-01-2015</w:t>
      </w:r>
    </w:p>
    <w:p w14:paraId="2D28072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19.-</w:t>
      </w:r>
      <w:r w:rsidRPr="000977F2">
        <w:rPr>
          <w:rFonts w:ascii="Barlow Light" w:hAnsi="Barlow Light" w:cs="Arial"/>
          <w:lang w:val="es-ES"/>
        </w:rPr>
        <w:t xml:space="preserve"> El personal de la Dirección se conducirá y atenderá al público con diligencia, probidad, eficiencia y responsabilidad y con estricto apego a lo que disponen las normas sobre la materia. </w:t>
      </w:r>
    </w:p>
    <w:p w14:paraId="73A6E44A" w14:textId="77777777" w:rsidR="008C7AD5" w:rsidRPr="000977F2" w:rsidRDefault="008C7AD5" w:rsidP="000977F2">
      <w:pPr>
        <w:spacing w:after="0" w:line="240" w:lineRule="auto"/>
        <w:jc w:val="both"/>
        <w:rPr>
          <w:rFonts w:ascii="Barlow Light" w:hAnsi="Barlow Light" w:cs="Arial"/>
          <w:lang w:val="es-ES"/>
        </w:rPr>
      </w:pPr>
    </w:p>
    <w:p w14:paraId="6490E085"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w:t>
      </w:r>
    </w:p>
    <w:p w14:paraId="25022F0D"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LOS PROCEDIMIENTOS OPERATIVOS</w:t>
      </w:r>
    </w:p>
    <w:p w14:paraId="5FD3CC4E" w14:textId="77777777" w:rsidR="008C7AD5" w:rsidRPr="000977F2" w:rsidRDefault="008C7AD5" w:rsidP="000977F2">
      <w:pPr>
        <w:spacing w:after="0" w:line="240" w:lineRule="auto"/>
        <w:jc w:val="both"/>
        <w:rPr>
          <w:rFonts w:ascii="Barlow Light" w:hAnsi="Barlow Light" w:cs="Arial"/>
          <w:lang w:val="es-ES"/>
        </w:rPr>
      </w:pPr>
    </w:p>
    <w:p w14:paraId="5B51AA38" w14:textId="77777777" w:rsidR="001B442B"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lastRenderedPageBreak/>
        <w:t>Artículo 20.-</w:t>
      </w:r>
      <w:r w:rsidRPr="000977F2">
        <w:rPr>
          <w:rFonts w:ascii="Barlow Light" w:hAnsi="Barlow Light" w:cs="Arial"/>
          <w:bCs/>
          <w:lang w:val="es-ES"/>
        </w:rPr>
        <w:t xml:space="preserve"> </w:t>
      </w:r>
      <w:r w:rsidR="001B442B" w:rsidRPr="000977F2">
        <w:rPr>
          <w:rFonts w:ascii="Barlow Light" w:hAnsi="Barlow Light" w:cs="Arial"/>
          <w:bCs/>
          <w:lang w:val="es-ES"/>
        </w:rPr>
        <w:t xml:space="preserve">Para cumplir con las funciones establecidas en el presente Reglamento, la Dirección prestará a los usuarios </w:t>
      </w:r>
      <w:r w:rsidR="00440758" w:rsidRPr="000977F2">
        <w:rPr>
          <w:rFonts w:ascii="Barlow Light" w:hAnsi="Barlow Light" w:cs="Arial"/>
          <w:bCs/>
          <w:lang w:val="es-ES"/>
        </w:rPr>
        <w:t xml:space="preserve">los servicios </w:t>
      </w:r>
      <w:r w:rsidR="001B442B" w:rsidRPr="000977F2">
        <w:rPr>
          <w:rFonts w:ascii="Barlow Light" w:hAnsi="Barlow Light" w:cs="Arial"/>
          <w:bCs/>
          <w:lang w:val="es-ES"/>
        </w:rPr>
        <w:t>que a continuación se enlistan y cuyos requisitos necesariamente habrán de cubrir</w:t>
      </w:r>
      <w:r w:rsidR="00440758" w:rsidRPr="000977F2">
        <w:rPr>
          <w:rFonts w:ascii="Barlow Light" w:hAnsi="Barlow Light" w:cs="Arial"/>
          <w:bCs/>
          <w:lang w:val="es-ES"/>
        </w:rPr>
        <w:t>, incluyendo el pago de los derechos por los servicios que presta la Dirección contemplados en la Ley de Hacienda</w:t>
      </w:r>
      <w:r w:rsidR="001B442B" w:rsidRPr="000977F2">
        <w:rPr>
          <w:rFonts w:ascii="Barlow Light" w:hAnsi="Barlow Light" w:cs="Arial"/>
          <w:bCs/>
          <w:lang w:val="es-ES"/>
        </w:rPr>
        <w:t>:</w:t>
      </w:r>
    </w:p>
    <w:p w14:paraId="39D6894F" w14:textId="77777777" w:rsidR="00BA194D" w:rsidRPr="000977F2" w:rsidRDefault="00BA194D" w:rsidP="000977F2">
      <w:pPr>
        <w:spacing w:after="0" w:line="240" w:lineRule="auto"/>
        <w:jc w:val="both"/>
        <w:rPr>
          <w:rFonts w:ascii="Barlow Light" w:hAnsi="Barlow Light" w:cs="Arial"/>
          <w:bCs/>
          <w:lang w:val="es-ES"/>
        </w:rPr>
      </w:pPr>
    </w:p>
    <w:p w14:paraId="66FC1709" w14:textId="77777777" w:rsidR="008C7AD5" w:rsidRPr="000977F2" w:rsidRDefault="008C7AD5" w:rsidP="000977F2">
      <w:pPr>
        <w:spacing w:after="0" w:line="240" w:lineRule="auto"/>
        <w:jc w:val="both"/>
        <w:rPr>
          <w:rFonts w:ascii="Barlow Light" w:hAnsi="Barlow Light" w:cs="Arial"/>
          <w:b/>
          <w:bCs/>
          <w:lang w:val="es-ES"/>
        </w:rPr>
      </w:pPr>
      <w:bookmarkStart w:id="1" w:name="OLE_LINK7"/>
      <w:bookmarkStart w:id="2" w:name="OLE_LINK8"/>
      <w:r w:rsidRPr="000977F2">
        <w:rPr>
          <w:rFonts w:ascii="Barlow Light" w:hAnsi="Barlow Light" w:cs="Arial"/>
          <w:b/>
          <w:bCs/>
          <w:lang w:val="es-ES"/>
        </w:rPr>
        <w:t>I. EXPEDICIÓN DE CÉDULAS CATASTRALES</w:t>
      </w:r>
    </w:p>
    <w:p w14:paraId="700C954D" w14:textId="77777777" w:rsidR="008C7AD5" w:rsidRPr="000977F2" w:rsidRDefault="008C7AD5" w:rsidP="000977F2">
      <w:pPr>
        <w:spacing w:after="0" w:line="240" w:lineRule="auto"/>
        <w:jc w:val="both"/>
        <w:rPr>
          <w:rFonts w:ascii="Barlow Light" w:hAnsi="Barlow Light" w:cs="Arial"/>
          <w:b/>
          <w:bCs/>
          <w:lang w:val="es-ES"/>
        </w:rPr>
      </w:pPr>
    </w:p>
    <w:p w14:paraId="2DC88D6E"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A. TRASLACIÓN DE DOMINIO:</w:t>
      </w:r>
    </w:p>
    <w:p w14:paraId="0CB8AA02" w14:textId="77777777" w:rsidR="00BA194D" w:rsidRDefault="00BA194D" w:rsidP="000977F2">
      <w:pPr>
        <w:spacing w:after="0" w:line="240" w:lineRule="auto"/>
        <w:jc w:val="both"/>
        <w:rPr>
          <w:rFonts w:ascii="Barlow Light" w:hAnsi="Barlow Light" w:cs="Arial"/>
          <w:bCs/>
          <w:lang w:val="es-ES"/>
        </w:rPr>
      </w:pPr>
    </w:p>
    <w:p w14:paraId="01E68284" w14:textId="77777777" w:rsidR="008C7AD5"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 xml:space="preserve">Descripción: Se proporciona cédula en la cual se registra el cambio de propietario de un </w:t>
      </w:r>
      <w:r w:rsidR="00AF3A69" w:rsidRPr="000977F2">
        <w:rPr>
          <w:rFonts w:ascii="Barlow Light" w:hAnsi="Barlow Light" w:cs="Arial"/>
          <w:bCs/>
          <w:lang w:val="es-ES"/>
        </w:rPr>
        <w:t>predio y los datos de identificación y registrales del predio.</w:t>
      </w:r>
    </w:p>
    <w:p w14:paraId="765E5D1C" w14:textId="77777777" w:rsidR="00BA194D" w:rsidRPr="000977F2" w:rsidRDefault="00BA194D" w:rsidP="000977F2">
      <w:pPr>
        <w:spacing w:after="0" w:line="240" w:lineRule="auto"/>
        <w:jc w:val="both"/>
        <w:rPr>
          <w:rFonts w:ascii="Barlow Light" w:hAnsi="Barlow Light" w:cs="Arial"/>
          <w:b/>
          <w:bCs/>
          <w:lang w:val="es-ES"/>
        </w:rPr>
      </w:pPr>
    </w:p>
    <w:p w14:paraId="0329B55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AF3A69" w:rsidRPr="000977F2">
        <w:rPr>
          <w:rFonts w:ascii="Barlow Light" w:hAnsi="Barlow Light" w:cs="Arial"/>
          <w:lang w:val="es-ES"/>
        </w:rPr>
        <w:t xml:space="preserve"> o la inscripción vigente (o no vigente en caso de traslaciones no manifestadas)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y proporcionar datos del usuario en la Solicitud de Servicios generada por el sistema.</w:t>
      </w:r>
    </w:p>
    <w:p w14:paraId="17693532" w14:textId="77777777" w:rsidR="00BA194D" w:rsidRDefault="00BA194D" w:rsidP="000977F2">
      <w:pPr>
        <w:spacing w:after="0" w:line="240" w:lineRule="auto"/>
        <w:jc w:val="both"/>
        <w:rPr>
          <w:rFonts w:ascii="Barlow Light" w:hAnsi="Barlow Light" w:cs="Arial"/>
          <w:b/>
          <w:bCs/>
          <w:lang w:val="es-ES"/>
        </w:rPr>
      </w:pPr>
    </w:p>
    <w:p w14:paraId="721F2EC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B. TRASLACIÓN DE DOMINIO Y MEJORA:</w:t>
      </w:r>
    </w:p>
    <w:p w14:paraId="3A2A8838" w14:textId="77777777" w:rsidR="00BA194D" w:rsidRDefault="00BA194D" w:rsidP="000977F2">
      <w:pPr>
        <w:spacing w:after="0" w:line="240" w:lineRule="auto"/>
        <w:jc w:val="both"/>
        <w:rPr>
          <w:rFonts w:ascii="Barlow Light" w:hAnsi="Barlow Light" w:cs="Arial"/>
          <w:lang w:val="es-ES"/>
        </w:rPr>
      </w:pPr>
    </w:p>
    <w:p w14:paraId="3151E35A"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w:t>
      </w:r>
      <w:r w:rsidR="009C1344" w:rsidRPr="000977F2">
        <w:rPr>
          <w:rFonts w:ascii="Barlow Light" w:hAnsi="Barlow Light" w:cs="Arial"/>
          <w:lang w:val="es-ES"/>
        </w:rPr>
        <w:t xml:space="preserve"> proporciona cédula en la cual </w:t>
      </w:r>
      <w:r w:rsidRPr="000977F2">
        <w:rPr>
          <w:rFonts w:ascii="Barlow Light" w:hAnsi="Barlow Light" w:cs="Arial"/>
          <w:lang w:val="es-ES"/>
        </w:rPr>
        <w:t xml:space="preserve">se registra el cambio de propietario de un </w:t>
      </w:r>
      <w:r w:rsidR="009C1344" w:rsidRPr="000977F2">
        <w:rPr>
          <w:rFonts w:ascii="Barlow Light" w:hAnsi="Barlow Light" w:cs="Arial"/>
          <w:lang w:val="es-ES"/>
        </w:rPr>
        <w:t>predio, los datos de identificación y registrales del predio, así como las</w:t>
      </w:r>
      <w:r w:rsidRPr="000977F2">
        <w:rPr>
          <w:rFonts w:ascii="Barlow Light" w:hAnsi="Barlow Light" w:cs="Arial"/>
          <w:lang w:val="es-ES"/>
        </w:rPr>
        <w:t xml:space="preserve"> modificaciones en su superficie de construcción.</w:t>
      </w:r>
    </w:p>
    <w:p w14:paraId="235EC427" w14:textId="77777777" w:rsidR="00BA194D" w:rsidRDefault="00BA194D" w:rsidP="000977F2">
      <w:pPr>
        <w:spacing w:after="0" w:line="240" w:lineRule="auto"/>
        <w:jc w:val="both"/>
        <w:rPr>
          <w:rFonts w:ascii="Barlow Light" w:hAnsi="Barlow Light" w:cs="Arial"/>
          <w:lang w:val="es-ES"/>
        </w:rPr>
      </w:pPr>
    </w:p>
    <w:p w14:paraId="2D8BB0EA" w14:textId="77777777" w:rsidR="009C1344"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9C1344" w:rsidRPr="000977F2">
        <w:rPr>
          <w:rFonts w:ascii="Barlow Light" w:hAnsi="Barlow Light" w:cs="Arial"/>
          <w:lang w:val="es-ES"/>
        </w:rPr>
        <w:t xml:space="preserve"> o la inscripción vigente (o no vigente en caso de traslaciones no manifestadas)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dos </w:t>
      </w:r>
      <w:r w:rsidR="009C1344" w:rsidRPr="000977F2">
        <w:rPr>
          <w:rFonts w:ascii="Barlow Light" w:hAnsi="Barlow Light" w:cs="Arial"/>
          <w:lang w:val="es-ES"/>
        </w:rPr>
        <w:t xml:space="preserve">originales del plano </w:t>
      </w:r>
      <w:r w:rsidRPr="000977F2">
        <w:rPr>
          <w:rFonts w:ascii="Barlow Light" w:hAnsi="Barlow Light" w:cs="Arial"/>
          <w:lang w:val="es-ES"/>
        </w:rPr>
        <w:t>en formato catastral que refleje la actualización o modificación</w:t>
      </w:r>
      <w:r w:rsidR="009C1344" w:rsidRPr="000977F2">
        <w:rPr>
          <w:rFonts w:ascii="Barlow Light" w:hAnsi="Barlow Light" w:cs="Arial"/>
          <w:lang w:val="es-ES"/>
        </w:rPr>
        <w:t>,</w:t>
      </w:r>
      <w:r w:rsidRPr="000977F2">
        <w:rPr>
          <w:rFonts w:ascii="Barlow Light" w:hAnsi="Barlow Light" w:cs="Arial"/>
          <w:lang w:val="es-ES"/>
        </w:rPr>
        <w:t xml:space="preserve"> elaborado </w:t>
      </w:r>
      <w:r w:rsidR="009C1344" w:rsidRPr="000977F2">
        <w:rPr>
          <w:rFonts w:ascii="Barlow Light" w:hAnsi="Barlow Light" w:cs="Arial"/>
          <w:lang w:val="es-ES"/>
        </w:rPr>
        <w:t>de conformidad con lo establecido en el artículo 28 del presente Reglamento; fotografía a color de la totalidad del frente del predio en algunos de los siguientes medios:</w:t>
      </w:r>
    </w:p>
    <w:p w14:paraId="0597D334" w14:textId="77777777" w:rsidR="00BA194D" w:rsidRPr="000977F2" w:rsidRDefault="00BA194D" w:rsidP="000977F2">
      <w:pPr>
        <w:spacing w:after="0" w:line="240" w:lineRule="auto"/>
        <w:jc w:val="both"/>
        <w:rPr>
          <w:rFonts w:ascii="Barlow Light" w:hAnsi="Barlow Light" w:cs="Arial"/>
          <w:lang w:val="es-ES"/>
        </w:rPr>
      </w:pPr>
    </w:p>
    <w:p w14:paraId="630EC3D8" w14:textId="77777777" w:rsidR="008C7AD5" w:rsidRPr="000977F2" w:rsidRDefault="009C1344" w:rsidP="00A359B1">
      <w:pPr>
        <w:pStyle w:val="Prrafodelista"/>
        <w:numPr>
          <w:ilvl w:val="0"/>
          <w:numId w:val="19"/>
        </w:numPr>
        <w:spacing w:after="0" w:line="240" w:lineRule="auto"/>
        <w:jc w:val="both"/>
        <w:rPr>
          <w:rFonts w:ascii="Barlow Light" w:hAnsi="Barlow Light" w:cs="Arial"/>
          <w:lang w:val="es-ES"/>
        </w:rPr>
      </w:pPr>
      <w:r w:rsidRPr="000977F2">
        <w:rPr>
          <w:rFonts w:ascii="Barlow Light" w:hAnsi="Barlow Light" w:cs="Arial"/>
          <w:lang w:val="es-ES"/>
        </w:rPr>
        <w:t>Medio impreso: imagen a color tamaño mínimo 6” x 4” y máximo tamaño carta.</w:t>
      </w:r>
    </w:p>
    <w:p w14:paraId="487C1035" w14:textId="77777777" w:rsidR="009C1344" w:rsidRPr="000977F2" w:rsidRDefault="009C1344" w:rsidP="00A359B1">
      <w:pPr>
        <w:pStyle w:val="Prrafodelista"/>
        <w:numPr>
          <w:ilvl w:val="0"/>
          <w:numId w:val="19"/>
        </w:numPr>
        <w:spacing w:after="0" w:line="240" w:lineRule="auto"/>
        <w:jc w:val="both"/>
        <w:rPr>
          <w:rFonts w:ascii="Barlow Light" w:hAnsi="Barlow Light" w:cs="Arial"/>
          <w:lang w:val="es-ES"/>
        </w:rPr>
      </w:pPr>
      <w:r w:rsidRPr="000977F2">
        <w:rPr>
          <w:rFonts w:ascii="Barlow Light" w:hAnsi="Barlow Light" w:cs="Arial"/>
          <w:lang w:val="es-ES"/>
        </w:rPr>
        <w:t>Medio digital: imagen a color con resolución mínima VGA de 640 x 480 pixeles y máxima de 2 Mega pixeles (1MB), la fotografía podrá enviarse al correo electrónico: fotocatastro@merida.gob.mx, en cuyo caso se deberá especificar la dirección del predio fotografiado y el número de servicios solicitado que corresponda; y proporcionar datos del usuario en la Solicitud de Servicios generada por el sistema.</w:t>
      </w:r>
    </w:p>
    <w:p w14:paraId="2C8E2CDC" w14:textId="77777777" w:rsidR="00BA194D" w:rsidRDefault="00BA194D" w:rsidP="000977F2">
      <w:pPr>
        <w:spacing w:after="0" w:line="240" w:lineRule="auto"/>
        <w:jc w:val="both"/>
        <w:rPr>
          <w:rFonts w:ascii="Barlow Light" w:hAnsi="Barlow Light" w:cs="Arial"/>
          <w:b/>
          <w:lang w:val="es-ES"/>
        </w:rPr>
      </w:pPr>
    </w:p>
    <w:p w14:paraId="5A8699D1"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C. ACTUALIZACIÓN O MEJORAS DE PREDIO:</w:t>
      </w:r>
    </w:p>
    <w:p w14:paraId="655BCBE3" w14:textId="77777777" w:rsidR="00BA194D" w:rsidRDefault="00BA194D" w:rsidP="000977F2">
      <w:pPr>
        <w:spacing w:after="0" w:line="240" w:lineRule="auto"/>
        <w:jc w:val="both"/>
        <w:rPr>
          <w:rFonts w:ascii="Barlow Light" w:hAnsi="Barlow Light" w:cs="Arial"/>
          <w:lang w:val="es-ES"/>
        </w:rPr>
      </w:pPr>
    </w:p>
    <w:p w14:paraId="78C7DB9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en la cual se registran las modificaciones en su superficie de construcción</w:t>
      </w:r>
      <w:r w:rsidR="00A26BF7" w:rsidRPr="000977F2">
        <w:rPr>
          <w:rFonts w:ascii="Barlow Light" w:hAnsi="Barlow Light" w:cs="Arial"/>
          <w:lang w:val="es-ES"/>
        </w:rPr>
        <w:t>; y en su caso, los datos de identificación y registrales del predio.</w:t>
      </w:r>
    </w:p>
    <w:p w14:paraId="0DA9A6C0" w14:textId="77777777" w:rsidR="00BA194D" w:rsidRDefault="00BA194D" w:rsidP="000977F2">
      <w:pPr>
        <w:spacing w:after="0" w:line="240" w:lineRule="auto"/>
        <w:jc w:val="both"/>
        <w:rPr>
          <w:rFonts w:ascii="Barlow Light" w:hAnsi="Barlow Light" w:cs="Arial"/>
          <w:lang w:val="es-ES"/>
        </w:rPr>
      </w:pPr>
    </w:p>
    <w:p w14:paraId="26400294" w14:textId="06BBE531"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A26BF7" w:rsidRPr="000977F2">
        <w:rPr>
          <w:rFonts w:ascii="Barlow Light" w:hAnsi="Barlow Light" w:cs="Arial"/>
          <w:lang w:val="es-ES"/>
        </w:rPr>
        <w:t>originales del plano</w:t>
      </w:r>
      <w:r w:rsidRPr="000977F2">
        <w:rPr>
          <w:rFonts w:ascii="Barlow Light" w:hAnsi="Barlow Light" w:cs="Arial"/>
          <w:lang w:val="es-ES"/>
        </w:rPr>
        <w:t xml:space="preserve"> en formato catastral que refleje la actualización o modificación</w:t>
      </w:r>
      <w:r w:rsidR="00A26BF7" w:rsidRPr="000977F2">
        <w:rPr>
          <w:rFonts w:ascii="Barlow Light" w:hAnsi="Barlow Light" w:cs="Arial"/>
          <w:lang w:val="es-ES"/>
        </w:rPr>
        <w:t>, elaborado de conformidad con lo establecido en el artículo 28 y 28 BIS del presente Reglamento</w:t>
      </w:r>
      <w:r w:rsidRPr="000977F2">
        <w:rPr>
          <w:rFonts w:ascii="Barlow Light" w:hAnsi="Barlow Light" w:cs="Arial"/>
          <w:lang w:val="es-ES"/>
        </w:rPr>
        <w:t xml:space="preserve">; fotografía </w:t>
      </w:r>
      <w:bookmarkStart w:id="3" w:name="OLE_LINK1"/>
      <w:bookmarkStart w:id="4" w:name="OLE_LINK2"/>
      <w:r w:rsidRPr="000977F2">
        <w:rPr>
          <w:rFonts w:ascii="Barlow Light" w:hAnsi="Barlow Light" w:cs="Arial"/>
          <w:lang w:val="es-ES"/>
        </w:rPr>
        <w:t>a color de la totalidad del frente del predio</w:t>
      </w:r>
      <w:r w:rsidR="00A26BF7" w:rsidRPr="000977F2">
        <w:rPr>
          <w:rFonts w:ascii="Barlow Light" w:hAnsi="Barlow Light" w:cs="Arial"/>
          <w:lang w:val="es-ES"/>
        </w:rPr>
        <w:t>,</w:t>
      </w:r>
      <w:r w:rsidR="000977F2">
        <w:rPr>
          <w:rFonts w:ascii="Barlow Light" w:hAnsi="Barlow Light" w:cs="Arial"/>
          <w:lang w:val="es-ES"/>
        </w:rPr>
        <w:t xml:space="preserve"> </w:t>
      </w:r>
      <w:bookmarkEnd w:id="3"/>
      <w:bookmarkEnd w:id="4"/>
      <w:r w:rsidRPr="000977F2">
        <w:rPr>
          <w:rFonts w:ascii="Barlow Light" w:hAnsi="Barlow Light" w:cs="Arial"/>
          <w:lang w:val="es-ES"/>
        </w:rPr>
        <w:t xml:space="preserve">en algunos de los siguientes medios: </w:t>
      </w:r>
    </w:p>
    <w:p w14:paraId="10EF4C74" w14:textId="77777777" w:rsidR="00BA194D" w:rsidRPr="000977F2" w:rsidRDefault="00BA194D" w:rsidP="000977F2">
      <w:pPr>
        <w:spacing w:after="0" w:line="240" w:lineRule="auto"/>
        <w:jc w:val="both"/>
        <w:rPr>
          <w:rFonts w:ascii="Barlow Light" w:hAnsi="Barlow Light" w:cs="Arial"/>
          <w:lang w:val="es-ES"/>
        </w:rPr>
      </w:pPr>
    </w:p>
    <w:p w14:paraId="00AFAFA0" w14:textId="25D223AD" w:rsidR="008C7AD5" w:rsidRPr="000977F2" w:rsidRDefault="008C7AD5" w:rsidP="00A359B1">
      <w:pPr>
        <w:pStyle w:val="Prrafodelista"/>
        <w:numPr>
          <w:ilvl w:val="0"/>
          <w:numId w:val="33"/>
        </w:numPr>
        <w:spacing w:after="0" w:line="240" w:lineRule="auto"/>
        <w:jc w:val="both"/>
        <w:rPr>
          <w:rFonts w:ascii="Barlow Light" w:hAnsi="Barlow Light" w:cs="Arial"/>
          <w:lang w:val="es-ES"/>
        </w:rPr>
      </w:pPr>
      <w:r w:rsidRPr="000977F2">
        <w:rPr>
          <w:rFonts w:ascii="Barlow Light" w:hAnsi="Barlow Light" w:cs="Arial"/>
          <w:lang w:val="es-ES"/>
        </w:rPr>
        <w:t>Medio impreso</w:t>
      </w:r>
      <w:r w:rsidR="00A26BF7" w:rsidRPr="000977F2">
        <w:rPr>
          <w:rFonts w:ascii="Barlow Light" w:hAnsi="Barlow Light" w:cs="Arial"/>
          <w:lang w:val="es-ES"/>
        </w:rPr>
        <w:t>:</w:t>
      </w:r>
      <w:r w:rsidRPr="000977F2">
        <w:rPr>
          <w:rFonts w:ascii="Barlow Light" w:hAnsi="Barlow Light" w:cs="Arial"/>
          <w:lang w:val="es-ES"/>
        </w:rPr>
        <w:t xml:space="preserve"> imagen a color tamaño mínimo </w:t>
      </w:r>
      <w:smartTag w:uri="urn:schemas-microsoft-com:office:smarttags" w:element="metricconverter">
        <w:smartTagPr>
          <w:attr w:name="ProductID" w:val="6”"/>
        </w:smartTagPr>
        <w:r w:rsidRPr="000977F2">
          <w:rPr>
            <w:rFonts w:ascii="Barlow Light" w:hAnsi="Barlow Light" w:cs="Arial"/>
            <w:lang w:val="es-ES"/>
          </w:rPr>
          <w:t>6”</w:t>
        </w:r>
      </w:smartTag>
      <w:r w:rsidRPr="000977F2">
        <w:rPr>
          <w:rFonts w:ascii="Barlow Light" w:hAnsi="Barlow Light" w:cs="Arial"/>
          <w:lang w:val="es-ES"/>
        </w:rPr>
        <w:t xml:space="preserve"> x </w:t>
      </w:r>
      <w:smartTag w:uri="urn:schemas-microsoft-com:office:smarttags" w:element="metricconverter">
        <w:smartTagPr>
          <w:attr w:name="ProductID" w:val="4”"/>
        </w:smartTagPr>
        <w:r w:rsidRPr="000977F2">
          <w:rPr>
            <w:rFonts w:ascii="Barlow Light" w:hAnsi="Barlow Light" w:cs="Arial"/>
            <w:lang w:val="es-ES"/>
          </w:rPr>
          <w:t>4”</w:t>
        </w:r>
      </w:smartTag>
      <w:r w:rsidRPr="000977F2">
        <w:rPr>
          <w:rFonts w:ascii="Barlow Light" w:hAnsi="Barlow Light" w:cs="Arial"/>
          <w:lang w:val="es-ES"/>
        </w:rPr>
        <w:t xml:space="preserve"> y máximo tamaño </w:t>
      </w:r>
      <w:r w:rsidR="00A26BF7" w:rsidRPr="000977F2">
        <w:rPr>
          <w:rFonts w:ascii="Barlow Light" w:hAnsi="Barlow Light" w:cs="Arial"/>
          <w:lang w:val="es-ES"/>
        </w:rPr>
        <w:t>carta.</w:t>
      </w:r>
      <w:r w:rsidRPr="000977F2">
        <w:rPr>
          <w:rFonts w:ascii="Barlow Light" w:hAnsi="Barlow Light" w:cs="Arial"/>
          <w:lang w:val="es-ES"/>
        </w:rPr>
        <w:t xml:space="preserve"> </w:t>
      </w:r>
    </w:p>
    <w:p w14:paraId="6EF14804" w14:textId="290B984C" w:rsidR="008C7AD5" w:rsidRDefault="008C7AD5" w:rsidP="00A359B1">
      <w:pPr>
        <w:pStyle w:val="Prrafodelista"/>
        <w:numPr>
          <w:ilvl w:val="0"/>
          <w:numId w:val="33"/>
        </w:numPr>
        <w:spacing w:after="0" w:line="240" w:lineRule="auto"/>
        <w:jc w:val="both"/>
        <w:rPr>
          <w:rFonts w:ascii="Barlow Light" w:hAnsi="Barlow Light" w:cs="Arial"/>
          <w:lang w:val="es-ES"/>
        </w:rPr>
      </w:pPr>
      <w:r w:rsidRPr="000977F2">
        <w:rPr>
          <w:rFonts w:ascii="Barlow Light" w:hAnsi="Barlow Light" w:cs="Arial"/>
          <w:lang w:val="es-ES"/>
        </w:rPr>
        <w:t>Medio digital: imagen a color con resolución mínima VGA de 640 x 480 pixeles y máxima de 2</w:t>
      </w:r>
      <w:r w:rsidR="00A26BF7" w:rsidRPr="000977F2">
        <w:rPr>
          <w:rFonts w:ascii="Barlow Light" w:hAnsi="Barlow Light" w:cs="Arial"/>
          <w:lang w:val="es-ES"/>
        </w:rPr>
        <w:t xml:space="preserve"> </w:t>
      </w:r>
      <w:r w:rsidRPr="000977F2">
        <w:rPr>
          <w:rFonts w:ascii="Barlow Light" w:hAnsi="Barlow Light" w:cs="Arial"/>
          <w:lang w:val="es-ES"/>
        </w:rPr>
        <w:t>M</w:t>
      </w:r>
      <w:r w:rsidR="00A26BF7" w:rsidRPr="000977F2">
        <w:rPr>
          <w:rFonts w:ascii="Barlow Light" w:hAnsi="Barlow Light" w:cs="Arial"/>
          <w:lang w:val="es-ES"/>
        </w:rPr>
        <w:t>ega</w:t>
      </w:r>
      <w:r w:rsidRPr="000977F2">
        <w:rPr>
          <w:rFonts w:ascii="Barlow Light" w:hAnsi="Barlow Light" w:cs="Arial"/>
          <w:lang w:val="es-ES"/>
        </w:rPr>
        <w:t xml:space="preserve"> pixeles (1MB), la fotografía podrá enviarse al correo electrónico: </w:t>
      </w:r>
      <w:r w:rsidR="00A26BF7" w:rsidRPr="00BA194D">
        <w:rPr>
          <w:lang w:val="es-MX"/>
        </w:rPr>
        <w:t>fotocatastro@merida.gob.mx,</w:t>
      </w:r>
      <w:r w:rsidRPr="000977F2">
        <w:rPr>
          <w:rFonts w:ascii="Barlow Light" w:hAnsi="Barlow Light" w:cs="Arial"/>
          <w:lang w:val="es-ES"/>
        </w:rPr>
        <w:t xml:space="preserve"> </w:t>
      </w:r>
      <w:r w:rsidR="00A26BF7" w:rsidRPr="000977F2">
        <w:rPr>
          <w:rFonts w:ascii="Barlow Light" w:hAnsi="Barlow Light" w:cs="Arial"/>
          <w:lang w:val="es-ES"/>
        </w:rPr>
        <w:t xml:space="preserve">en cuyo caso se deberá especificar la dirección del predio fotografiado y el número de servicio solicitado que corresponda; </w:t>
      </w:r>
      <w:r w:rsidRPr="000977F2">
        <w:rPr>
          <w:rFonts w:ascii="Barlow Light" w:hAnsi="Barlow Light" w:cs="Arial"/>
          <w:lang w:val="es-ES"/>
        </w:rPr>
        <w:t>y proporcionar datos del usuario en la Solicitud de Servicios generada por el sistema.</w:t>
      </w:r>
    </w:p>
    <w:p w14:paraId="21ECB52D" w14:textId="77777777" w:rsidR="00BA194D" w:rsidRPr="000977F2" w:rsidRDefault="00BA194D" w:rsidP="000977F2">
      <w:pPr>
        <w:spacing w:after="0" w:line="240" w:lineRule="auto"/>
        <w:jc w:val="both"/>
        <w:rPr>
          <w:rFonts w:ascii="Barlow Light" w:hAnsi="Barlow Light" w:cs="Arial"/>
          <w:lang w:val="es-ES"/>
        </w:rPr>
      </w:pPr>
    </w:p>
    <w:p w14:paraId="3964B8D1"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D. CORRECCIÓN</w:t>
      </w:r>
    </w:p>
    <w:p w14:paraId="33FBAB47" w14:textId="77777777" w:rsidR="00BA194D" w:rsidRDefault="00BA194D" w:rsidP="000977F2">
      <w:pPr>
        <w:spacing w:after="0" w:line="240" w:lineRule="auto"/>
        <w:jc w:val="both"/>
        <w:rPr>
          <w:rFonts w:ascii="Barlow Light" w:hAnsi="Barlow Light" w:cs="Arial"/>
          <w:lang w:val="es-ES"/>
        </w:rPr>
      </w:pPr>
    </w:p>
    <w:p w14:paraId="6812F69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registran las correcciones de los datos de identificación del predio, </w:t>
      </w:r>
      <w:r w:rsidR="006159AB" w:rsidRPr="000977F2">
        <w:rPr>
          <w:rFonts w:ascii="Barlow Light" w:hAnsi="Barlow Light" w:cs="Arial"/>
          <w:lang w:val="es-ES"/>
        </w:rPr>
        <w:t xml:space="preserve">los </w:t>
      </w:r>
      <w:r w:rsidRPr="000977F2">
        <w:rPr>
          <w:rFonts w:ascii="Barlow Light" w:hAnsi="Barlow Light" w:cs="Arial"/>
          <w:lang w:val="es-ES"/>
        </w:rPr>
        <w:t xml:space="preserve">datos registrales, </w:t>
      </w:r>
      <w:r w:rsidR="006159AB" w:rsidRPr="000977F2">
        <w:rPr>
          <w:rFonts w:ascii="Barlow Light" w:hAnsi="Barlow Light" w:cs="Arial"/>
          <w:lang w:val="es-ES"/>
        </w:rPr>
        <w:t xml:space="preserve">la </w:t>
      </w:r>
      <w:r w:rsidRPr="000977F2">
        <w:rPr>
          <w:rFonts w:ascii="Barlow Light" w:hAnsi="Barlow Light" w:cs="Arial"/>
          <w:lang w:val="es-ES"/>
        </w:rPr>
        <w:t xml:space="preserve">superficie o </w:t>
      </w:r>
      <w:r w:rsidR="006159AB" w:rsidRPr="000977F2">
        <w:rPr>
          <w:rFonts w:ascii="Barlow Light" w:hAnsi="Barlow Light" w:cs="Arial"/>
          <w:lang w:val="es-ES"/>
        </w:rPr>
        <w:t xml:space="preserve">las </w:t>
      </w:r>
      <w:r w:rsidRPr="000977F2">
        <w:rPr>
          <w:rFonts w:ascii="Barlow Light" w:hAnsi="Barlow Light" w:cs="Arial"/>
          <w:lang w:val="es-ES"/>
        </w:rPr>
        <w:t>medidas</w:t>
      </w:r>
      <w:r w:rsidR="006159AB" w:rsidRPr="000977F2">
        <w:rPr>
          <w:rFonts w:ascii="Barlow Light" w:hAnsi="Barlow Light" w:cs="Arial"/>
          <w:lang w:val="es-ES"/>
        </w:rPr>
        <w:t xml:space="preserve">, de acuerdo </w:t>
      </w:r>
      <w:r w:rsidRPr="000977F2">
        <w:rPr>
          <w:rFonts w:ascii="Barlow Light" w:hAnsi="Barlow Light" w:cs="Arial"/>
          <w:lang w:val="es-ES"/>
        </w:rPr>
        <w:t>a sustento jurídico.</w:t>
      </w:r>
    </w:p>
    <w:p w14:paraId="58E685A1" w14:textId="77777777" w:rsidR="00BA194D" w:rsidRDefault="00BA194D" w:rsidP="000977F2">
      <w:pPr>
        <w:spacing w:after="0" w:line="240" w:lineRule="auto"/>
        <w:jc w:val="both"/>
        <w:rPr>
          <w:rFonts w:ascii="Barlow Light" w:hAnsi="Barlow Light" w:cs="Arial"/>
          <w:lang w:val="es-ES"/>
        </w:rPr>
      </w:pPr>
    </w:p>
    <w:p w14:paraId="3A8A5EA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6159AB" w:rsidRPr="000977F2">
        <w:rPr>
          <w:rFonts w:ascii="Barlow Light" w:hAnsi="Barlow Light" w:cs="Arial"/>
          <w:lang w:val="es-ES"/>
        </w:rPr>
        <w:t xml:space="preserve"> o la inscripción vigente del predio certificada por el Registro Público o el original, copia certificada o simple de la Escritura Pública vigente que contenga, según sea el caso, sello o boleta de inscripción del Registro Público, que sustenten la corrección solicitada; y</w:t>
      </w:r>
      <w:r w:rsidRPr="000977F2">
        <w:rPr>
          <w:rFonts w:ascii="Barlow Light" w:hAnsi="Barlow Light" w:cs="Arial"/>
          <w:lang w:val="es-ES"/>
        </w:rPr>
        <w:t xml:space="preserve"> proporcionar datos del usuario en la Solicitud de Servicios generada por el sistema.</w:t>
      </w:r>
    </w:p>
    <w:p w14:paraId="1EA14C3B" w14:textId="77777777" w:rsidR="00BA194D" w:rsidRDefault="00BA194D" w:rsidP="000977F2">
      <w:pPr>
        <w:spacing w:after="0" w:line="240" w:lineRule="auto"/>
        <w:jc w:val="both"/>
        <w:rPr>
          <w:rFonts w:ascii="Barlow Light" w:hAnsi="Barlow Light" w:cs="Arial"/>
          <w:lang w:val="es-ES"/>
        </w:rPr>
      </w:pPr>
    </w:p>
    <w:p w14:paraId="695D6901" w14:textId="77777777" w:rsidR="006159AB"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Cuando la corrección solicitada afecte al plano del predio, se deberá presentar </w:t>
      </w:r>
      <w:r w:rsidR="006159AB" w:rsidRPr="000977F2">
        <w:rPr>
          <w:rFonts w:ascii="Barlow Light" w:hAnsi="Barlow Light" w:cs="Arial"/>
          <w:lang w:val="es-ES"/>
        </w:rPr>
        <w:t xml:space="preserve">adicionalmente </w:t>
      </w:r>
      <w:r w:rsidRPr="000977F2">
        <w:rPr>
          <w:rFonts w:ascii="Barlow Light" w:hAnsi="Barlow Light" w:cs="Arial"/>
          <w:lang w:val="es-ES"/>
        </w:rPr>
        <w:t xml:space="preserve">dos </w:t>
      </w:r>
      <w:r w:rsidR="006159AB" w:rsidRPr="000977F2">
        <w:rPr>
          <w:rFonts w:ascii="Barlow Light" w:hAnsi="Barlow Light" w:cs="Arial"/>
          <w:lang w:val="es-ES"/>
        </w:rPr>
        <w:t>originales</w:t>
      </w:r>
      <w:r w:rsidRPr="000977F2">
        <w:rPr>
          <w:rFonts w:ascii="Barlow Light" w:hAnsi="Barlow Light" w:cs="Arial"/>
          <w:lang w:val="es-ES"/>
        </w:rPr>
        <w:t xml:space="preserve"> del plano en formato catastral, </w:t>
      </w:r>
      <w:r w:rsidR="006159AB" w:rsidRPr="000977F2">
        <w:rPr>
          <w:rFonts w:ascii="Barlow Light" w:hAnsi="Barlow Light" w:cs="Arial"/>
          <w:lang w:val="es-ES"/>
        </w:rPr>
        <w:t>elaborado de conformidad con lo establecido en el artículo 28 y 28 BIS del presente Reglamento, que incluya los aspectos a corregir.</w:t>
      </w:r>
    </w:p>
    <w:p w14:paraId="7A0EAC83" w14:textId="77777777" w:rsidR="00BA194D" w:rsidRDefault="00BA194D" w:rsidP="000977F2">
      <w:pPr>
        <w:spacing w:after="0" w:line="240" w:lineRule="auto"/>
        <w:jc w:val="both"/>
        <w:rPr>
          <w:rFonts w:ascii="Barlow Light" w:hAnsi="Barlow Light" w:cs="Arial"/>
          <w:b/>
          <w:lang w:val="es-ES"/>
        </w:rPr>
      </w:pPr>
    </w:p>
    <w:p w14:paraId="3F924ABE" w14:textId="2CF625A3"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lang w:val="es-ES"/>
        </w:rPr>
        <w:t>E. REVALIDACIÓN</w:t>
      </w:r>
      <w:r w:rsidR="00E63586" w:rsidRPr="000977F2">
        <w:rPr>
          <w:rFonts w:ascii="Barlow Light" w:hAnsi="Barlow Light" w:cs="Arial"/>
          <w:b/>
          <w:lang w:val="es-ES"/>
        </w:rPr>
        <w:t xml:space="preserve"> DE CÉDULA</w:t>
      </w:r>
      <w:r w:rsidRPr="000977F2">
        <w:rPr>
          <w:rFonts w:ascii="Barlow Light" w:hAnsi="Barlow Light" w:cs="Arial"/>
          <w:b/>
          <w:bCs/>
          <w:lang w:val="es-ES"/>
        </w:rPr>
        <w:t>:</w:t>
      </w:r>
    </w:p>
    <w:p w14:paraId="1FFD16AD" w14:textId="77777777" w:rsidR="00BA194D" w:rsidRDefault="00BA194D" w:rsidP="000977F2">
      <w:pPr>
        <w:spacing w:after="0" w:line="240" w:lineRule="auto"/>
        <w:jc w:val="both"/>
        <w:rPr>
          <w:rFonts w:ascii="Barlow Light" w:hAnsi="Barlow Light" w:cs="Arial"/>
          <w:lang w:val="es-ES"/>
        </w:rPr>
      </w:pPr>
    </w:p>
    <w:p w14:paraId="6A4A2CC5" w14:textId="557F3D4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w:t>
      </w:r>
      <w:r w:rsidR="00C96C6F" w:rsidRPr="000977F2">
        <w:rPr>
          <w:rFonts w:ascii="Barlow Light" w:hAnsi="Barlow Light" w:cs="Arial"/>
          <w:lang w:val="es-ES"/>
        </w:rPr>
        <w:t xml:space="preserve">con los mismos datos </w:t>
      </w:r>
      <w:r w:rsidRPr="000977F2">
        <w:rPr>
          <w:rFonts w:ascii="Barlow Light" w:hAnsi="Barlow Light" w:cs="Arial"/>
          <w:lang w:val="es-ES"/>
        </w:rPr>
        <w:t>de la cédula vigente con fecha actualizada.</w:t>
      </w:r>
    </w:p>
    <w:p w14:paraId="4B5BB2B4" w14:textId="77777777" w:rsidR="00BA194D" w:rsidRDefault="00BA194D" w:rsidP="000977F2">
      <w:pPr>
        <w:spacing w:after="0" w:line="240" w:lineRule="auto"/>
        <w:jc w:val="both"/>
        <w:rPr>
          <w:rFonts w:ascii="Barlow Light" w:hAnsi="Barlow Light" w:cs="Arial"/>
          <w:lang w:val="es-ES"/>
        </w:rPr>
      </w:pPr>
    </w:p>
    <w:p w14:paraId="3AA461E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17E384A6" w14:textId="77777777" w:rsidR="00BA194D" w:rsidRDefault="00BA194D" w:rsidP="000977F2">
      <w:pPr>
        <w:spacing w:after="0" w:line="240" w:lineRule="auto"/>
        <w:jc w:val="both"/>
        <w:rPr>
          <w:rFonts w:ascii="Barlow Light" w:hAnsi="Barlow Light" w:cs="Arial"/>
          <w:b/>
          <w:lang w:val="es-ES"/>
        </w:rPr>
      </w:pPr>
    </w:p>
    <w:p w14:paraId="4F4D8B33" w14:textId="43080D30"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F. INSCRIPCIÓN DE CAMBIO DE NOMENCLATURA EN EL REGISTRO PÚBLICO:</w:t>
      </w:r>
    </w:p>
    <w:p w14:paraId="0E64A54E" w14:textId="77777777" w:rsidR="00BA194D" w:rsidRDefault="00BA194D" w:rsidP="000977F2">
      <w:pPr>
        <w:spacing w:after="0" w:line="240" w:lineRule="auto"/>
        <w:jc w:val="both"/>
        <w:rPr>
          <w:rFonts w:ascii="Barlow Light" w:hAnsi="Barlow Light" w:cs="Arial"/>
          <w:lang w:val="es-ES"/>
        </w:rPr>
      </w:pPr>
    </w:p>
    <w:p w14:paraId="6CE21604" w14:textId="532EBCA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w:t>
      </w:r>
      <w:r w:rsidR="00C96C6F" w:rsidRPr="000977F2">
        <w:rPr>
          <w:rFonts w:ascii="Barlow Light" w:hAnsi="Barlow Light" w:cs="Arial"/>
          <w:lang w:val="es-ES"/>
        </w:rPr>
        <w:t>a cédula en la cual se registra</w:t>
      </w:r>
      <w:r w:rsidRPr="000977F2">
        <w:rPr>
          <w:rFonts w:ascii="Barlow Light" w:hAnsi="Barlow Light" w:cs="Arial"/>
          <w:lang w:val="es-ES"/>
        </w:rPr>
        <w:t xml:space="preserve"> la inscripción en el Registro Público </w:t>
      </w:r>
      <w:r w:rsidR="00C96C6F" w:rsidRPr="000977F2">
        <w:rPr>
          <w:rFonts w:ascii="Barlow Light" w:hAnsi="Barlow Light" w:cs="Arial"/>
          <w:lang w:val="es-ES"/>
        </w:rPr>
        <w:t>del oficio</w:t>
      </w:r>
      <w:r w:rsidRPr="000977F2">
        <w:rPr>
          <w:rFonts w:ascii="Barlow Light" w:hAnsi="Barlow Light" w:cs="Arial"/>
          <w:lang w:val="es-ES"/>
        </w:rPr>
        <w:t xml:space="preserve"> de cambio de nomenclatura.</w:t>
      </w:r>
    </w:p>
    <w:p w14:paraId="46266260" w14:textId="77777777" w:rsidR="00BA194D" w:rsidRDefault="00BA194D" w:rsidP="000977F2">
      <w:pPr>
        <w:spacing w:after="0" w:line="240" w:lineRule="auto"/>
        <w:jc w:val="both"/>
        <w:rPr>
          <w:rFonts w:ascii="Barlow Light" w:hAnsi="Barlow Light" w:cs="Arial"/>
          <w:lang w:val="es-ES"/>
        </w:rPr>
      </w:pPr>
    </w:p>
    <w:p w14:paraId="38738646" w14:textId="7A5C38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Formato original F2 dirigido a la Dirección sellado y firmado por Fedatario Público </w:t>
      </w:r>
      <w:r w:rsidR="00C96C6F" w:rsidRPr="000977F2">
        <w:rPr>
          <w:rFonts w:ascii="Barlow Light" w:hAnsi="Barlow Light" w:cs="Arial"/>
          <w:lang w:val="es-ES"/>
        </w:rPr>
        <w:t xml:space="preserve">o la inscripción vigente del predio certificado por el Registro Público o el original, copia certificada o simple de la Escritura Pública vigente que contenga, según sea el caso, sello o boleta de inscripción del Registro </w:t>
      </w:r>
      <w:r w:rsidR="00C96C6F" w:rsidRPr="000977F2">
        <w:rPr>
          <w:rFonts w:ascii="Barlow Light" w:hAnsi="Barlow Light" w:cs="Arial"/>
          <w:lang w:val="es-ES"/>
        </w:rPr>
        <w:lastRenderedPageBreak/>
        <w:t xml:space="preserve">Público, que conste el cambio de nomenclatura; </w:t>
      </w:r>
      <w:r w:rsidRPr="000977F2">
        <w:rPr>
          <w:rFonts w:ascii="Barlow Light" w:hAnsi="Barlow Light" w:cs="Arial"/>
          <w:lang w:val="es-ES"/>
        </w:rPr>
        <w:t>y proporcionar datos del usuario en la Solicitud de Servicios generada por el sistema.</w:t>
      </w:r>
    </w:p>
    <w:p w14:paraId="4998C9D3" w14:textId="77777777" w:rsidR="00BA194D" w:rsidRDefault="00BA194D" w:rsidP="000977F2">
      <w:pPr>
        <w:spacing w:after="0" w:line="240" w:lineRule="auto"/>
        <w:jc w:val="both"/>
        <w:rPr>
          <w:rFonts w:ascii="Barlow Light" w:hAnsi="Barlow Light" w:cs="Arial"/>
          <w:b/>
          <w:lang w:val="es-ES"/>
        </w:rPr>
      </w:pPr>
    </w:p>
    <w:p w14:paraId="42F2F7C8" w14:textId="3EFBE09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G. INSCRIPCIÓN DE INCLUSIÓN POR OMISIÓN EN EL REGISTRO PÚBLICO:</w:t>
      </w:r>
    </w:p>
    <w:p w14:paraId="05839266" w14:textId="77777777" w:rsidR="00BA194D" w:rsidRDefault="00BA194D" w:rsidP="000977F2">
      <w:pPr>
        <w:spacing w:after="0" w:line="240" w:lineRule="auto"/>
        <w:jc w:val="both"/>
        <w:rPr>
          <w:rFonts w:ascii="Barlow Light" w:hAnsi="Barlow Light" w:cs="Arial"/>
          <w:lang w:val="es-ES"/>
        </w:rPr>
      </w:pPr>
    </w:p>
    <w:p w14:paraId="7E189103" w14:textId="18C5921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en la cual se registra la inscripción en el Registro Público de l</w:t>
      </w:r>
      <w:r w:rsidR="00C96C6F" w:rsidRPr="000977F2">
        <w:rPr>
          <w:rFonts w:ascii="Barlow Light" w:hAnsi="Barlow Light" w:cs="Arial"/>
          <w:lang w:val="es-ES"/>
        </w:rPr>
        <w:t>os oficios de inclusión por omisión.</w:t>
      </w:r>
    </w:p>
    <w:p w14:paraId="2394185E" w14:textId="77777777" w:rsidR="00BA194D" w:rsidRDefault="00BA194D" w:rsidP="000977F2">
      <w:pPr>
        <w:spacing w:after="0" w:line="240" w:lineRule="auto"/>
        <w:jc w:val="both"/>
        <w:rPr>
          <w:rFonts w:ascii="Barlow Light" w:hAnsi="Barlow Light" w:cs="Arial"/>
          <w:lang w:val="es-ES"/>
        </w:rPr>
      </w:pPr>
    </w:p>
    <w:p w14:paraId="0F802CBC" w14:textId="373EC69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C96C6F" w:rsidRPr="000977F2">
        <w:rPr>
          <w:rFonts w:ascii="Barlow Light" w:hAnsi="Barlow Light" w:cs="Arial"/>
          <w:lang w:val="es-ES"/>
        </w:rPr>
        <w:t xml:space="preserve"> o la inscripción vigente del predio certificado por el Registro Público o el original, copia certificada o simple de la Escritura Pública vigente que contenga, según sea el caso, sello o boleta de inscripción del Registro Público</w:t>
      </w:r>
      <w:r w:rsidRPr="000977F2">
        <w:rPr>
          <w:rFonts w:ascii="Barlow Light" w:hAnsi="Barlow Light" w:cs="Arial"/>
          <w:lang w:val="es-ES"/>
        </w:rPr>
        <w:t>;</w:t>
      </w:r>
      <w:r w:rsidR="00C96C6F" w:rsidRPr="000977F2">
        <w:rPr>
          <w:rFonts w:ascii="Barlow Light" w:hAnsi="Barlow Light" w:cs="Arial"/>
          <w:lang w:val="es-ES"/>
        </w:rPr>
        <w:t xml:space="preserve"> original del plano de fracción o fracciones omitidas en formato catastral que refleje la actualización o modificación, elaborado de conformidad con lo establecido en el artículo 28 y 28 BIS del presente Reglamento, copia del oficio de inclusión por omisión expedido por la Dirección;</w:t>
      </w:r>
      <w:r w:rsidRPr="000977F2">
        <w:rPr>
          <w:rFonts w:ascii="Barlow Light" w:hAnsi="Barlow Light" w:cs="Arial"/>
          <w:lang w:val="es-ES"/>
        </w:rPr>
        <w:t xml:space="preserve"> y proporcionar datos del usuario en la Solicitud de Servicios generada por el sistema.</w:t>
      </w:r>
    </w:p>
    <w:p w14:paraId="0377824D" w14:textId="77777777" w:rsidR="00BA194D" w:rsidRDefault="00BA194D" w:rsidP="000977F2">
      <w:pPr>
        <w:spacing w:after="0" w:line="240" w:lineRule="auto"/>
        <w:jc w:val="both"/>
        <w:rPr>
          <w:rFonts w:ascii="Barlow Light" w:hAnsi="Barlow Light" w:cs="Arial"/>
          <w:b/>
          <w:bCs/>
          <w:lang w:val="es-ES"/>
        </w:rPr>
      </w:pPr>
    </w:p>
    <w:p w14:paraId="4340D986" w14:textId="7822DC0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H. D</w:t>
      </w:r>
      <w:r w:rsidR="00543865" w:rsidRPr="000977F2">
        <w:rPr>
          <w:rFonts w:ascii="Barlow Light" w:hAnsi="Barlow Light" w:cs="Arial"/>
          <w:b/>
          <w:bCs/>
          <w:lang w:val="es-ES"/>
        </w:rPr>
        <w:t>EFINITIVA DE DIVISIÓN, DE UNIÓN O</w:t>
      </w:r>
      <w:r w:rsidRPr="000977F2">
        <w:rPr>
          <w:rFonts w:ascii="Barlow Light" w:hAnsi="Barlow Light" w:cs="Arial"/>
          <w:b/>
          <w:bCs/>
          <w:lang w:val="es-ES"/>
        </w:rPr>
        <w:t xml:space="preserve"> DE RECTIFICACIÓN:</w:t>
      </w:r>
    </w:p>
    <w:p w14:paraId="1ACE87A3" w14:textId="77777777" w:rsidR="00BA194D" w:rsidRDefault="00BA194D" w:rsidP="000977F2">
      <w:pPr>
        <w:spacing w:after="0" w:line="240" w:lineRule="auto"/>
        <w:jc w:val="both"/>
        <w:rPr>
          <w:rFonts w:ascii="Barlow Light" w:hAnsi="Barlow Light" w:cs="Arial"/>
          <w:lang w:val="es-ES"/>
        </w:rPr>
      </w:pPr>
    </w:p>
    <w:p w14:paraId="29E5D07C" w14:textId="5C55D34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 la inscripción en el Registro Público </w:t>
      </w:r>
      <w:r w:rsidR="00543865" w:rsidRPr="000977F2">
        <w:rPr>
          <w:rFonts w:ascii="Barlow Light" w:hAnsi="Barlow Light" w:cs="Arial"/>
          <w:lang w:val="es-ES"/>
        </w:rPr>
        <w:t>del oficio</w:t>
      </w:r>
      <w:r w:rsidRPr="000977F2">
        <w:rPr>
          <w:rFonts w:ascii="Barlow Light" w:hAnsi="Barlow Light" w:cs="Arial"/>
          <w:lang w:val="es-ES"/>
        </w:rPr>
        <w:t xml:space="preserve"> de divisió</w:t>
      </w:r>
      <w:r w:rsidR="00543865" w:rsidRPr="000977F2">
        <w:rPr>
          <w:rFonts w:ascii="Barlow Light" w:hAnsi="Barlow Light" w:cs="Arial"/>
          <w:lang w:val="es-ES"/>
        </w:rPr>
        <w:t>n, unión o</w:t>
      </w:r>
      <w:r w:rsidRPr="000977F2">
        <w:rPr>
          <w:rFonts w:ascii="Barlow Light" w:hAnsi="Barlow Light" w:cs="Arial"/>
          <w:lang w:val="es-ES"/>
        </w:rPr>
        <w:t xml:space="preserve"> rectificación.</w:t>
      </w:r>
    </w:p>
    <w:p w14:paraId="00362C85" w14:textId="77777777" w:rsidR="00BA194D" w:rsidRDefault="00BA194D" w:rsidP="000977F2">
      <w:pPr>
        <w:spacing w:after="0" w:line="240" w:lineRule="auto"/>
        <w:jc w:val="both"/>
        <w:rPr>
          <w:rFonts w:ascii="Barlow Light" w:hAnsi="Barlow Light" w:cs="Arial"/>
          <w:bCs/>
          <w:lang w:val="es-ES"/>
        </w:rPr>
      </w:pPr>
    </w:p>
    <w:p w14:paraId="707BE09D" w14:textId="32D648B8"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Requisitos: Formato original F2 dirigido a la Dirección sellado y firmado por Fedatario Público</w:t>
      </w:r>
      <w:r w:rsidR="00543865" w:rsidRPr="000977F2">
        <w:rPr>
          <w:rFonts w:ascii="Barlow Light" w:hAnsi="Barlow Light" w:cs="Arial"/>
          <w:bCs/>
          <w:lang w:val="es-ES"/>
        </w:rPr>
        <w:t xml:space="preserve"> </w:t>
      </w:r>
      <w:r w:rsidR="00543865" w:rsidRPr="000977F2">
        <w:rPr>
          <w:rFonts w:ascii="Barlow Light" w:hAnsi="Barlow Light" w:cs="Arial"/>
          <w:lang w:val="es-ES"/>
        </w:rPr>
        <w:t>o la inscripción vigente del predio certificado por el Registro Público o el original, copia certificada o simple de la Escritura Pública vigente que contenga, según sea el caso, sello o boleta de inscripción del Registro Público, en el que conste división, unión o rectificación expedido por la Dirección, según sea; en caso de definitivas de división, plano original del proyecto que incluya todas las fracciones;</w:t>
      </w:r>
      <w:r w:rsidR="00543865" w:rsidRPr="000977F2">
        <w:rPr>
          <w:rFonts w:ascii="Barlow Light" w:hAnsi="Barlow Light" w:cs="Arial"/>
          <w:bCs/>
          <w:lang w:val="es-ES"/>
        </w:rPr>
        <w:t xml:space="preserve"> </w:t>
      </w:r>
      <w:r w:rsidRPr="000977F2">
        <w:rPr>
          <w:rFonts w:ascii="Barlow Light" w:hAnsi="Barlow Light" w:cs="Arial"/>
          <w:bCs/>
          <w:lang w:val="es-ES"/>
        </w:rPr>
        <w:t xml:space="preserve">en caso de definitivas de </w:t>
      </w:r>
      <w:r w:rsidR="00543865" w:rsidRPr="000977F2">
        <w:rPr>
          <w:rFonts w:ascii="Barlow Light" w:hAnsi="Barlow Light" w:cs="Arial"/>
          <w:bCs/>
          <w:lang w:val="es-ES"/>
        </w:rPr>
        <w:t>rectificación</w:t>
      </w:r>
      <w:r w:rsidRPr="000977F2">
        <w:rPr>
          <w:rFonts w:ascii="Barlow Light" w:hAnsi="Barlow Light" w:cs="Arial"/>
          <w:bCs/>
          <w:lang w:val="es-ES"/>
        </w:rPr>
        <w:t xml:space="preserve">, </w:t>
      </w:r>
      <w:r w:rsidR="00543865" w:rsidRPr="000977F2">
        <w:rPr>
          <w:rFonts w:ascii="Barlow Light" w:hAnsi="Barlow Light" w:cs="Arial"/>
          <w:bCs/>
          <w:lang w:val="es-ES"/>
        </w:rPr>
        <w:t xml:space="preserve">cubrir el derecho de elaboración de plano de gabinete; </w:t>
      </w:r>
      <w:r w:rsidRPr="000977F2">
        <w:rPr>
          <w:rFonts w:ascii="Barlow Light" w:hAnsi="Barlow Light" w:cs="Arial"/>
          <w:lang w:val="es-ES"/>
        </w:rPr>
        <w:t xml:space="preserve">y proporcionar datos del usuario en la Solicitud de Servicios generada por el sistema. </w:t>
      </w:r>
    </w:p>
    <w:p w14:paraId="3956958D" w14:textId="77777777" w:rsidR="00BA194D" w:rsidRDefault="00BA194D" w:rsidP="000977F2">
      <w:pPr>
        <w:spacing w:after="0" w:line="240" w:lineRule="auto"/>
        <w:jc w:val="both"/>
        <w:rPr>
          <w:rFonts w:ascii="Barlow Light" w:hAnsi="Barlow Light" w:cs="Arial"/>
          <w:b/>
          <w:lang w:val="es-ES"/>
        </w:rPr>
      </w:pPr>
    </w:p>
    <w:p w14:paraId="5B64D062" w14:textId="311DEFD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I. INSCRIPCIÓN DE CONSTITUCIÓN </w:t>
      </w:r>
      <w:r w:rsidR="00543865" w:rsidRPr="000977F2">
        <w:rPr>
          <w:rFonts w:ascii="Barlow Light" w:hAnsi="Barlow Light" w:cs="Arial"/>
          <w:b/>
          <w:lang w:val="es-ES"/>
        </w:rPr>
        <w:t xml:space="preserve">O MODIFICACIÓN </w:t>
      </w:r>
      <w:r w:rsidRPr="000977F2">
        <w:rPr>
          <w:rFonts w:ascii="Barlow Light" w:hAnsi="Barlow Light" w:cs="Arial"/>
          <w:b/>
          <w:lang w:val="es-ES"/>
        </w:rPr>
        <w:t xml:space="preserve">DE RÉGIMEN </w:t>
      </w:r>
      <w:r w:rsidR="00543865" w:rsidRPr="000977F2">
        <w:rPr>
          <w:rFonts w:ascii="Barlow Light" w:hAnsi="Barlow Light" w:cs="Arial"/>
          <w:b/>
          <w:lang w:val="es-ES"/>
        </w:rPr>
        <w:t xml:space="preserve">DE PROPIEDAD </w:t>
      </w:r>
      <w:r w:rsidRPr="000977F2">
        <w:rPr>
          <w:rFonts w:ascii="Barlow Light" w:hAnsi="Barlow Light" w:cs="Arial"/>
          <w:b/>
          <w:lang w:val="es-ES"/>
        </w:rPr>
        <w:t>EN CONDOMINIO:</w:t>
      </w:r>
    </w:p>
    <w:p w14:paraId="49B414A5" w14:textId="77777777" w:rsidR="00BA194D" w:rsidRDefault="00BA194D" w:rsidP="000977F2">
      <w:pPr>
        <w:spacing w:after="0" w:line="240" w:lineRule="auto"/>
        <w:jc w:val="both"/>
        <w:rPr>
          <w:rFonts w:ascii="Barlow Light" w:hAnsi="Barlow Light" w:cs="Arial"/>
          <w:lang w:val="es-ES"/>
        </w:rPr>
      </w:pPr>
    </w:p>
    <w:p w14:paraId="459B286D" w14:textId="4B2FAB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cédula en la cual se registra la inscripción en el Registro Público </w:t>
      </w:r>
      <w:r w:rsidR="00025F82" w:rsidRPr="000977F2">
        <w:rPr>
          <w:rFonts w:ascii="Barlow Light" w:hAnsi="Barlow Light" w:cs="Arial"/>
          <w:lang w:val="es-ES"/>
        </w:rPr>
        <w:t>del oficio</w:t>
      </w:r>
      <w:r w:rsidRPr="000977F2">
        <w:rPr>
          <w:rFonts w:ascii="Barlow Light" w:hAnsi="Barlow Light" w:cs="Arial"/>
          <w:lang w:val="es-ES"/>
        </w:rPr>
        <w:t xml:space="preserve"> de régimen </w:t>
      </w:r>
      <w:r w:rsidR="00025F82" w:rsidRPr="000977F2">
        <w:rPr>
          <w:rFonts w:ascii="Barlow Light" w:hAnsi="Barlow Light" w:cs="Arial"/>
          <w:lang w:val="es-ES"/>
        </w:rPr>
        <w:t xml:space="preserve">de propiedad </w:t>
      </w:r>
      <w:r w:rsidRPr="000977F2">
        <w:rPr>
          <w:rFonts w:ascii="Barlow Light" w:hAnsi="Barlow Light" w:cs="Arial"/>
          <w:lang w:val="es-ES"/>
        </w:rPr>
        <w:t>en condominio.</w:t>
      </w:r>
    </w:p>
    <w:p w14:paraId="1C88DEAD" w14:textId="77777777" w:rsidR="00BA194D" w:rsidRDefault="00BA194D" w:rsidP="000977F2">
      <w:pPr>
        <w:spacing w:after="0" w:line="240" w:lineRule="auto"/>
        <w:jc w:val="both"/>
        <w:rPr>
          <w:rFonts w:ascii="Barlow Light" w:hAnsi="Barlow Light" w:cs="Arial"/>
          <w:lang w:val="es-ES"/>
        </w:rPr>
      </w:pPr>
    </w:p>
    <w:p w14:paraId="6C6ABBDB" w14:textId="6E1B11D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Formato original F2 dirigido a la Dirección sellado y firmado por Fedatario Público</w:t>
      </w:r>
      <w:r w:rsidR="00CD53E3" w:rsidRPr="000977F2">
        <w:rPr>
          <w:rFonts w:ascii="Barlow Light" w:hAnsi="Barlow Light" w:cs="Arial"/>
          <w:lang w:val="es-ES"/>
        </w:rPr>
        <w:t xml:space="preserve"> o la inscripción vigente del predio certificado por el Registro Público o el original, copia certificada o simple de la Escritura Pública vigente que contenga, según sea el caso, sello o boleta de inscripción del Registro Público, </w:t>
      </w:r>
      <w:r w:rsidRPr="000977F2">
        <w:rPr>
          <w:rFonts w:ascii="Barlow Light" w:hAnsi="Barlow Light" w:cs="Arial"/>
          <w:lang w:val="es-ES"/>
        </w:rPr>
        <w:t xml:space="preserve">dos </w:t>
      </w:r>
      <w:r w:rsidR="00CD53E3" w:rsidRPr="000977F2">
        <w:rPr>
          <w:rFonts w:ascii="Barlow Light" w:hAnsi="Barlow Light" w:cs="Arial"/>
          <w:lang w:val="es-ES"/>
        </w:rPr>
        <w:t>originales del plano de régimen de propiedad en condominio en formato catastral que refleje la actualización o modificación, elaborado de conformidad con lo establecido en el artículo 28 y 28 BIS del presente Reglamento</w:t>
      </w:r>
      <w:r w:rsidRPr="000977F2">
        <w:rPr>
          <w:rFonts w:ascii="Barlow Light" w:hAnsi="Barlow Light" w:cs="Arial"/>
          <w:lang w:val="es-ES"/>
        </w:rPr>
        <w:t xml:space="preserve">; </w:t>
      </w:r>
      <w:r w:rsidR="00CD53E3" w:rsidRPr="000977F2">
        <w:rPr>
          <w:rFonts w:ascii="Barlow Light" w:hAnsi="Barlow Light" w:cs="Arial"/>
          <w:lang w:val="es-ES"/>
        </w:rPr>
        <w:t xml:space="preserve">copia del </w:t>
      </w:r>
      <w:r w:rsidRPr="000977F2">
        <w:rPr>
          <w:rFonts w:ascii="Barlow Light" w:hAnsi="Barlow Light" w:cs="Arial"/>
          <w:lang w:val="es-ES"/>
        </w:rPr>
        <w:t xml:space="preserve">oficio de revisión técnica de la constitución </w:t>
      </w:r>
      <w:r w:rsidR="00CD53E3" w:rsidRPr="000977F2">
        <w:rPr>
          <w:rFonts w:ascii="Barlow Light" w:hAnsi="Barlow Light" w:cs="Arial"/>
          <w:lang w:val="es-ES"/>
        </w:rPr>
        <w:t xml:space="preserve">o modificación </w:t>
      </w:r>
      <w:r w:rsidRPr="000977F2">
        <w:rPr>
          <w:rFonts w:ascii="Barlow Light" w:hAnsi="Barlow Light" w:cs="Arial"/>
          <w:lang w:val="es-ES"/>
        </w:rPr>
        <w:t xml:space="preserve">del régimen </w:t>
      </w:r>
      <w:r w:rsidR="00CD53E3" w:rsidRPr="000977F2">
        <w:rPr>
          <w:rFonts w:ascii="Barlow Light" w:hAnsi="Barlow Light" w:cs="Arial"/>
          <w:lang w:val="es-ES"/>
        </w:rPr>
        <w:t xml:space="preserve">de propiedad </w:t>
      </w:r>
      <w:r w:rsidRPr="000977F2">
        <w:rPr>
          <w:rFonts w:ascii="Barlow Light" w:hAnsi="Barlow Light" w:cs="Arial"/>
          <w:lang w:val="es-ES"/>
        </w:rPr>
        <w:t>en condominio expedida por la Dirección</w:t>
      </w:r>
      <w:r w:rsidR="00CD53E3" w:rsidRPr="000977F2">
        <w:rPr>
          <w:rFonts w:ascii="Barlow Light" w:hAnsi="Barlow Light" w:cs="Arial"/>
          <w:lang w:val="es-ES"/>
        </w:rPr>
        <w:t>;</w:t>
      </w:r>
      <w:r w:rsidRPr="000977F2">
        <w:rPr>
          <w:rFonts w:ascii="Barlow Light" w:hAnsi="Barlow Light" w:cs="Arial"/>
          <w:lang w:val="es-ES"/>
        </w:rPr>
        <w:t xml:space="preserve"> y proporcionar datos del usuario en la Solicitud de Servicios generada por el sistema.</w:t>
      </w:r>
      <w:r w:rsidRPr="000977F2">
        <w:rPr>
          <w:rFonts w:ascii="Barlow Light" w:hAnsi="Barlow Light" w:cs="Arial"/>
          <w:bCs/>
          <w:lang w:val="es-ES"/>
        </w:rPr>
        <w:t xml:space="preserve"> </w:t>
      </w:r>
    </w:p>
    <w:p w14:paraId="49D3596E" w14:textId="77777777" w:rsidR="00BA194D" w:rsidRDefault="00BA194D" w:rsidP="000977F2">
      <w:pPr>
        <w:spacing w:after="0" w:line="240" w:lineRule="auto"/>
        <w:jc w:val="both"/>
        <w:rPr>
          <w:rFonts w:ascii="Barlow Light" w:hAnsi="Barlow Light" w:cs="Arial"/>
          <w:b/>
          <w:lang w:val="es-ES"/>
        </w:rPr>
      </w:pPr>
    </w:p>
    <w:p w14:paraId="55B5ADBA" w14:textId="48797761"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J.</w:t>
      </w:r>
      <w:r w:rsidR="000977F2">
        <w:rPr>
          <w:rFonts w:ascii="Barlow Light" w:hAnsi="Barlow Light" w:cs="Arial"/>
          <w:b/>
          <w:lang w:val="es-ES"/>
        </w:rPr>
        <w:t xml:space="preserve"> </w:t>
      </w:r>
      <w:r w:rsidRPr="000977F2">
        <w:rPr>
          <w:rFonts w:ascii="Barlow Light" w:hAnsi="Barlow Light" w:cs="Arial"/>
          <w:b/>
          <w:lang w:val="es-ES"/>
        </w:rPr>
        <w:t>INSCRIPCIÓN</w:t>
      </w:r>
      <w:r w:rsidRPr="000977F2">
        <w:rPr>
          <w:rFonts w:ascii="Barlow Light" w:hAnsi="Barlow Light" w:cs="Arial"/>
          <w:lang w:val="es-ES"/>
        </w:rPr>
        <w:t xml:space="preserve"> </w:t>
      </w:r>
      <w:r w:rsidRPr="000977F2">
        <w:rPr>
          <w:rFonts w:ascii="Barlow Light" w:hAnsi="Barlow Light" w:cs="Arial"/>
          <w:b/>
          <w:lang w:val="es-ES"/>
        </w:rPr>
        <w:t>O CANCELACIÓN DE PATRIMONIO FAMILIAR:</w:t>
      </w:r>
    </w:p>
    <w:p w14:paraId="4C1AAED8" w14:textId="77777777" w:rsidR="00BA194D" w:rsidRDefault="00BA194D" w:rsidP="000977F2">
      <w:pPr>
        <w:spacing w:after="0" w:line="240" w:lineRule="auto"/>
        <w:jc w:val="both"/>
        <w:rPr>
          <w:rFonts w:ascii="Barlow Light" w:hAnsi="Barlow Light" w:cs="Arial"/>
          <w:lang w:val="es-ES"/>
        </w:rPr>
      </w:pPr>
    </w:p>
    <w:p w14:paraId="35D6AB70" w14:textId="557CCA8E"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Descripción: Se proporciona cédula en la cual se registra el cumplimiento a un mandato judicial en cuanto a la inscripción o </w:t>
      </w:r>
      <w:r w:rsidRPr="000977F2">
        <w:rPr>
          <w:rFonts w:ascii="Barlow Light" w:hAnsi="Barlow Light" w:cs="Arial"/>
          <w:bCs/>
          <w:lang w:val="es-ES"/>
        </w:rPr>
        <w:t>cancelación de Patrimonio Familiar en el Registro Público</w:t>
      </w:r>
      <w:r w:rsidR="00CD53E3" w:rsidRPr="000977F2">
        <w:rPr>
          <w:rFonts w:ascii="Barlow Light" w:hAnsi="Barlow Light" w:cs="Arial"/>
          <w:bCs/>
          <w:lang w:val="es-ES"/>
        </w:rPr>
        <w:t>.</w:t>
      </w:r>
    </w:p>
    <w:p w14:paraId="36B28529" w14:textId="77777777" w:rsidR="00BA194D" w:rsidRDefault="00BA194D" w:rsidP="000977F2">
      <w:pPr>
        <w:spacing w:after="0" w:line="240" w:lineRule="auto"/>
        <w:jc w:val="both"/>
        <w:rPr>
          <w:rFonts w:ascii="Barlow Light" w:hAnsi="Barlow Light" w:cs="Arial"/>
          <w:lang w:val="es-ES"/>
        </w:rPr>
      </w:pPr>
    </w:p>
    <w:p w14:paraId="077BACA0" w14:textId="23F7E9A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CD53E3" w:rsidRPr="000977F2">
        <w:rPr>
          <w:rFonts w:ascii="Barlow Light" w:hAnsi="Barlow Light" w:cs="Arial"/>
          <w:lang w:val="es-ES"/>
        </w:rPr>
        <w:t xml:space="preserve">Según sea el caso, original o copia certificada del oficio </w:t>
      </w:r>
      <w:r w:rsidRPr="000977F2">
        <w:rPr>
          <w:rFonts w:ascii="Barlow Light" w:hAnsi="Barlow Light" w:cs="Arial"/>
          <w:lang w:val="es-ES"/>
        </w:rPr>
        <w:t xml:space="preserve">del Juzgado </w:t>
      </w:r>
      <w:r w:rsidR="00CD53E3" w:rsidRPr="000977F2">
        <w:rPr>
          <w:rFonts w:ascii="Barlow Light" w:hAnsi="Barlow Light" w:cs="Arial"/>
          <w:lang w:val="es-ES"/>
        </w:rPr>
        <w:t>en el que conste el mandato judicial; o formato original F2 dirigido a la Dirección sellado y firmado por Fedatario Público o la inscripción vigente del predio certificado por el Registro Público o el original, copia certificada o simple de la Escritura Pública vigente que contenga, según sea el caso, sello o boleta de inscripción del Registro Público; y</w:t>
      </w:r>
      <w:r w:rsidRPr="000977F2">
        <w:rPr>
          <w:rFonts w:ascii="Barlow Light" w:hAnsi="Barlow Light" w:cs="Arial"/>
          <w:lang w:val="es-ES"/>
        </w:rPr>
        <w:t xml:space="preserve"> proporcionar datos del usuario en la Solicitud de Servicios generada por el sistema.</w:t>
      </w:r>
    </w:p>
    <w:p w14:paraId="79AB56EC" w14:textId="77777777" w:rsidR="00BA194D" w:rsidRDefault="00BA194D" w:rsidP="000977F2">
      <w:pPr>
        <w:spacing w:after="0" w:line="240" w:lineRule="auto"/>
        <w:jc w:val="both"/>
        <w:rPr>
          <w:rFonts w:ascii="Barlow Light" w:hAnsi="Barlow Light" w:cs="Arial"/>
          <w:b/>
          <w:lang w:val="es-ES"/>
        </w:rPr>
      </w:pPr>
    </w:p>
    <w:p w14:paraId="2E9A2DC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K. APLICACIÓN DE VALOR PARA ALTA DE PREDIO:</w:t>
      </w:r>
      <w:r w:rsidRPr="000977F2">
        <w:rPr>
          <w:rFonts w:ascii="Barlow Light" w:hAnsi="Barlow Light" w:cs="Arial"/>
          <w:lang w:val="es-ES"/>
        </w:rPr>
        <w:t xml:space="preserve"> </w:t>
      </w:r>
    </w:p>
    <w:p w14:paraId="3D32A48E" w14:textId="77777777" w:rsidR="00BA194D" w:rsidRDefault="00BA194D" w:rsidP="000977F2">
      <w:pPr>
        <w:spacing w:after="0" w:line="240" w:lineRule="auto"/>
        <w:jc w:val="both"/>
        <w:rPr>
          <w:rFonts w:ascii="Barlow Light" w:hAnsi="Barlow Light" w:cs="Arial"/>
          <w:lang w:val="es-ES"/>
        </w:rPr>
      </w:pPr>
    </w:p>
    <w:p w14:paraId="6BDBC35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cédula que registra el alta de un predio en la base de datos del Catastro.</w:t>
      </w:r>
    </w:p>
    <w:p w14:paraId="5ADFA923" w14:textId="77777777" w:rsidR="00BA194D" w:rsidRDefault="00BA194D" w:rsidP="000977F2">
      <w:pPr>
        <w:spacing w:after="0" w:line="240" w:lineRule="auto"/>
        <w:jc w:val="both"/>
        <w:rPr>
          <w:rFonts w:ascii="Barlow Light" w:hAnsi="Barlow Light" w:cs="Arial"/>
          <w:lang w:val="es-ES"/>
        </w:rPr>
      </w:pPr>
    </w:p>
    <w:p w14:paraId="68E312AA" w14:textId="1739DF2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CD53E3" w:rsidRPr="000977F2">
        <w:rPr>
          <w:rFonts w:ascii="Barlow Light" w:hAnsi="Barlow Light" w:cs="Arial"/>
          <w:lang w:val="es-ES"/>
        </w:rPr>
        <w:t xml:space="preserve">Original o copia certificada de </w:t>
      </w:r>
      <w:r w:rsidRPr="000977F2">
        <w:rPr>
          <w:rFonts w:ascii="Barlow Light" w:hAnsi="Barlow Light" w:cs="Arial"/>
          <w:lang w:val="es-ES"/>
        </w:rPr>
        <w:t>Título de Propiedad o inscripci</w:t>
      </w:r>
      <w:r w:rsidR="00CD53E3" w:rsidRPr="000977F2">
        <w:rPr>
          <w:rFonts w:ascii="Barlow Light" w:hAnsi="Barlow Light" w:cs="Arial"/>
          <w:lang w:val="es-ES"/>
        </w:rPr>
        <w:t>ón vigente</w:t>
      </w:r>
      <w:r w:rsidRPr="000977F2">
        <w:rPr>
          <w:rFonts w:ascii="Barlow Light" w:hAnsi="Barlow Light" w:cs="Arial"/>
          <w:lang w:val="es-ES"/>
        </w:rPr>
        <w:t xml:space="preserve"> y no vigente</w:t>
      </w:r>
      <w:r w:rsidR="00F62785" w:rsidRPr="000977F2">
        <w:rPr>
          <w:rFonts w:ascii="Barlow Light" w:hAnsi="Barlow Light" w:cs="Arial"/>
          <w:lang w:val="es-ES"/>
        </w:rPr>
        <w:t xml:space="preserve">, según sea el caso, certificada </w:t>
      </w:r>
      <w:r w:rsidRPr="000977F2">
        <w:rPr>
          <w:rFonts w:ascii="Barlow Light" w:hAnsi="Barlow Light" w:cs="Arial"/>
          <w:lang w:val="es-ES"/>
        </w:rPr>
        <w:t xml:space="preserve">por el Registro Público </w:t>
      </w:r>
      <w:r w:rsidR="00F62785" w:rsidRPr="000977F2">
        <w:rPr>
          <w:rFonts w:ascii="Barlow Light" w:hAnsi="Barlow Light" w:cs="Arial"/>
          <w:lang w:val="es-ES"/>
        </w:rPr>
        <w:t>o el original, copia certificada o simple de la Escritura Pública vigente que contenga, según sea el caso, sello o boleta de inscripción del Registro Público;</w:t>
      </w:r>
      <w:r w:rsidRPr="000977F2">
        <w:rPr>
          <w:rFonts w:ascii="Barlow Light" w:hAnsi="Barlow Light" w:cs="Arial"/>
          <w:lang w:val="es-ES"/>
        </w:rPr>
        <w:t xml:space="preserve"> y proporcionar datos del usuario en la Solicitud de Servicios generada por el sistema.</w:t>
      </w:r>
    </w:p>
    <w:p w14:paraId="51687D7A" w14:textId="77777777" w:rsidR="00BA194D" w:rsidRDefault="00BA194D" w:rsidP="000977F2">
      <w:pPr>
        <w:spacing w:after="0" w:line="240" w:lineRule="auto"/>
        <w:jc w:val="both"/>
        <w:rPr>
          <w:rFonts w:ascii="Barlow Light" w:hAnsi="Barlow Light" w:cs="Arial"/>
          <w:lang w:val="es-ES"/>
        </w:rPr>
      </w:pPr>
    </w:p>
    <w:p w14:paraId="0B25461F" w14:textId="10BF7919" w:rsidR="00CD53E3" w:rsidRPr="000977F2" w:rsidRDefault="00CD53E3" w:rsidP="000977F2">
      <w:pPr>
        <w:spacing w:after="0" w:line="240" w:lineRule="auto"/>
        <w:jc w:val="both"/>
        <w:rPr>
          <w:rFonts w:ascii="Barlow Light" w:hAnsi="Barlow Light" w:cs="Arial"/>
          <w:lang w:val="es-ES"/>
        </w:rPr>
      </w:pPr>
      <w:r w:rsidRPr="000977F2">
        <w:rPr>
          <w:rFonts w:ascii="Barlow Light" w:hAnsi="Barlow Light" w:cs="Arial"/>
          <w:lang w:val="es-ES"/>
        </w:rPr>
        <w:t>En caso de no contar con cédula, plano catastral y libro de parcela de la Dirección del Catastro del Estado de Yucatán, se requerirá cubrir el derecho de elaboración de plano de gabinete.</w:t>
      </w:r>
    </w:p>
    <w:p w14:paraId="30A2A263" w14:textId="77777777" w:rsidR="00BA194D" w:rsidRDefault="00BA194D" w:rsidP="000977F2">
      <w:pPr>
        <w:spacing w:after="0" w:line="240" w:lineRule="auto"/>
        <w:jc w:val="both"/>
        <w:rPr>
          <w:rFonts w:ascii="Barlow Light" w:hAnsi="Barlow Light" w:cs="Arial"/>
          <w:lang w:val="es-ES"/>
        </w:rPr>
      </w:pPr>
    </w:p>
    <w:p w14:paraId="1C956E4E" w14:textId="3C3A82F3" w:rsidR="00993AC2" w:rsidRPr="000977F2" w:rsidRDefault="00993AC2" w:rsidP="000977F2">
      <w:pPr>
        <w:spacing w:after="0" w:line="240" w:lineRule="auto"/>
        <w:jc w:val="both"/>
        <w:rPr>
          <w:rFonts w:ascii="Barlow Light" w:hAnsi="Barlow Light" w:cs="Arial"/>
          <w:lang w:val="es-ES"/>
        </w:rPr>
      </w:pPr>
      <w:r w:rsidRPr="000977F2">
        <w:rPr>
          <w:rFonts w:ascii="Barlow Light" w:hAnsi="Barlow Light" w:cs="Arial"/>
          <w:lang w:val="es-ES"/>
        </w:rPr>
        <w:t>Para el caso de los predios rústicos que provienen del R.A.N se deberá presentar original y dos copias del Título de Propiedad y el plano autorizado por la Asamblea General de Ejidatarios debidamente inscrito en el R.A.N.</w:t>
      </w:r>
      <w:r w:rsidR="000D3046" w:rsidRPr="000977F2">
        <w:rPr>
          <w:rFonts w:ascii="Barlow Light" w:hAnsi="Barlow Light" w:cs="Arial"/>
          <w:lang w:val="es-ES"/>
        </w:rPr>
        <w:t xml:space="preserve"> del polígono en el cual se ubica el predio que se pretende dar de alta en la Dirección, impreso en 1.00 por 0.90 metros y el archivo digital del mismo en formato Auto CAD versión 2000. Siendo dos o más los predios de un mismo polígono que se pretendan dar de alta ante la Dirección, no será necesario exhibir para cada uno de ellos el plano de la Asamblea General de Ejidatarios y el archivo digital del mismo, bastando uno sólo para todos ellos.</w:t>
      </w:r>
    </w:p>
    <w:p w14:paraId="2BBE6E4F" w14:textId="6689929E" w:rsidR="000D3046" w:rsidRPr="000977F2" w:rsidRDefault="000D304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30-12-2015</w:t>
      </w:r>
    </w:p>
    <w:p w14:paraId="02F0CCE8" w14:textId="55565A13" w:rsidR="00CD53E3" w:rsidRPr="00BA194D" w:rsidRDefault="00F62785" w:rsidP="000977F2">
      <w:pPr>
        <w:spacing w:after="0" w:line="240" w:lineRule="auto"/>
        <w:jc w:val="both"/>
        <w:rPr>
          <w:rFonts w:ascii="Barlow Light" w:hAnsi="Barlow Light" w:cs="Arial"/>
          <w:b/>
          <w:bCs/>
          <w:iCs/>
          <w:lang w:val="es-ES"/>
        </w:rPr>
      </w:pPr>
      <w:r w:rsidRPr="00BA194D">
        <w:rPr>
          <w:rFonts w:ascii="Barlow Light" w:hAnsi="Barlow Light" w:cs="Arial"/>
          <w:b/>
          <w:bCs/>
          <w:iCs/>
          <w:lang w:val="es-ES"/>
        </w:rPr>
        <w:t>L. RECONSIDERACIÓN DE VALOR:</w:t>
      </w:r>
    </w:p>
    <w:p w14:paraId="63461A42" w14:textId="77777777" w:rsidR="00BA194D" w:rsidRDefault="00BA194D" w:rsidP="000977F2">
      <w:pPr>
        <w:spacing w:after="0" w:line="240" w:lineRule="auto"/>
        <w:jc w:val="both"/>
        <w:rPr>
          <w:rFonts w:ascii="Barlow Light" w:hAnsi="Barlow Light" w:cs="Arial"/>
          <w:bCs/>
          <w:iCs/>
          <w:lang w:val="es-ES"/>
        </w:rPr>
      </w:pPr>
    </w:p>
    <w:p w14:paraId="02280BB9" w14:textId="55A43A59" w:rsidR="00F62785" w:rsidRPr="000977F2" w:rsidRDefault="00F62785" w:rsidP="000977F2">
      <w:pPr>
        <w:spacing w:after="0" w:line="240" w:lineRule="auto"/>
        <w:jc w:val="both"/>
        <w:rPr>
          <w:rFonts w:ascii="Barlow Light" w:hAnsi="Barlow Light" w:cs="Arial"/>
          <w:bCs/>
          <w:iCs/>
          <w:lang w:val="es-ES"/>
        </w:rPr>
      </w:pPr>
      <w:r w:rsidRPr="00BA194D">
        <w:rPr>
          <w:rFonts w:ascii="Barlow Light" w:hAnsi="Barlow Light" w:cs="Arial"/>
          <w:bCs/>
          <w:iCs/>
          <w:lang w:val="es-ES"/>
        </w:rPr>
        <w:t>Descripción: Se proporciona cédula</w:t>
      </w:r>
      <w:r w:rsidRPr="000977F2">
        <w:rPr>
          <w:rFonts w:ascii="Barlow Light" w:hAnsi="Barlow Light" w:cs="Arial"/>
          <w:bCs/>
          <w:iCs/>
          <w:lang w:val="es-ES"/>
        </w:rPr>
        <w:t xml:space="preserve"> que registra el nuevo valor catastral de un predio.</w:t>
      </w:r>
    </w:p>
    <w:p w14:paraId="136A3690" w14:textId="77777777" w:rsidR="00BA194D" w:rsidRDefault="00BA194D" w:rsidP="000977F2">
      <w:pPr>
        <w:spacing w:after="0" w:line="240" w:lineRule="auto"/>
        <w:jc w:val="both"/>
        <w:rPr>
          <w:rFonts w:ascii="Barlow Light" w:hAnsi="Barlow Light" w:cs="Arial"/>
          <w:bCs/>
          <w:iCs/>
          <w:lang w:val="es-ES"/>
        </w:rPr>
      </w:pPr>
    </w:p>
    <w:p w14:paraId="18CEEE9A" w14:textId="6867AD32" w:rsidR="00F62785" w:rsidRPr="000977F2" w:rsidRDefault="00F62785" w:rsidP="000977F2">
      <w:pPr>
        <w:spacing w:after="0" w:line="240" w:lineRule="auto"/>
        <w:jc w:val="both"/>
        <w:rPr>
          <w:rFonts w:ascii="Barlow Light" w:hAnsi="Barlow Light" w:cs="Arial"/>
          <w:bCs/>
          <w:iCs/>
          <w:lang w:val="es-ES"/>
        </w:rPr>
      </w:pPr>
      <w:r w:rsidRPr="000977F2">
        <w:rPr>
          <w:rFonts w:ascii="Barlow Light" w:hAnsi="Barlow Light" w:cs="Arial"/>
          <w:bCs/>
          <w:iCs/>
          <w:lang w:val="es-ES"/>
        </w:rPr>
        <w:t>Requisitos: Original o copia certificada del Reporte de Servicio emitido por la Dirección que contenga la determinación de procedencia de la Reconsideración de Valor; y proporcionar datos del usuario en la Solicitud de Servicios generada por el sistema.</w:t>
      </w:r>
    </w:p>
    <w:p w14:paraId="6CBBEAF5" w14:textId="77777777" w:rsidR="00BA194D" w:rsidRDefault="00BA194D" w:rsidP="000977F2">
      <w:pPr>
        <w:spacing w:after="0" w:line="240" w:lineRule="auto"/>
        <w:jc w:val="both"/>
        <w:rPr>
          <w:rFonts w:ascii="Barlow Light" w:hAnsi="Barlow Light" w:cs="Arial"/>
          <w:b/>
          <w:bCs/>
          <w:iCs/>
          <w:lang w:val="es-ES"/>
        </w:rPr>
      </w:pPr>
    </w:p>
    <w:p w14:paraId="5DF29D3A" w14:textId="77777777" w:rsidR="008C7AD5" w:rsidRPr="000977F2" w:rsidRDefault="008C7AD5" w:rsidP="000977F2">
      <w:pPr>
        <w:spacing w:after="0" w:line="240" w:lineRule="auto"/>
        <w:jc w:val="both"/>
        <w:rPr>
          <w:rFonts w:ascii="Barlow Light" w:hAnsi="Barlow Light" w:cs="Arial"/>
          <w:b/>
          <w:bCs/>
          <w:iCs/>
          <w:lang w:val="es-ES"/>
        </w:rPr>
      </w:pPr>
      <w:r w:rsidRPr="000977F2">
        <w:rPr>
          <w:rFonts w:ascii="Barlow Light" w:hAnsi="Barlow Light" w:cs="Arial"/>
          <w:b/>
          <w:bCs/>
          <w:iCs/>
          <w:lang w:val="es-ES"/>
        </w:rPr>
        <w:t xml:space="preserve">II. OFICIO Y CÉDULA </w:t>
      </w:r>
    </w:p>
    <w:p w14:paraId="00319F23" w14:textId="77777777" w:rsidR="00BA194D" w:rsidRDefault="00BA194D" w:rsidP="000977F2">
      <w:pPr>
        <w:spacing w:after="0" w:line="240" w:lineRule="auto"/>
        <w:jc w:val="both"/>
        <w:rPr>
          <w:rFonts w:ascii="Barlow Light" w:hAnsi="Barlow Light" w:cs="Arial"/>
          <w:b/>
          <w:bCs/>
          <w:lang w:val="es-ES"/>
        </w:rPr>
      </w:pPr>
    </w:p>
    <w:p w14:paraId="287AC81A"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lastRenderedPageBreak/>
        <w:t xml:space="preserve">A. CAMBIO DE NOMENCLATURA: </w:t>
      </w:r>
    </w:p>
    <w:p w14:paraId="0AB2A502" w14:textId="77777777" w:rsidR="00BA194D" w:rsidRDefault="00BA194D" w:rsidP="000977F2">
      <w:pPr>
        <w:spacing w:after="0" w:line="240" w:lineRule="auto"/>
        <w:jc w:val="both"/>
        <w:rPr>
          <w:rFonts w:ascii="Barlow Light" w:hAnsi="Barlow Light" w:cs="Arial"/>
          <w:lang w:val="es-ES"/>
        </w:rPr>
      </w:pPr>
    </w:p>
    <w:p w14:paraId="095B65DD" w14:textId="1FB6D4A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proporcionan oficio y cédula en los cuales se modifica la nomenclatura de un predio</w:t>
      </w:r>
      <w:r w:rsidR="00F62785" w:rsidRPr="000977F2">
        <w:rPr>
          <w:rFonts w:ascii="Barlow Light" w:hAnsi="Barlow Light" w:cs="Arial"/>
          <w:lang w:val="es-ES"/>
        </w:rPr>
        <w:t xml:space="preserve"> rústico o urbano.</w:t>
      </w:r>
    </w:p>
    <w:p w14:paraId="0271066A" w14:textId="77777777" w:rsidR="00BA194D" w:rsidRDefault="00BA194D" w:rsidP="000977F2">
      <w:pPr>
        <w:spacing w:after="0" w:line="240" w:lineRule="auto"/>
        <w:jc w:val="both"/>
        <w:rPr>
          <w:rFonts w:ascii="Barlow Light" w:hAnsi="Barlow Light" w:cs="Arial"/>
          <w:lang w:val="es-ES"/>
        </w:rPr>
      </w:pPr>
    </w:p>
    <w:p w14:paraId="125F8FA7" w14:textId="427D5CE3"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F62785" w:rsidRPr="000977F2">
        <w:rPr>
          <w:rFonts w:ascii="Barlow Light" w:hAnsi="Barlow Light" w:cs="Arial"/>
          <w:lang w:val="es-ES"/>
        </w:rPr>
        <w:t>originales</w:t>
      </w:r>
      <w:r w:rsidRPr="000977F2">
        <w:rPr>
          <w:rFonts w:ascii="Barlow Light" w:hAnsi="Barlow Light" w:cs="Arial"/>
          <w:lang w:val="es-ES"/>
        </w:rPr>
        <w:t xml:space="preserve"> del plano </w:t>
      </w:r>
      <w:r w:rsidR="00F62785" w:rsidRPr="000977F2">
        <w:rPr>
          <w:rFonts w:ascii="Barlow Light" w:hAnsi="Barlow Light" w:cs="Arial"/>
          <w:lang w:val="es-ES"/>
        </w:rPr>
        <w:t xml:space="preserve">en formato </w:t>
      </w:r>
      <w:r w:rsidRPr="000977F2">
        <w:rPr>
          <w:rFonts w:ascii="Barlow Light" w:hAnsi="Barlow Light" w:cs="Arial"/>
          <w:lang w:val="es-ES"/>
        </w:rPr>
        <w:t xml:space="preserve">catastral </w:t>
      </w:r>
      <w:r w:rsidR="00F62785" w:rsidRPr="000977F2">
        <w:rPr>
          <w:rFonts w:ascii="Barlow Light" w:hAnsi="Barlow Light" w:cs="Arial"/>
          <w:lang w:val="es-ES"/>
        </w:rPr>
        <w:t xml:space="preserve">que refleje la actualización o modificación, elaborado de conformidad con lo establecido en el artículo 28 y 28 BIS del presente Reglamento; </w:t>
      </w:r>
      <w:r w:rsidR="005B0DB7" w:rsidRPr="000977F2">
        <w:rPr>
          <w:rFonts w:ascii="Barlow Light" w:hAnsi="Barlow Light" w:cs="Arial"/>
          <w:lang w:val="es-ES"/>
        </w:rPr>
        <w:t>copia del título de propiedad, diligencia de verificación por motivo de cambio de nomenclatura; solicitud</w:t>
      </w:r>
      <w:r w:rsidRPr="000977F2">
        <w:rPr>
          <w:rFonts w:ascii="Barlow Light" w:hAnsi="Barlow Light" w:cs="Arial"/>
          <w:lang w:val="es-ES"/>
        </w:rPr>
        <w:t xml:space="preserve"> firmada por propietario o copropietarios dirigida a la Dirección</w:t>
      </w:r>
      <w:r w:rsidR="005B0DB7" w:rsidRPr="000977F2">
        <w:rPr>
          <w:rFonts w:ascii="Barlow Light" w:hAnsi="Barlow Light" w:cs="Arial"/>
          <w:lang w:val="es-ES"/>
        </w:rPr>
        <w:t>; copia de identificación oficial del propietario o copropietarios;</w:t>
      </w:r>
      <w:r w:rsidRPr="000977F2">
        <w:rPr>
          <w:rFonts w:ascii="Barlow Light" w:hAnsi="Barlow Light" w:cs="Arial"/>
          <w:i/>
          <w:iCs/>
          <w:lang w:val="es-ES"/>
        </w:rPr>
        <w:t xml:space="preserve"> </w:t>
      </w:r>
      <w:r w:rsidRPr="000977F2">
        <w:rPr>
          <w:rFonts w:ascii="Barlow Light" w:hAnsi="Barlow Light" w:cs="Arial"/>
          <w:lang w:val="es-ES"/>
        </w:rPr>
        <w:t>y proporcionar datos del usuario en la Solicitud de Servicios generada por el sistema.</w:t>
      </w:r>
    </w:p>
    <w:p w14:paraId="450FB357" w14:textId="77777777" w:rsidR="00BA194D" w:rsidRDefault="00BA194D" w:rsidP="000977F2">
      <w:pPr>
        <w:spacing w:after="0" w:line="240" w:lineRule="auto"/>
        <w:jc w:val="both"/>
        <w:rPr>
          <w:rFonts w:ascii="Barlow Light" w:hAnsi="Barlow Light" w:cs="Arial"/>
          <w:bCs/>
          <w:iCs/>
          <w:lang w:val="es-ES"/>
        </w:rPr>
      </w:pPr>
    </w:p>
    <w:p w14:paraId="5E61365F" w14:textId="505275D8" w:rsidR="005B0DB7" w:rsidRPr="000977F2" w:rsidRDefault="00351B30" w:rsidP="000977F2">
      <w:pPr>
        <w:spacing w:after="0" w:line="240" w:lineRule="auto"/>
        <w:jc w:val="both"/>
        <w:rPr>
          <w:rFonts w:ascii="Barlow Light" w:hAnsi="Barlow Light" w:cs="Arial"/>
          <w:bCs/>
          <w:iCs/>
          <w:lang w:val="es-ES"/>
        </w:rPr>
      </w:pPr>
      <w:r w:rsidRPr="000977F2">
        <w:rPr>
          <w:rFonts w:ascii="Barlow Light" w:hAnsi="Barlow Light" w:cs="Arial"/>
          <w:bCs/>
          <w:iCs/>
          <w:lang w:val="es-ES"/>
        </w:rPr>
        <w:t>La Dirección podrá negar el cambio de nomenclatura en los siguientes casos: cuando se trate de predio rústicos y no haya nomenclatura oficial en los registros de la Dirección para la zona de su ubicación y tratándose de predios urbanos cuando se determine la improcedencia mediante dictamen que exponga los motivos de la misma.</w:t>
      </w:r>
    </w:p>
    <w:p w14:paraId="067FB198" w14:textId="0D86879E" w:rsidR="00351B30" w:rsidRPr="000977F2" w:rsidRDefault="00351B30" w:rsidP="000977F2">
      <w:pPr>
        <w:spacing w:after="0" w:line="240" w:lineRule="auto"/>
        <w:jc w:val="right"/>
        <w:rPr>
          <w:rFonts w:ascii="Barlow Light" w:hAnsi="Barlow Light" w:cstheme="minorHAnsi"/>
          <w:bCs/>
          <w:i/>
          <w:iCs/>
          <w:color w:val="0000FF"/>
          <w:sz w:val="20"/>
          <w:lang w:val="es-ES"/>
        </w:rPr>
      </w:pPr>
      <w:r w:rsidRPr="000977F2">
        <w:rPr>
          <w:rFonts w:ascii="Barlow Light" w:hAnsi="Barlow Light" w:cstheme="minorHAnsi"/>
          <w:bCs/>
          <w:i/>
          <w:iCs/>
          <w:color w:val="0000FF"/>
          <w:sz w:val="20"/>
          <w:lang w:val="es-ES"/>
        </w:rPr>
        <w:t>Párrafo adicionado GACETA 3</w:t>
      </w:r>
      <w:r w:rsidR="00B343ED" w:rsidRPr="000977F2">
        <w:rPr>
          <w:rFonts w:ascii="Barlow Light" w:hAnsi="Barlow Light" w:cstheme="minorHAnsi"/>
          <w:bCs/>
          <w:i/>
          <w:iCs/>
          <w:color w:val="0000FF"/>
          <w:sz w:val="20"/>
          <w:lang w:val="es-ES"/>
        </w:rPr>
        <w:t>0</w:t>
      </w:r>
      <w:r w:rsidRPr="000977F2">
        <w:rPr>
          <w:rFonts w:ascii="Barlow Light" w:hAnsi="Barlow Light" w:cstheme="minorHAnsi"/>
          <w:bCs/>
          <w:i/>
          <w:iCs/>
          <w:color w:val="0000FF"/>
          <w:sz w:val="20"/>
          <w:lang w:val="es-ES"/>
        </w:rPr>
        <w:t>-12-2015</w:t>
      </w:r>
    </w:p>
    <w:p w14:paraId="3C28542D" w14:textId="77777777" w:rsidR="008C7AD5" w:rsidRPr="000977F2" w:rsidRDefault="008C7AD5" w:rsidP="000977F2">
      <w:pPr>
        <w:spacing w:after="0" w:line="240" w:lineRule="auto"/>
        <w:jc w:val="both"/>
        <w:rPr>
          <w:rFonts w:ascii="Barlow Light" w:hAnsi="Barlow Light" w:cs="Arial"/>
          <w:b/>
          <w:bCs/>
          <w:iCs/>
          <w:lang w:val="es-ES"/>
        </w:rPr>
      </w:pPr>
      <w:r w:rsidRPr="000977F2">
        <w:rPr>
          <w:rFonts w:ascii="Barlow Light" w:hAnsi="Barlow Light" w:cs="Arial"/>
          <w:b/>
          <w:bCs/>
          <w:iCs/>
          <w:lang w:val="es-ES"/>
        </w:rPr>
        <w:t>III. PLANOS</w:t>
      </w:r>
    </w:p>
    <w:p w14:paraId="03DE183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CON VISITA A CAMPO:</w:t>
      </w:r>
    </w:p>
    <w:p w14:paraId="655C5FFB" w14:textId="77777777" w:rsidR="00BA194D" w:rsidRDefault="00BA194D" w:rsidP="000977F2">
      <w:pPr>
        <w:spacing w:after="0" w:line="240" w:lineRule="auto"/>
        <w:jc w:val="both"/>
        <w:rPr>
          <w:rFonts w:ascii="Barlow Light" w:hAnsi="Barlow Light" w:cs="Arial"/>
          <w:lang w:val="es-ES"/>
        </w:rPr>
      </w:pPr>
    </w:p>
    <w:p w14:paraId="7A549554" w14:textId="44080E7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5B0DB7" w:rsidRPr="000977F2">
        <w:rPr>
          <w:rFonts w:ascii="Barlow Light" w:hAnsi="Barlow Light" w:cs="Arial"/>
          <w:lang w:val="es-ES"/>
        </w:rPr>
        <w:t xml:space="preserve">catastral con el resultado del levantamiento </w:t>
      </w:r>
      <w:r w:rsidRPr="000977F2">
        <w:rPr>
          <w:rFonts w:ascii="Barlow Light" w:hAnsi="Barlow Light" w:cs="Arial"/>
          <w:lang w:val="es-ES"/>
        </w:rPr>
        <w:t>topográfico efectuado, de las dimensiones físicas existentes del terreno y construcción del predio.</w:t>
      </w:r>
    </w:p>
    <w:p w14:paraId="23789E44" w14:textId="77777777" w:rsidR="00BA194D" w:rsidRDefault="00BA194D" w:rsidP="000977F2">
      <w:pPr>
        <w:spacing w:after="0" w:line="240" w:lineRule="auto"/>
        <w:jc w:val="both"/>
        <w:rPr>
          <w:rFonts w:ascii="Barlow Light" w:hAnsi="Barlow Light" w:cs="Arial"/>
          <w:lang w:val="es-ES"/>
        </w:rPr>
      </w:pPr>
    </w:p>
    <w:p w14:paraId="19F1A810" w14:textId="4EA900C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Cubrir derechos y requisitos de diligencia de verificación de medidas </w:t>
      </w:r>
      <w:r w:rsidR="005B0DB7" w:rsidRPr="000977F2">
        <w:rPr>
          <w:rFonts w:ascii="Barlow Light" w:hAnsi="Barlow Light" w:cs="Arial"/>
          <w:lang w:val="es-ES"/>
        </w:rPr>
        <w:t>físicas y trabajo de topografía;</w:t>
      </w:r>
      <w:r w:rsidRPr="000977F2">
        <w:rPr>
          <w:rFonts w:ascii="Barlow Light" w:hAnsi="Barlow Light" w:cs="Arial"/>
          <w:lang w:val="es-ES"/>
        </w:rPr>
        <w:t xml:space="preserve"> proporcionar datos del usuario en la Solicitud de Servicios generada por el sistema </w:t>
      </w:r>
      <w:r w:rsidRPr="000977F2">
        <w:rPr>
          <w:rFonts w:ascii="Barlow Light" w:hAnsi="Barlow Light" w:cs="Arial"/>
          <w:bCs/>
          <w:lang w:val="es-ES"/>
        </w:rPr>
        <w:t>y lo descrito en el artículo 23 del presente Reglamento.</w:t>
      </w:r>
    </w:p>
    <w:p w14:paraId="3028ACC4" w14:textId="77777777" w:rsidR="00BA194D" w:rsidRDefault="00BA194D" w:rsidP="000977F2">
      <w:pPr>
        <w:spacing w:after="0" w:line="240" w:lineRule="auto"/>
        <w:jc w:val="both"/>
        <w:rPr>
          <w:rFonts w:ascii="Barlow Light" w:hAnsi="Barlow Light" w:cs="Arial"/>
          <w:lang w:val="es-ES"/>
        </w:rPr>
      </w:pPr>
    </w:p>
    <w:p w14:paraId="66C91AB1" w14:textId="0E491466"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Posterior a la visita al predio se cobrará el derecho del levantamiento de construcción y</w:t>
      </w:r>
      <w:r w:rsidR="005B0DB7" w:rsidRPr="000977F2">
        <w:rPr>
          <w:rFonts w:ascii="Barlow Light" w:hAnsi="Barlow Light" w:cs="Arial"/>
          <w:lang w:val="es-ES"/>
        </w:rPr>
        <w:t>/o de terreno</w:t>
      </w:r>
      <w:r w:rsidRPr="000977F2">
        <w:rPr>
          <w:rFonts w:ascii="Barlow Light" w:hAnsi="Barlow Light" w:cs="Arial"/>
          <w:lang w:val="es-ES"/>
        </w:rPr>
        <w:t xml:space="preserve"> </w:t>
      </w:r>
      <w:r w:rsidR="005B0DB7" w:rsidRPr="000977F2">
        <w:rPr>
          <w:rFonts w:ascii="Barlow Light" w:hAnsi="Barlow Light" w:cs="Arial"/>
          <w:lang w:val="es-ES"/>
        </w:rPr>
        <w:t xml:space="preserve">excedentes; y en su caso una </w:t>
      </w:r>
      <w:r w:rsidRPr="000977F2">
        <w:rPr>
          <w:rFonts w:ascii="Barlow Light" w:hAnsi="Barlow Light" w:cs="Arial"/>
          <w:lang w:val="es-ES"/>
        </w:rPr>
        <w:t>cédula de mejora</w:t>
      </w:r>
      <w:r w:rsidR="005B0DB7" w:rsidRPr="000977F2">
        <w:rPr>
          <w:rFonts w:ascii="Barlow Light" w:hAnsi="Barlow Light" w:cs="Arial"/>
          <w:lang w:val="es-ES"/>
        </w:rPr>
        <w:t>.</w:t>
      </w:r>
    </w:p>
    <w:p w14:paraId="2911EFC9" w14:textId="77777777" w:rsidR="00BA194D" w:rsidRDefault="00BA194D" w:rsidP="000977F2">
      <w:pPr>
        <w:spacing w:after="0" w:line="240" w:lineRule="auto"/>
        <w:jc w:val="both"/>
        <w:rPr>
          <w:rFonts w:ascii="Barlow Light" w:hAnsi="Barlow Light" w:cs="Arial"/>
          <w:b/>
          <w:lang w:val="es-ES"/>
        </w:rPr>
      </w:pPr>
    </w:p>
    <w:p w14:paraId="4C11F0EF" w14:textId="7282FC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B. DE GABINETE</w:t>
      </w:r>
      <w:r w:rsidR="007A3CD1" w:rsidRPr="000977F2">
        <w:rPr>
          <w:rFonts w:ascii="Barlow Light" w:hAnsi="Barlow Light" w:cs="Arial"/>
          <w:b/>
          <w:lang w:val="es-ES"/>
        </w:rPr>
        <w:t xml:space="preserve"> Y/O PLANO DE GABINETE PARA ACTUALIZACIÓN DE CONSTRUCCIÓN</w:t>
      </w:r>
      <w:r w:rsidRPr="000977F2">
        <w:rPr>
          <w:rFonts w:ascii="Barlow Light" w:hAnsi="Barlow Light" w:cs="Arial"/>
          <w:b/>
          <w:lang w:val="es-ES"/>
        </w:rPr>
        <w:t>:</w:t>
      </w:r>
      <w:r w:rsidRPr="000977F2">
        <w:rPr>
          <w:rFonts w:ascii="Barlow Light" w:hAnsi="Barlow Light" w:cs="Arial"/>
          <w:lang w:val="es-ES"/>
        </w:rPr>
        <w:t xml:space="preserve"> </w:t>
      </w:r>
    </w:p>
    <w:p w14:paraId="065FECF4" w14:textId="77777777" w:rsidR="00BA194D" w:rsidRDefault="00BA194D" w:rsidP="000977F2">
      <w:pPr>
        <w:spacing w:after="0" w:line="240" w:lineRule="auto"/>
        <w:jc w:val="both"/>
        <w:rPr>
          <w:rFonts w:ascii="Barlow Light" w:hAnsi="Barlow Light" w:cs="Arial"/>
          <w:lang w:val="es-ES"/>
        </w:rPr>
      </w:pPr>
    </w:p>
    <w:p w14:paraId="6754EB98" w14:textId="455AA71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7A3CD1" w:rsidRPr="000977F2">
        <w:rPr>
          <w:rFonts w:ascii="Barlow Light" w:hAnsi="Barlow Light" w:cs="Arial"/>
          <w:lang w:val="es-ES"/>
        </w:rPr>
        <w:t xml:space="preserve">catastral con el resultado </w:t>
      </w:r>
      <w:r w:rsidRPr="000977F2">
        <w:rPr>
          <w:rFonts w:ascii="Barlow Light" w:hAnsi="Barlow Light" w:cs="Arial"/>
          <w:lang w:val="es-ES"/>
        </w:rPr>
        <w:t>del dibujo efectuado, con base en la información de la</w:t>
      </w:r>
      <w:r w:rsidR="007A3CD1" w:rsidRPr="000977F2">
        <w:rPr>
          <w:rFonts w:ascii="Barlow Light" w:hAnsi="Barlow Light" w:cs="Arial"/>
          <w:lang w:val="es-ES"/>
        </w:rPr>
        <w:t>s medidas del terreno del predio y de la</w:t>
      </w:r>
      <w:r w:rsidRPr="000977F2">
        <w:rPr>
          <w:rFonts w:ascii="Barlow Light" w:hAnsi="Barlow Light" w:cs="Arial"/>
          <w:lang w:val="es-ES"/>
        </w:rPr>
        <w:t xml:space="preserve"> construcción proporcionada</w:t>
      </w:r>
      <w:r w:rsidR="007A3CD1" w:rsidRPr="000977F2">
        <w:rPr>
          <w:rFonts w:ascii="Barlow Light" w:hAnsi="Barlow Light" w:cs="Arial"/>
          <w:lang w:val="es-ES"/>
        </w:rPr>
        <w:t>s</w:t>
      </w:r>
      <w:r w:rsidRPr="000977F2">
        <w:rPr>
          <w:rFonts w:ascii="Barlow Light" w:hAnsi="Barlow Light" w:cs="Arial"/>
          <w:lang w:val="es-ES"/>
        </w:rPr>
        <w:t xml:space="preserve"> por el usuario</w:t>
      </w:r>
      <w:r w:rsidR="007A3CD1" w:rsidRPr="000977F2">
        <w:rPr>
          <w:rFonts w:ascii="Barlow Light" w:hAnsi="Barlow Light" w:cs="Arial"/>
          <w:lang w:val="es-ES"/>
        </w:rPr>
        <w:t>.</w:t>
      </w:r>
    </w:p>
    <w:p w14:paraId="23DB12C0" w14:textId="77777777" w:rsidR="00BA194D" w:rsidRDefault="00BA194D" w:rsidP="000977F2">
      <w:pPr>
        <w:spacing w:after="0" w:line="240" w:lineRule="auto"/>
        <w:jc w:val="both"/>
        <w:rPr>
          <w:rFonts w:ascii="Barlow Light" w:hAnsi="Barlow Light" w:cs="Arial"/>
          <w:lang w:val="es-ES"/>
        </w:rPr>
      </w:pPr>
    </w:p>
    <w:p w14:paraId="3FDF2034" w14:textId="33DE24FD"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w:t>
      </w:r>
      <w:r w:rsidRPr="000977F2">
        <w:rPr>
          <w:rFonts w:ascii="Barlow Light" w:hAnsi="Barlow Light" w:cs="Arial"/>
          <w:bCs/>
          <w:lang w:val="es-ES"/>
        </w:rPr>
        <w:t>Que el predio cuente con plano vigente legible con todas las medidas del terreno en la base de datos del Catastro</w:t>
      </w:r>
      <w:r w:rsidR="007A3CD1" w:rsidRPr="000977F2">
        <w:rPr>
          <w:rFonts w:ascii="Barlow Light" w:hAnsi="Barlow Light" w:cs="Arial"/>
          <w:bCs/>
          <w:lang w:val="es-ES"/>
        </w:rPr>
        <w:t xml:space="preserve"> o título de propiedad vigente ya sea original, certificada por Fedatario Público o simple, o la inscripción vigente del predio certificada por el Registro Público, en el que conste la descripción del predio; tratándose de planos de gabinete para actualización de construcción, el dibujo o plano arquitectónico que refleje la construcción</w:t>
      </w:r>
      <w:r w:rsidR="00670EFD" w:rsidRPr="000977F2">
        <w:rPr>
          <w:rFonts w:ascii="Barlow Light" w:hAnsi="Barlow Light" w:cs="Arial"/>
          <w:bCs/>
          <w:lang w:val="es-ES"/>
        </w:rPr>
        <w:t xml:space="preserve"> con todas las medidas y el tipo de construcción; fotografía a color de la totalidad del frente del predio en algunos de los siguientes medios: </w:t>
      </w:r>
    </w:p>
    <w:p w14:paraId="266B1F2D" w14:textId="77777777" w:rsidR="00BA194D" w:rsidRDefault="00BA194D" w:rsidP="000977F2">
      <w:pPr>
        <w:spacing w:after="0" w:line="240" w:lineRule="auto"/>
        <w:jc w:val="both"/>
        <w:rPr>
          <w:rFonts w:ascii="Barlow Light" w:hAnsi="Barlow Light" w:cs="Arial"/>
          <w:lang w:val="es-ES"/>
        </w:rPr>
      </w:pPr>
    </w:p>
    <w:p w14:paraId="4ADBF8B9" w14:textId="3503BB65" w:rsidR="00DB6451" w:rsidRPr="000977F2" w:rsidRDefault="00DB6451" w:rsidP="00A359B1">
      <w:pPr>
        <w:pStyle w:val="Prrafodelista"/>
        <w:numPr>
          <w:ilvl w:val="0"/>
          <w:numId w:val="34"/>
        </w:numPr>
        <w:spacing w:after="0" w:line="240" w:lineRule="auto"/>
        <w:jc w:val="both"/>
        <w:rPr>
          <w:rFonts w:ascii="Barlow Light" w:hAnsi="Barlow Light" w:cs="Arial"/>
          <w:lang w:val="es-ES"/>
        </w:rPr>
      </w:pPr>
      <w:r w:rsidRPr="000977F2">
        <w:rPr>
          <w:rFonts w:ascii="Barlow Light" w:hAnsi="Barlow Light" w:cs="Arial"/>
          <w:lang w:val="es-ES"/>
        </w:rPr>
        <w:t xml:space="preserve">Medio impreso: imagen a color tamaño mínimo </w:t>
      </w:r>
      <w:smartTag w:uri="urn:schemas-microsoft-com:office:smarttags" w:element="metricconverter">
        <w:smartTagPr>
          <w:attr w:name="ProductID" w:val="6”"/>
        </w:smartTagPr>
        <w:r w:rsidRPr="000977F2">
          <w:rPr>
            <w:rFonts w:ascii="Barlow Light" w:hAnsi="Barlow Light" w:cs="Arial"/>
            <w:lang w:val="es-ES"/>
          </w:rPr>
          <w:t>6”</w:t>
        </w:r>
      </w:smartTag>
      <w:r w:rsidRPr="000977F2">
        <w:rPr>
          <w:rFonts w:ascii="Barlow Light" w:hAnsi="Barlow Light" w:cs="Arial"/>
          <w:lang w:val="es-ES"/>
        </w:rPr>
        <w:t xml:space="preserve"> x </w:t>
      </w:r>
      <w:smartTag w:uri="urn:schemas-microsoft-com:office:smarttags" w:element="metricconverter">
        <w:smartTagPr>
          <w:attr w:name="ProductID" w:val="4”"/>
        </w:smartTagPr>
        <w:r w:rsidRPr="000977F2">
          <w:rPr>
            <w:rFonts w:ascii="Barlow Light" w:hAnsi="Barlow Light" w:cs="Arial"/>
            <w:lang w:val="es-ES"/>
          </w:rPr>
          <w:t>4”</w:t>
        </w:r>
      </w:smartTag>
      <w:r w:rsidRPr="000977F2">
        <w:rPr>
          <w:rFonts w:ascii="Barlow Light" w:hAnsi="Barlow Light" w:cs="Arial"/>
          <w:lang w:val="es-ES"/>
        </w:rPr>
        <w:t xml:space="preserve"> y máximo tamaño carta. </w:t>
      </w:r>
    </w:p>
    <w:p w14:paraId="02702B0F" w14:textId="5A022E57" w:rsidR="00DB6451" w:rsidRPr="001C186E" w:rsidRDefault="00DB6451" w:rsidP="00A359B1">
      <w:pPr>
        <w:pStyle w:val="Prrafodelista"/>
        <w:numPr>
          <w:ilvl w:val="0"/>
          <w:numId w:val="34"/>
        </w:num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Medio digital: imagen a color con resolución mínima VGA de 640 x 480 pixeles y máxima de 2 Mega pixeles (1MB), la fotografía podrá enviarse al correo electrónico: </w:t>
      </w:r>
      <w:r w:rsidRPr="001C186E">
        <w:rPr>
          <w:lang w:val="es-MX"/>
        </w:rPr>
        <w:t>fotocatastro@merida.gob.mx,</w:t>
      </w:r>
      <w:r w:rsidRPr="000977F2">
        <w:rPr>
          <w:rFonts w:ascii="Barlow Light" w:hAnsi="Barlow Light" w:cs="Arial"/>
          <w:lang w:val="es-ES"/>
        </w:rPr>
        <w:t xml:space="preserve"> en cuyo caso se deberá especificar la dirección del predio fotografiado y el número de servicio solicitado que corresponda; y proporcionar datos del usuario en la Solicitud de Servicios generada por el sistema</w:t>
      </w:r>
      <w:r w:rsidRPr="001C186E">
        <w:rPr>
          <w:rFonts w:ascii="Barlow Light" w:hAnsi="Barlow Light" w:cs="Arial"/>
          <w:lang w:val="es-ES"/>
        </w:rPr>
        <w:t>.</w:t>
      </w:r>
    </w:p>
    <w:p w14:paraId="7697C980" w14:textId="77777777" w:rsidR="00BA194D" w:rsidRDefault="00BA194D" w:rsidP="000977F2">
      <w:pPr>
        <w:spacing w:after="0" w:line="240" w:lineRule="auto"/>
        <w:jc w:val="both"/>
        <w:rPr>
          <w:rFonts w:ascii="Barlow Light" w:hAnsi="Barlow Light" w:cs="Arial"/>
          <w:b/>
          <w:lang w:val="es-ES"/>
        </w:rPr>
      </w:pPr>
    </w:p>
    <w:p w14:paraId="6DE339A3" w14:textId="24309BD1"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DE LEVANTAMIENTO DE CONSTRUCCIÓN: </w:t>
      </w:r>
    </w:p>
    <w:p w14:paraId="3BE88F04" w14:textId="77777777" w:rsidR="001C186E" w:rsidRDefault="001C186E" w:rsidP="000977F2">
      <w:pPr>
        <w:spacing w:after="0" w:line="240" w:lineRule="auto"/>
        <w:jc w:val="both"/>
        <w:rPr>
          <w:rFonts w:ascii="Barlow Light" w:hAnsi="Barlow Light" w:cs="Arial"/>
          <w:lang w:val="es-ES"/>
        </w:rPr>
      </w:pPr>
    </w:p>
    <w:p w14:paraId="41271EBF" w14:textId="47C39D9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plano </w:t>
      </w:r>
      <w:r w:rsidR="00DB6451" w:rsidRPr="000977F2">
        <w:rPr>
          <w:rFonts w:ascii="Barlow Light" w:hAnsi="Barlow Light" w:cs="Arial"/>
          <w:lang w:val="es-ES"/>
        </w:rPr>
        <w:t xml:space="preserve">catastral </w:t>
      </w:r>
      <w:r w:rsidRPr="000977F2">
        <w:rPr>
          <w:rFonts w:ascii="Barlow Light" w:hAnsi="Barlow Light" w:cs="Arial"/>
          <w:lang w:val="es-ES"/>
        </w:rPr>
        <w:t>con el resultado del levantamiento</w:t>
      </w:r>
      <w:r w:rsidR="000977F2">
        <w:rPr>
          <w:rFonts w:ascii="Barlow Light" w:hAnsi="Barlow Light" w:cs="Arial"/>
          <w:lang w:val="es-ES"/>
        </w:rPr>
        <w:t xml:space="preserve"> </w:t>
      </w:r>
      <w:r w:rsidRPr="000977F2">
        <w:rPr>
          <w:rFonts w:ascii="Barlow Light" w:hAnsi="Barlow Light" w:cs="Arial"/>
          <w:lang w:val="es-ES"/>
        </w:rPr>
        <w:t>topográfico efectuado</w:t>
      </w:r>
      <w:r w:rsidR="000977F2">
        <w:rPr>
          <w:rFonts w:ascii="Barlow Light" w:hAnsi="Barlow Light" w:cs="Arial"/>
          <w:lang w:val="es-ES"/>
        </w:rPr>
        <w:t xml:space="preserve"> </w:t>
      </w:r>
      <w:r w:rsidRPr="000977F2">
        <w:rPr>
          <w:rFonts w:ascii="Barlow Light" w:hAnsi="Barlow Light" w:cs="Arial"/>
          <w:lang w:val="es-ES"/>
        </w:rPr>
        <w:t>a la superficie de construcción del predio.</w:t>
      </w:r>
    </w:p>
    <w:p w14:paraId="63C3659E" w14:textId="77777777" w:rsidR="001C186E" w:rsidRDefault="001C186E" w:rsidP="000977F2">
      <w:pPr>
        <w:spacing w:after="0" w:line="240" w:lineRule="auto"/>
        <w:jc w:val="both"/>
        <w:rPr>
          <w:rFonts w:ascii="Barlow Light" w:hAnsi="Barlow Light" w:cs="Arial"/>
          <w:lang w:val="es-ES"/>
        </w:rPr>
      </w:pPr>
    </w:p>
    <w:p w14:paraId="48490097" w14:textId="77777777" w:rsidR="00541178"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Cubrir derechos y requisitos de diligencia de verificación de medidas físicas; </w:t>
      </w:r>
      <w:r w:rsidR="00DB6451" w:rsidRPr="000977F2">
        <w:rPr>
          <w:rFonts w:ascii="Barlow Light" w:hAnsi="Barlow Light" w:cs="Arial"/>
          <w:lang w:val="es-ES"/>
        </w:rPr>
        <w:t xml:space="preserve">plano vigente legible con todas las medidas del terreno en la base de datos del Catastro; formato de localización; proporcionar </w:t>
      </w:r>
      <w:r w:rsidRPr="000977F2">
        <w:rPr>
          <w:rFonts w:ascii="Barlow Light" w:hAnsi="Barlow Light" w:cs="Arial"/>
          <w:lang w:val="es-ES"/>
        </w:rPr>
        <w:t>datos del usuario en la Solicitud de Servicios generada por el sistema</w:t>
      </w:r>
      <w:r w:rsidR="00541178"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 xml:space="preserve">y lo descrito en el artículo 23 del presente Reglamento. </w:t>
      </w:r>
    </w:p>
    <w:p w14:paraId="5A1E3E15" w14:textId="77777777" w:rsidR="001C186E" w:rsidRDefault="001C186E" w:rsidP="000977F2">
      <w:pPr>
        <w:spacing w:after="0" w:line="240" w:lineRule="auto"/>
        <w:jc w:val="both"/>
        <w:rPr>
          <w:rFonts w:ascii="Barlow Light" w:hAnsi="Barlow Light" w:cs="Arial"/>
          <w:bCs/>
          <w:lang w:val="es-ES"/>
        </w:rPr>
      </w:pPr>
    </w:p>
    <w:p w14:paraId="14D35B08" w14:textId="33A87EBE" w:rsidR="008C7AD5"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Posterior a la visita al predio se cobrará en su caso el derecho del levantamiento de construcción excedente y una cédula de mejora.</w:t>
      </w:r>
      <w:r w:rsidR="008C7AD5" w:rsidRPr="000977F2">
        <w:rPr>
          <w:rFonts w:ascii="Barlow Light" w:hAnsi="Barlow Light" w:cs="Arial"/>
          <w:lang w:val="es-ES"/>
        </w:rPr>
        <w:t xml:space="preserve"> </w:t>
      </w:r>
    </w:p>
    <w:p w14:paraId="4BF6F989" w14:textId="77777777" w:rsidR="008C7AD5" w:rsidRPr="000977F2" w:rsidRDefault="008C7AD5" w:rsidP="000977F2">
      <w:pPr>
        <w:spacing w:after="0" w:line="240" w:lineRule="auto"/>
        <w:jc w:val="both"/>
        <w:rPr>
          <w:rFonts w:ascii="Barlow Light" w:hAnsi="Barlow Light" w:cs="Arial"/>
          <w:b/>
          <w:bCs/>
          <w:lang w:val="es-ES"/>
        </w:rPr>
      </w:pPr>
    </w:p>
    <w:p w14:paraId="5CCFDC60"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IV. IMPRESIONES</w:t>
      </w:r>
    </w:p>
    <w:p w14:paraId="554083BE" w14:textId="77777777" w:rsidR="001C186E" w:rsidRDefault="001C186E" w:rsidP="000977F2">
      <w:pPr>
        <w:spacing w:after="0" w:line="240" w:lineRule="auto"/>
        <w:jc w:val="both"/>
        <w:rPr>
          <w:rFonts w:ascii="Barlow Light" w:hAnsi="Barlow Light" w:cs="Arial"/>
          <w:b/>
          <w:lang w:val="es-ES"/>
        </w:rPr>
      </w:pPr>
    </w:p>
    <w:p w14:paraId="7C0712F0"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A. DE IMAGEN SATELITAL O FOTOGRAFÍA AÉREA: </w:t>
      </w:r>
    </w:p>
    <w:p w14:paraId="270B013E" w14:textId="77777777" w:rsidR="001C186E" w:rsidRDefault="001C186E" w:rsidP="000977F2">
      <w:pPr>
        <w:spacing w:after="0" w:line="240" w:lineRule="auto"/>
        <w:jc w:val="both"/>
        <w:rPr>
          <w:rFonts w:ascii="Barlow Light" w:hAnsi="Barlow Light" w:cs="Arial"/>
          <w:lang w:val="es-ES"/>
        </w:rPr>
      </w:pPr>
    </w:p>
    <w:p w14:paraId="366E6C43" w14:textId="696D98E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impresión de una imagen satelital o fotografía aérea del área del municipio que requiera el usuario en los tamaños establecidos en la Ley de Hacienda</w:t>
      </w:r>
      <w:r w:rsidR="00541178" w:rsidRPr="000977F2">
        <w:rPr>
          <w:rFonts w:ascii="Barlow Light" w:hAnsi="Barlow Light" w:cs="Arial"/>
          <w:lang w:val="es-ES"/>
        </w:rPr>
        <w:t>.</w:t>
      </w:r>
      <w:r w:rsidRPr="000977F2">
        <w:rPr>
          <w:rFonts w:ascii="Barlow Light" w:hAnsi="Barlow Light" w:cs="Arial"/>
          <w:lang w:val="es-ES"/>
        </w:rPr>
        <w:t xml:space="preserve"> </w:t>
      </w:r>
    </w:p>
    <w:p w14:paraId="6C3B6C9B" w14:textId="77777777" w:rsidR="001C186E" w:rsidRDefault="001C186E" w:rsidP="000977F2">
      <w:pPr>
        <w:spacing w:after="0" w:line="240" w:lineRule="auto"/>
        <w:jc w:val="both"/>
        <w:rPr>
          <w:rFonts w:ascii="Barlow Light" w:hAnsi="Barlow Light" w:cs="Arial"/>
          <w:lang w:val="es-ES"/>
        </w:rPr>
      </w:pPr>
    </w:p>
    <w:p w14:paraId="453C0F8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3EC26248" w14:textId="77777777" w:rsidR="001C186E" w:rsidRDefault="001C186E" w:rsidP="000977F2">
      <w:pPr>
        <w:spacing w:after="0" w:line="240" w:lineRule="auto"/>
        <w:jc w:val="both"/>
        <w:rPr>
          <w:rFonts w:ascii="Barlow Light" w:hAnsi="Barlow Light" w:cs="Arial"/>
          <w:b/>
          <w:lang w:val="es-ES"/>
        </w:rPr>
      </w:pPr>
    </w:p>
    <w:p w14:paraId="2C2D331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DE PLANO DE COLONIA, FRACCIONAMIENTO, SECCIÓN O MUNICIPIO A NIVEL MANZANA: </w:t>
      </w:r>
    </w:p>
    <w:p w14:paraId="42413441" w14:textId="77777777" w:rsidR="001C186E" w:rsidRDefault="001C186E" w:rsidP="000977F2">
      <w:pPr>
        <w:spacing w:after="0" w:line="240" w:lineRule="auto"/>
        <w:jc w:val="both"/>
        <w:rPr>
          <w:rFonts w:ascii="Barlow Light" w:hAnsi="Barlow Light" w:cs="Arial"/>
          <w:lang w:val="es-ES"/>
        </w:rPr>
      </w:pPr>
    </w:p>
    <w:p w14:paraId="707EB063" w14:textId="77777777" w:rsidR="00541178"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impresión de plano de colonia, fraccionamiento, sección o municipio a nivel manzana, en los tamaños establecidos en la Ley de Hacienda</w:t>
      </w:r>
      <w:r w:rsidR="00541178" w:rsidRPr="000977F2">
        <w:rPr>
          <w:rFonts w:ascii="Barlow Light" w:hAnsi="Barlow Light" w:cs="Arial"/>
          <w:lang w:val="es-ES"/>
        </w:rPr>
        <w:t>.</w:t>
      </w:r>
    </w:p>
    <w:p w14:paraId="5A7E821F" w14:textId="77777777" w:rsidR="001C186E" w:rsidRDefault="001C186E" w:rsidP="000977F2">
      <w:pPr>
        <w:spacing w:after="0" w:line="240" w:lineRule="auto"/>
        <w:jc w:val="both"/>
        <w:rPr>
          <w:rFonts w:ascii="Barlow Light" w:hAnsi="Barlow Light" w:cs="Arial"/>
          <w:lang w:val="es-ES"/>
        </w:rPr>
      </w:pPr>
    </w:p>
    <w:p w14:paraId="7B3A3F7B" w14:textId="4741B5C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04A25257" w14:textId="77777777" w:rsidR="008C7AD5" w:rsidRPr="000977F2" w:rsidRDefault="008C7AD5" w:rsidP="000977F2">
      <w:pPr>
        <w:spacing w:after="0" w:line="240" w:lineRule="auto"/>
        <w:jc w:val="both"/>
        <w:rPr>
          <w:rFonts w:ascii="Barlow Light" w:hAnsi="Barlow Light" w:cs="Arial"/>
          <w:b/>
          <w:lang w:val="es-ES"/>
        </w:rPr>
      </w:pPr>
    </w:p>
    <w:p w14:paraId="623D826F"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 COPIAS</w:t>
      </w:r>
    </w:p>
    <w:p w14:paraId="4252B74D" w14:textId="77777777" w:rsidR="001C186E" w:rsidRDefault="001C186E" w:rsidP="000977F2">
      <w:pPr>
        <w:spacing w:after="0" w:line="240" w:lineRule="auto"/>
        <w:jc w:val="both"/>
        <w:rPr>
          <w:rFonts w:ascii="Barlow Light" w:hAnsi="Barlow Light" w:cs="Arial"/>
          <w:b/>
          <w:lang w:val="es-ES"/>
        </w:rPr>
      </w:pPr>
    </w:p>
    <w:p w14:paraId="617B7824" w14:textId="3EE6AD9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 </w:t>
      </w:r>
      <w:r w:rsidR="00541178" w:rsidRPr="000977F2">
        <w:rPr>
          <w:rFonts w:ascii="Barlow Light" w:hAnsi="Barlow Light" w:cs="Arial"/>
          <w:b/>
          <w:lang w:val="es-ES"/>
        </w:rPr>
        <w:t xml:space="preserve">SIMPLE </w:t>
      </w:r>
      <w:r w:rsidRPr="000977F2">
        <w:rPr>
          <w:rFonts w:ascii="Barlow Light" w:hAnsi="Barlow Light" w:cs="Arial"/>
          <w:b/>
          <w:lang w:val="es-ES"/>
        </w:rPr>
        <w:t>DEL LIBRO DE PARCELA, CÉDULA Y PLANO CATASTRAL VIGENTE</w:t>
      </w:r>
      <w:r w:rsidRPr="000977F2">
        <w:rPr>
          <w:rFonts w:ascii="Barlow Light" w:hAnsi="Barlow Light" w:cs="Arial"/>
          <w:lang w:val="es-ES"/>
        </w:rPr>
        <w:t xml:space="preserve">: </w:t>
      </w:r>
    </w:p>
    <w:p w14:paraId="7A4EEF38" w14:textId="77777777" w:rsidR="001C186E" w:rsidRDefault="001C186E" w:rsidP="000977F2">
      <w:pPr>
        <w:spacing w:after="0" w:line="240" w:lineRule="auto"/>
        <w:jc w:val="both"/>
        <w:rPr>
          <w:rFonts w:ascii="Barlow Light" w:hAnsi="Barlow Light" w:cs="Arial"/>
          <w:lang w:val="es-ES"/>
        </w:rPr>
      </w:pPr>
    </w:p>
    <w:p w14:paraId="58BCDA8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copia simple de libro de parcela, cédula o plano catastral vigente.</w:t>
      </w:r>
    </w:p>
    <w:p w14:paraId="413C26EA" w14:textId="77777777" w:rsidR="001C186E" w:rsidRDefault="001C186E" w:rsidP="000977F2">
      <w:pPr>
        <w:spacing w:after="0" w:line="240" w:lineRule="auto"/>
        <w:jc w:val="both"/>
        <w:rPr>
          <w:rFonts w:ascii="Barlow Light" w:hAnsi="Barlow Light" w:cs="Arial"/>
          <w:lang w:val="es-ES"/>
        </w:rPr>
      </w:pPr>
    </w:p>
    <w:p w14:paraId="6017C0D5" w14:textId="7FD8F0B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Requisitos: </w:t>
      </w:r>
      <w:r w:rsidR="00541178" w:rsidRPr="000977F2">
        <w:rPr>
          <w:rFonts w:ascii="Barlow Light" w:hAnsi="Barlow Light" w:cs="Arial"/>
          <w:lang w:val="es-ES"/>
        </w:rPr>
        <w:t>Solicitud firmada por propietario o copropietarios dirigida a la Dirección; copia de identificación oficial del propietario o copropietarios; y p</w:t>
      </w:r>
      <w:r w:rsidRPr="000977F2">
        <w:rPr>
          <w:rFonts w:ascii="Barlow Light" w:hAnsi="Barlow Light" w:cs="Arial"/>
          <w:lang w:val="es-ES"/>
        </w:rPr>
        <w:t>roporcionar datos del usuario en la Solicitud de Servicios generada por el sistema.</w:t>
      </w:r>
    </w:p>
    <w:p w14:paraId="3BADA451" w14:textId="77777777" w:rsidR="001C186E" w:rsidRDefault="001C186E" w:rsidP="000977F2">
      <w:pPr>
        <w:spacing w:after="0" w:line="240" w:lineRule="auto"/>
        <w:jc w:val="both"/>
        <w:rPr>
          <w:rFonts w:ascii="Barlow Light" w:hAnsi="Barlow Light" w:cs="Arial"/>
          <w:b/>
          <w:lang w:val="es-ES"/>
        </w:rPr>
      </w:pPr>
    </w:p>
    <w:p w14:paraId="0A4DA524"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CERTIFICADA DEL LIBRO DE PARCELA, CÉDULA Y PLANO CATASTRAL VIGENTE: </w:t>
      </w:r>
    </w:p>
    <w:p w14:paraId="0F8591F1" w14:textId="77777777" w:rsidR="001C186E" w:rsidRDefault="001C186E" w:rsidP="000977F2">
      <w:pPr>
        <w:spacing w:after="0" w:line="240" w:lineRule="auto"/>
        <w:jc w:val="both"/>
        <w:rPr>
          <w:rFonts w:ascii="Barlow Light" w:hAnsi="Barlow Light" w:cs="Arial"/>
          <w:lang w:val="es-ES"/>
        </w:rPr>
      </w:pPr>
    </w:p>
    <w:p w14:paraId="5FC50FE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copia certificada del libro de parcela, cédula o plano catastral vigente.</w:t>
      </w:r>
    </w:p>
    <w:p w14:paraId="123C8E37" w14:textId="77777777" w:rsidR="001C186E" w:rsidRDefault="001C186E" w:rsidP="000977F2">
      <w:pPr>
        <w:spacing w:after="0" w:line="240" w:lineRule="auto"/>
        <w:jc w:val="both"/>
        <w:rPr>
          <w:rFonts w:ascii="Barlow Light" w:hAnsi="Barlow Light" w:cs="Arial"/>
          <w:lang w:val="es-ES"/>
        </w:rPr>
      </w:pPr>
    </w:p>
    <w:p w14:paraId="2600B344" w14:textId="5544BB0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541178" w:rsidRPr="000977F2">
        <w:rPr>
          <w:rFonts w:ascii="Barlow Light" w:hAnsi="Barlow Light" w:cs="Arial"/>
          <w:lang w:val="es-ES"/>
        </w:rPr>
        <w:t>Solicitud firmada por propietario o copropietarios dirigida a la Dirección; copia de identificación oficial del propietario o copropietarios; y p</w:t>
      </w:r>
      <w:r w:rsidRPr="000977F2">
        <w:rPr>
          <w:rFonts w:ascii="Barlow Light" w:hAnsi="Barlow Light" w:cs="Arial"/>
          <w:lang w:val="es-ES"/>
        </w:rPr>
        <w:t>roporcionar datos del usuario en la Solicitud de Servicios generada por el sistema.</w:t>
      </w:r>
    </w:p>
    <w:p w14:paraId="38288848" w14:textId="77777777" w:rsidR="001C186E" w:rsidRDefault="001C186E" w:rsidP="000977F2">
      <w:pPr>
        <w:spacing w:after="0" w:line="240" w:lineRule="auto"/>
        <w:jc w:val="both"/>
        <w:rPr>
          <w:rFonts w:ascii="Barlow Light" w:hAnsi="Barlow Light" w:cs="Arial"/>
          <w:b/>
          <w:bCs/>
          <w:lang w:val="es-ES"/>
        </w:rPr>
      </w:pPr>
    </w:p>
    <w:p w14:paraId="03EA0C14" w14:textId="5A3C3256" w:rsidR="008C7AD5" w:rsidRPr="000977F2" w:rsidRDefault="00541178" w:rsidP="000977F2">
      <w:pPr>
        <w:spacing w:after="0" w:line="240" w:lineRule="auto"/>
        <w:jc w:val="both"/>
        <w:rPr>
          <w:rFonts w:ascii="Barlow Light" w:hAnsi="Barlow Light" w:cs="Arial"/>
          <w:b/>
          <w:bCs/>
          <w:lang w:val="es-ES"/>
        </w:rPr>
      </w:pPr>
      <w:r w:rsidRPr="000977F2">
        <w:rPr>
          <w:rFonts w:ascii="Barlow Light" w:hAnsi="Barlow Light" w:cs="Arial"/>
          <w:b/>
          <w:bCs/>
          <w:lang w:val="es-ES"/>
        </w:rPr>
        <w:t>C. SIMPLE O CERTIFICADA DE CÉDULA CATASTRAL Y/O PLANO CATASTRAL NO VIGENTE:</w:t>
      </w:r>
    </w:p>
    <w:p w14:paraId="060103C2" w14:textId="77777777" w:rsidR="001C186E" w:rsidRDefault="001C186E" w:rsidP="000977F2">
      <w:pPr>
        <w:spacing w:after="0" w:line="240" w:lineRule="auto"/>
        <w:jc w:val="both"/>
        <w:rPr>
          <w:rFonts w:ascii="Barlow Light" w:hAnsi="Barlow Light" w:cs="Arial"/>
          <w:bCs/>
          <w:lang w:val="es-ES"/>
        </w:rPr>
      </w:pPr>
    </w:p>
    <w:p w14:paraId="5A5717E2" w14:textId="36DE20F5" w:rsidR="00541178" w:rsidRPr="000977F2" w:rsidRDefault="00541178"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 copia simple o certificada de cédula catastral vigente.</w:t>
      </w:r>
    </w:p>
    <w:p w14:paraId="6FF9D588" w14:textId="77777777" w:rsidR="001C186E" w:rsidRDefault="001C186E" w:rsidP="000977F2">
      <w:pPr>
        <w:spacing w:after="0" w:line="240" w:lineRule="auto"/>
        <w:jc w:val="both"/>
        <w:rPr>
          <w:rFonts w:ascii="Barlow Light" w:hAnsi="Barlow Light" w:cs="Arial"/>
          <w:bCs/>
          <w:lang w:val="es-ES"/>
        </w:rPr>
      </w:pPr>
    </w:p>
    <w:p w14:paraId="0AF0498E" w14:textId="77777777" w:rsidR="00541178"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Requisitos: </w:t>
      </w:r>
      <w:r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5E81BB1D" w14:textId="77777777" w:rsidR="001C186E" w:rsidRDefault="001C186E" w:rsidP="000977F2">
      <w:pPr>
        <w:spacing w:after="0" w:line="240" w:lineRule="auto"/>
        <w:jc w:val="both"/>
        <w:rPr>
          <w:rFonts w:ascii="Barlow Light" w:hAnsi="Barlow Light" w:cs="Arial"/>
          <w:b/>
          <w:bCs/>
          <w:lang w:val="es-ES"/>
        </w:rPr>
      </w:pPr>
    </w:p>
    <w:p w14:paraId="21403280" w14:textId="40794437" w:rsidR="00541178" w:rsidRPr="000977F2" w:rsidRDefault="00541178" w:rsidP="000977F2">
      <w:pPr>
        <w:spacing w:after="0" w:line="240" w:lineRule="auto"/>
        <w:jc w:val="both"/>
        <w:rPr>
          <w:rFonts w:ascii="Barlow Light" w:hAnsi="Barlow Light" w:cs="Arial"/>
          <w:b/>
          <w:bCs/>
          <w:lang w:val="es-ES"/>
        </w:rPr>
      </w:pPr>
      <w:r w:rsidRPr="000977F2">
        <w:rPr>
          <w:rFonts w:ascii="Barlow Light" w:hAnsi="Barlow Light" w:cs="Arial"/>
          <w:b/>
          <w:bCs/>
          <w:lang w:val="es-ES"/>
        </w:rPr>
        <w:t>D. SIMPLE O CERTIFICADA, SEGÚN CORRESPONDA, DE LOS DOCUMENTOS QUE OBREN EN EL EXPEDIENTE DEL PREDIO:</w:t>
      </w:r>
    </w:p>
    <w:p w14:paraId="31F4395A" w14:textId="77777777" w:rsidR="001C186E" w:rsidRDefault="001C186E" w:rsidP="000977F2">
      <w:pPr>
        <w:spacing w:after="0" w:line="240" w:lineRule="auto"/>
        <w:jc w:val="both"/>
        <w:rPr>
          <w:rFonts w:ascii="Barlow Light" w:hAnsi="Barlow Light" w:cs="Arial"/>
          <w:bCs/>
          <w:lang w:val="es-ES"/>
        </w:rPr>
      </w:pPr>
    </w:p>
    <w:p w14:paraId="74857F80" w14:textId="7975E75E" w:rsidR="00541178" w:rsidRPr="000977F2" w:rsidRDefault="00541178"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 copia simple o certificada, según corresponda, de los documentos que obran en el expediente del predio.</w:t>
      </w:r>
    </w:p>
    <w:p w14:paraId="0149082B" w14:textId="77777777" w:rsidR="001C186E" w:rsidRDefault="001C186E" w:rsidP="000977F2">
      <w:pPr>
        <w:spacing w:after="0" w:line="240" w:lineRule="auto"/>
        <w:jc w:val="both"/>
        <w:rPr>
          <w:rFonts w:ascii="Barlow Light" w:hAnsi="Barlow Light" w:cs="Arial"/>
          <w:bCs/>
          <w:lang w:val="es-ES"/>
        </w:rPr>
      </w:pPr>
    </w:p>
    <w:p w14:paraId="18A7D3D2" w14:textId="4A454D26" w:rsidR="00541178" w:rsidRPr="000977F2" w:rsidRDefault="00541178"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Requisitos: </w:t>
      </w:r>
      <w:r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53E66F36" w14:textId="77777777" w:rsidR="00541178" w:rsidRPr="000977F2" w:rsidRDefault="00541178" w:rsidP="000977F2">
      <w:pPr>
        <w:spacing w:after="0" w:line="240" w:lineRule="auto"/>
        <w:jc w:val="both"/>
        <w:rPr>
          <w:rFonts w:ascii="Barlow Light" w:hAnsi="Barlow Light" w:cs="Arial"/>
          <w:bCs/>
          <w:lang w:val="es-ES"/>
        </w:rPr>
      </w:pPr>
    </w:p>
    <w:p w14:paraId="44DDFC9C"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VI. CONSTANCIAS</w:t>
      </w:r>
    </w:p>
    <w:p w14:paraId="69CAFE42" w14:textId="77777777" w:rsidR="001C186E" w:rsidRDefault="001C186E" w:rsidP="000977F2">
      <w:pPr>
        <w:spacing w:after="0" w:line="240" w:lineRule="auto"/>
        <w:jc w:val="both"/>
        <w:rPr>
          <w:rFonts w:ascii="Barlow Light" w:hAnsi="Barlow Light" w:cs="Arial"/>
          <w:b/>
          <w:lang w:val="es-ES"/>
        </w:rPr>
      </w:pPr>
    </w:p>
    <w:p w14:paraId="50424C83"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DE NO PROPIEDAD:</w:t>
      </w:r>
    </w:p>
    <w:p w14:paraId="51AE14A6" w14:textId="77777777" w:rsidR="001C186E" w:rsidRDefault="001C186E" w:rsidP="000977F2">
      <w:pPr>
        <w:spacing w:after="0" w:line="240" w:lineRule="auto"/>
        <w:jc w:val="both"/>
        <w:rPr>
          <w:rFonts w:ascii="Barlow Light" w:hAnsi="Barlow Light" w:cs="Arial"/>
          <w:lang w:val="es-ES"/>
        </w:rPr>
      </w:pPr>
    </w:p>
    <w:p w14:paraId="1A7E243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que el solicitante no cuenta con propiedad registrada en la Dirección.</w:t>
      </w:r>
    </w:p>
    <w:p w14:paraId="1E5B117A" w14:textId="77777777" w:rsidR="001C186E" w:rsidRDefault="001C186E" w:rsidP="000977F2">
      <w:pPr>
        <w:spacing w:after="0" w:line="240" w:lineRule="auto"/>
        <w:jc w:val="both"/>
        <w:rPr>
          <w:rFonts w:ascii="Barlow Light" w:hAnsi="Barlow Light" w:cs="Arial"/>
          <w:lang w:val="es-ES"/>
        </w:rPr>
      </w:pPr>
    </w:p>
    <w:p w14:paraId="74413284" w14:textId="007B4B25"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Pr="000977F2">
        <w:rPr>
          <w:rFonts w:ascii="Barlow Light" w:hAnsi="Barlow Light" w:cs="Arial"/>
          <w:iCs/>
          <w:lang w:val="es-ES"/>
        </w:rPr>
        <w:t xml:space="preserve">Copia </w:t>
      </w:r>
      <w:r w:rsidRPr="000977F2">
        <w:rPr>
          <w:rFonts w:ascii="Barlow Light" w:hAnsi="Barlow Light" w:cs="Arial"/>
          <w:bCs/>
          <w:iCs/>
          <w:lang w:val="es-ES"/>
        </w:rPr>
        <w:t>de alguno de los siguientes documentos: acta de nacimiento</w:t>
      </w:r>
      <w:r w:rsidR="00EA0193" w:rsidRPr="000977F2">
        <w:rPr>
          <w:rFonts w:ascii="Barlow Light" w:hAnsi="Barlow Light" w:cs="Arial"/>
          <w:bCs/>
          <w:iCs/>
          <w:lang w:val="es-ES"/>
        </w:rPr>
        <w:t xml:space="preserve"> o alguno de los documentos oficiales que se señalan en el artículo 27 del presente Reglamento; y proporcionar </w:t>
      </w:r>
      <w:r w:rsidRPr="000977F2">
        <w:rPr>
          <w:rFonts w:ascii="Barlow Light" w:hAnsi="Barlow Light" w:cs="Arial"/>
          <w:lang w:val="es-ES"/>
        </w:rPr>
        <w:t>datos del usuario en la Solicitud de Servicios generada por el sistema.</w:t>
      </w:r>
    </w:p>
    <w:p w14:paraId="26BA41C0" w14:textId="77777777" w:rsidR="001C186E" w:rsidRDefault="001C186E" w:rsidP="000977F2">
      <w:pPr>
        <w:spacing w:after="0" w:line="240" w:lineRule="auto"/>
        <w:jc w:val="both"/>
        <w:rPr>
          <w:rFonts w:ascii="Barlow Light" w:hAnsi="Barlow Light" w:cs="Arial"/>
          <w:b/>
          <w:lang w:val="es-ES"/>
        </w:rPr>
      </w:pPr>
    </w:p>
    <w:p w14:paraId="043BE38C"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B. DE ÚNICA PROPIEDAD:</w:t>
      </w:r>
    </w:p>
    <w:p w14:paraId="527920B7" w14:textId="77777777" w:rsidR="001C186E" w:rsidRDefault="001C186E" w:rsidP="000977F2">
      <w:pPr>
        <w:spacing w:after="0" w:line="240" w:lineRule="auto"/>
        <w:jc w:val="both"/>
        <w:rPr>
          <w:rFonts w:ascii="Barlow Light" w:hAnsi="Barlow Light" w:cs="Arial"/>
          <w:lang w:val="es-ES"/>
        </w:rPr>
      </w:pPr>
    </w:p>
    <w:p w14:paraId="0895336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hace constar que el solicitante cuenta con una sola propiedad registrada en la Dirección. </w:t>
      </w:r>
    </w:p>
    <w:p w14:paraId="0BE8EEA4" w14:textId="77777777" w:rsidR="001C186E" w:rsidRDefault="001C186E" w:rsidP="000977F2">
      <w:pPr>
        <w:spacing w:after="0" w:line="240" w:lineRule="auto"/>
        <w:jc w:val="both"/>
        <w:rPr>
          <w:rFonts w:ascii="Barlow Light" w:hAnsi="Barlow Light" w:cs="Arial"/>
          <w:lang w:val="es-ES"/>
        </w:rPr>
      </w:pPr>
    </w:p>
    <w:p w14:paraId="793CCFEB"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0217BB1C" w14:textId="77777777" w:rsidR="001C186E" w:rsidRDefault="001C186E" w:rsidP="000977F2">
      <w:pPr>
        <w:spacing w:after="0" w:line="240" w:lineRule="auto"/>
        <w:jc w:val="both"/>
        <w:rPr>
          <w:rFonts w:ascii="Barlow Light" w:hAnsi="Barlow Light" w:cs="Arial"/>
          <w:b/>
          <w:lang w:val="es-ES"/>
        </w:rPr>
      </w:pPr>
    </w:p>
    <w:p w14:paraId="345F1ED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C. NÚMERO OFICIAL DE PREDIO:</w:t>
      </w:r>
    </w:p>
    <w:p w14:paraId="6371D71E" w14:textId="77777777" w:rsidR="001C186E" w:rsidRDefault="001C186E" w:rsidP="000977F2">
      <w:pPr>
        <w:spacing w:after="0" w:line="240" w:lineRule="auto"/>
        <w:jc w:val="both"/>
        <w:rPr>
          <w:rFonts w:ascii="Barlow Light" w:hAnsi="Barlow Light" w:cs="Arial"/>
          <w:lang w:val="es-ES"/>
        </w:rPr>
      </w:pPr>
    </w:p>
    <w:p w14:paraId="402F0C6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el Número Oficial con el cual está registrado un predio en la Dirección.</w:t>
      </w:r>
    </w:p>
    <w:p w14:paraId="215691B7" w14:textId="77777777" w:rsidR="001C186E" w:rsidRDefault="001C186E" w:rsidP="000977F2">
      <w:pPr>
        <w:spacing w:after="0" w:line="240" w:lineRule="auto"/>
        <w:jc w:val="both"/>
        <w:rPr>
          <w:rFonts w:ascii="Barlow Light" w:hAnsi="Barlow Light" w:cs="Arial"/>
          <w:lang w:val="es-ES"/>
        </w:rPr>
      </w:pPr>
    </w:p>
    <w:p w14:paraId="3F44142D" w14:textId="77777777" w:rsidR="00EA0193"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bCs/>
          <w:iCs/>
          <w:lang w:val="es-ES"/>
        </w:rPr>
        <w:t>Solicitud firmada por propietario o copropietarios dirigida a la Dirección; copia de identificación oficial del propietario o copropietarios; y proporcionar datos del usuario en la Solicitud de Servicios generada por el sistema.</w:t>
      </w:r>
    </w:p>
    <w:p w14:paraId="1120CE9C" w14:textId="77777777" w:rsidR="001C186E" w:rsidRDefault="001C186E" w:rsidP="000977F2">
      <w:pPr>
        <w:spacing w:after="0" w:line="240" w:lineRule="auto"/>
        <w:jc w:val="both"/>
        <w:rPr>
          <w:rFonts w:ascii="Barlow Light" w:hAnsi="Barlow Light" w:cs="Arial"/>
          <w:b/>
          <w:lang w:val="es-ES"/>
        </w:rPr>
      </w:pPr>
    </w:p>
    <w:p w14:paraId="3867D009"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D. DE VALOR CATASTRAL VIGENTE: </w:t>
      </w:r>
    </w:p>
    <w:p w14:paraId="32A2E1D5" w14:textId="77777777" w:rsidR="001C186E" w:rsidRDefault="001C186E" w:rsidP="000977F2">
      <w:pPr>
        <w:spacing w:after="0" w:line="240" w:lineRule="auto"/>
        <w:jc w:val="both"/>
        <w:rPr>
          <w:rFonts w:ascii="Barlow Light" w:hAnsi="Barlow Light" w:cs="Arial"/>
          <w:lang w:val="es-ES"/>
        </w:rPr>
      </w:pPr>
    </w:p>
    <w:p w14:paraId="01A4AAB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el valor catastral vigente de un predio registrado en la Dirección.</w:t>
      </w:r>
    </w:p>
    <w:p w14:paraId="2DBE73D5" w14:textId="77777777" w:rsidR="001C186E" w:rsidRDefault="001C186E" w:rsidP="000977F2">
      <w:pPr>
        <w:spacing w:after="0" w:line="240" w:lineRule="auto"/>
        <w:jc w:val="both"/>
        <w:rPr>
          <w:rFonts w:ascii="Barlow Light" w:hAnsi="Barlow Light" w:cs="Arial"/>
          <w:lang w:val="es-ES"/>
        </w:rPr>
      </w:pPr>
    </w:p>
    <w:p w14:paraId="0D4804CF"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7E6E88D8" w14:textId="77777777" w:rsidR="001C186E" w:rsidRDefault="001C186E" w:rsidP="000977F2">
      <w:pPr>
        <w:spacing w:after="0" w:line="240" w:lineRule="auto"/>
        <w:jc w:val="both"/>
        <w:rPr>
          <w:rFonts w:ascii="Barlow Light" w:hAnsi="Barlow Light" w:cs="Arial"/>
          <w:b/>
          <w:lang w:val="es-ES"/>
        </w:rPr>
      </w:pPr>
    </w:p>
    <w:p w14:paraId="74769180" w14:textId="18D70E30"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E. DE INSCRIPCIÓN PREDIAL VIGENTE: </w:t>
      </w:r>
    </w:p>
    <w:p w14:paraId="7184B7D5" w14:textId="77777777" w:rsidR="001C186E" w:rsidRDefault="001C186E" w:rsidP="000977F2">
      <w:pPr>
        <w:spacing w:after="0" w:line="240" w:lineRule="auto"/>
        <w:jc w:val="both"/>
        <w:rPr>
          <w:rFonts w:ascii="Barlow Light" w:hAnsi="Barlow Light" w:cs="Arial"/>
          <w:lang w:val="es-ES"/>
        </w:rPr>
      </w:pPr>
    </w:p>
    <w:p w14:paraId="03B8D48D" w14:textId="3F507FA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w:t>
      </w:r>
      <w:r w:rsidR="000977F2">
        <w:rPr>
          <w:rFonts w:ascii="Barlow Light" w:hAnsi="Barlow Light" w:cs="Arial"/>
          <w:lang w:val="es-ES"/>
        </w:rPr>
        <w:t xml:space="preserve"> </w:t>
      </w:r>
      <w:r w:rsidRPr="000977F2">
        <w:rPr>
          <w:rFonts w:ascii="Barlow Light" w:hAnsi="Barlow Light" w:cs="Arial"/>
          <w:lang w:val="es-ES"/>
        </w:rPr>
        <w:t>se acredita que un predio está registrado en la Dirección.</w:t>
      </w:r>
    </w:p>
    <w:p w14:paraId="0B8D5FD7" w14:textId="77777777" w:rsidR="001C186E" w:rsidRDefault="001C186E" w:rsidP="000977F2">
      <w:pPr>
        <w:spacing w:after="0" w:line="240" w:lineRule="auto"/>
        <w:jc w:val="both"/>
        <w:rPr>
          <w:rFonts w:ascii="Barlow Light" w:hAnsi="Barlow Light" w:cs="Arial"/>
          <w:lang w:val="es-ES"/>
        </w:rPr>
      </w:pPr>
    </w:p>
    <w:p w14:paraId="0A7BEA2C" w14:textId="77777777" w:rsidR="00EA019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EA0193" w:rsidRPr="000977F2">
        <w:rPr>
          <w:rFonts w:ascii="Barlow Light" w:hAnsi="Barlow Light" w:cs="Arial"/>
          <w:lang w:val="es-ES"/>
        </w:rPr>
        <w:t>Solicitud firmada por propietario o copropietarios dirigida a la Dirección; copia de identificación oficial del propietario o copropietarios; y proporcionar datos del usuario en la Solicitud de Servicios generada por el sistema.</w:t>
      </w:r>
    </w:p>
    <w:p w14:paraId="49A27F84" w14:textId="77777777" w:rsidR="001C186E" w:rsidRDefault="001C186E" w:rsidP="000977F2">
      <w:pPr>
        <w:spacing w:after="0" w:line="240" w:lineRule="auto"/>
        <w:jc w:val="both"/>
        <w:rPr>
          <w:rFonts w:ascii="Barlow Light" w:hAnsi="Barlow Light" w:cs="Arial"/>
          <w:b/>
          <w:bCs/>
          <w:lang w:val="es-ES"/>
        </w:rPr>
      </w:pPr>
    </w:p>
    <w:p w14:paraId="15F56FB3"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VII. OFICIOS</w:t>
      </w:r>
    </w:p>
    <w:p w14:paraId="7A02BE92" w14:textId="77777777" w:rsidR="001C186E" w:rsidRDefault="001C186E" w:rsidP="000977F2">
      <w:pPr>
        <w:spacing w:after="0" w:line="240" w:lineRule="auto"/>
        <w:jc w:val="both"/>
        <w:rPr>
          <w:rFonts w:ascii="Barlow Light" w:hAnsi="Barlow Light" w:cs="Arial"/>
          <w:b/>
          <w:bCs/>
          <w:lang w:val="es-ES"/>
        </w:rPr>
      </w:pPr>
    </w:p>
    <w:p w14:paraId="1A5A00C4"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 xml:space="preserve">A. INCLUSIÓN POR OMISIÓN: </w:t>
      </w:r>
    </w:p>
    <w:p w14:paraId="5655DC27" w14:textId="77777777" w:rsidR="001C186E" w:rsidRDefault="001C186E" w:rsidP="000977F2">
      <w:pPr>
        <w:spacing w:after="0" w:line="240" w:lineRule="auto"/>
        <w:jc w:val="both"/>
        <w:rPr>
          <w:rFonts w:ascii="Barlow Light" w:hAnsi="Barlow Light" w:cs="Arial"/>
          <w:lang w:val="es-ES"/>
        </w:rPr>
      </w:pPr>
    </w:p>
    <w:p w14:paraId="09DC2F88" w14:textId="2C1012B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asigna nomenclatura</w:t>
      </w:r>
      <w:r w:rsidR="00083DFD" w:rsidRPr="000977F2">
        <w:rPr>
          <w:rFonts w:ascii="Barlow Light" w:hAnsi="Barlow Light" w:cs="Arial"/>
          <w:lang w:val="es-ES"/>
        </w:rPr>
        <w:t>,</w:t>
      </w:r>
      <w:r w:rsidRPr="000977F2">
        <w:rPr>
          <w:rFonts w:ascii="Barlow Light" w:hAnsi="Barlow Light" w:cs="Arial"/>
          <w:lang w:val="es-ES"/>
        </w:rPr>
        <w:t xml:space="preserve"> se indica la superficie de terreno omitida</w:t>
      </w:r>
      <w:r w:rsidR="00083DFD" w:rsidRPr="000977F2">
        <w:rPr>
          <w:rFonts w:ascii="Barlow Light" w:hAnsi="Barlow Light" w:cs="Arial"/>
          <w:lang w:val="es-ES"/>
        </w:rPr>
        <w:t xml:space="preserve"> y el valor catastral</w:t>
      </w:r>
      <w:r w:rsidRPr="000977F2">
        <w:rPr>
          <w:rFonts w:ascii="Barlow Light" w:hAnsi="Barlow Light" w:cs="Arial"/>
          <w:lang w:val="es-ES"/>
        </w:rPr>
        <w:t>, en un proyecto de división inscrito en el Registro Público</w:t>
      </w:r>
      <w:r w:rsidR="00083DFD" w:rsidRPr="000977F2">
        <w:rPr>
          <w:rFonts w:ascii="Barlow Light" w:hAnsi="Barlow Light" w:cs="Arial"/>
          <w:lang w:val="es-ES"/>
        </w:rPr>
        <w:t>.</w:t>
      </w:r>
    </w:p>
    <w:p w14:paraId="36EB9A69" w14:textId="77777777" w:rsidR="001C186E" w:rsidRDefault="001C186E" w:rsidP="000977F2">
      <w:pPr>
        <w:spacing w:after="0" w:line="240" w:lineRule="auto"/>
        <w:jc w:val="both"/>
        <w:rPr>
          <w:rFonts w:ascii="Barlow Light" w:hAnsi="Barlow Light" w:cs="Arial"/>
          <w:lang w:val="es-ES"/>
        </w:rPr>
      </w:pPr>
    </w:p>
    <w:p w14:paraId="5F181D17" w14:textId="4E9424EA"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lastRenderedPageBreak/>
        <w:t xml:space="preserve">Requisitos: </w:t>
      </w:r>
      <w:r w:rsidR="00083DFD" w:rsidRPr="000977F2">
        <w:rPr>
          <w:rFonts w:ascii="Barlow Light" w:hAnsi="Barlow Light" w:cs="Arial"/>
          <w:lang w:val="es-ES"/>
        </w:rPr>
        <w:t>Dictamen de r</w:t>
      </w:r>
      <w:r w:rsidRPr="000977F2">
        <w:rPr>
          <w:rFonts w:ascii="Barlow Light" w:hAnsi="Barlow Light" w:cs="Arial"/>
          <w:lang w:val="es-ES"/>
        </w:rPr>
        <w:t>evisión documental previa de la Subdirección Técnica de la Dirección</w:t>
      </w:r>
      <w:r w:rsidR="00083DFD" w:rsidRPr="000977F2">
        <w:rPr>
          <w:rFonts w:ascii="Barlow Light" w:hAnsi="Barlow Light" w:cs="Arial"/>
          <w:lang w:val="es-ES"/>
        </w:rPr>
        <w:t>;</w:t>
      </w:r>
      <w:r w:rsidRPr="000977F2">
        <w:rPr>
          <w:rFonts w:ascii="Barlow Light" w:hAnsi="Barlow Light" w:cs="Arial"/>
          <w:lang w:val="es-ES"/>
        </w:rPr>
        <w:t xml:space="preserve"> </w:t>
      </w:r>
      <w:r w:rsidR="00083DFD" w:rsidRPr="000977F2">
        <w:rPr>
          <w:rFonts w:ascii="Barlow Light" w:hAnsi="Barlow Light" w:cs="Arial"/>
          <w:lang w:val="es-ES"/>
        </w:rPr>
        <w:t>d</w:t>
      </w:r>
      <w:r w:rsidRPr="000977F2">
        <w:rPr>
          <w:rFonts w:ascii="Barlow Light" w:hAnsi="Barlow Light" w:cs="Arial"/>
          <w:lang w:val="es-ES"/>
        </w:rPr>
        <w:t xml:space="preserve">os </w:t>
      </w:r>
      <w:r w:rsidR="00083DFD" w:rsidRPr="000977F2">
        <w:rPr>
          <w:rFonts w:ascii="Barlow Light" w:hAnsi="Barlow Light" w:cs="Arial"/>
          <w:lang w:val="es-ES"/>
        </w:rPr>
        <w:t>originales del</w:t>
      </w:r>
      <w:r w:rsidRPr="000977F2">
        <w:rPr>
          <w:rFonts w:ascii="Barlow Light" w:hAnsi="Barlow Light" w:cs="Arial"/>
          <w:lang w:val="es-ES"/>
        </w:rPr>
        <w:t xml:space="preserve"> plano de fracción o fracciones omitidas</w:t>
      </w:r>
      <w:r w:rsidR="00083DFD" w:rsidRPr="000977F2">
        <w:rPr>
          <w:rFonts w:ascii="Barlow Light" w:hAnsi="Barlow Light" w:cs="Arial"/>
          <w:lang w:val="es-ES"/>
        </w:rPr>
        <w:t xml:space="preserve"> en formato catastral que refleje la actualización o modificación, elaborado de conformidad con lo establecido en el artículo 28 y 28 BIS del presente Reglamento;</w:t>
      </w:r>
      <w:r w:rsidRPr="000977F2">
        <w:rPr>
          <w:rFonts w:ascii="Barlow Light" w:hAnsi="Barlow Light" w:cs="Arial"/>
          <w:lang w:val="es-ES"/>
        </w:rPr>
        <w:t xml:space="preserve"> solicitud firmada por propietario o copropietarios dirigida a la Dirección; </w:t>
      </w:r>
      <w:r w:rsidRPr="000977F2">
        <w:rPr>
          <w:rFonts w:ascii="Barlow Light" w:hAnsi="Barlow Light" w:cs="Arial"/>
          <w:iCs/>
          <w:lang w:val="es-ES"/>
        </w:rPr>
        <w:t xml:space="preserve">identificación oficial vigente </w:t>
      </w:r>
      <w:r w:rsidR="00083DFD" w:rsidRPr="000977F2">
        <w:rPr>
          <w:rFonts w:ascii="Barlow Light" w:hAnsi="Barlow Light" w:cs="Arial"/>
          <w:iCs/>
          <w:lang w:val="es-ES"/>
        </w:rPr>
        <w:t>del propietario o copropietario;</w:t>
      </w:r>
      <w:r w:rsidRPr="000977F2">
        <w:rPr>
          <w:rFonts w:ascii="Barlow Light" w:hAnsi="Barlow Light" w:cs="Arial"/>
          <w:iCs/>
          <w:lang w:val="es-ES"/>
        </w:rPr>
        <w:t xml:space="preserve"> </w:t>
      </w:r>
      <w:r w:rsidRPr="000977F2">
        <w:rPr>
          <w:rFonts w:ascii="Barlow Light" w:hAnsi="Barlow Light" w:cs="Arial"/>
          <w:lang w:val="es-ES"/>
        </w:rPr>
        <w:t>oficio del proyecto en el cual se requiere la corrección o del sustento legal que describa la fracción omitida</w:t>
      </w:r>
      <w:r w:rsidR="00083DFD" w:rsidRPr="000977F2">
        <w:rPr>
          <w:rFonts w:ascii="Barlow Light" w:hAnsi="Barlow Light" w:cs="Arial"/>
          <w:lang w:val="es-ES"/>
        </w:rPr>
        <w:t xml:space="preserve"> o documento que acredite la disgregación</w:t>
      </w:r>
      <w:r w:rsidRPr="000977F2">
        <w:rPr>
          <w:rFonts w:ascii="Barlow Light" w:hAnsi="Barlow Light" w:cs="Arial"/>
          <w:lang w:val="es-ES"/>
        </w:rPr>
        <w:t>; cubrir derecho de diligencias de verificación</w:t>
      </w:r>
      <w:r w:rsidRPr="000977F2">
        <w:rPr>
          <w:rFonts w:ascii="Barlow Light" w:hAnsi="Barlow Light" w:cs="Arial"/>
          <w:bCs/>
          <w:iCs/>
          <w:lang w:val="es-ES"/>
        </w:rPr>
        <w:t xml:space="preserve"> y</w:t>
      </w:r>
      <w:r w:rsidRPr="000977F2">
        <w:rPr>
          <w:rFonts w:ascii="Barlow Light" w:hAnsi="Barlow Light" w:cs="Arial"/>
          <w:lang w:val="es-ES"/>
        </w:rPr>
        <w:t xml:space="preserve"> proporcionar datos del usuario en la Solicitud de Servicios generada por el sistema.</w:t>
      </w:r>
    </w:p>
    <w:p w14:paraId="318FD7E8" w14:textId="77777777" w:rsidR="001C186E" w:rsidRDefault="001C186E" w:rsidP="000977F2">
      <w:pPr>
        <w:spacing w:after="0" w:line="240" w:lineRule="auto"/>
        <w:jc w:val="both"/>
        <w:rPr>
          <w:rFonts w:ascii="Barlow Light" w:hAnsi="Barlow Light" w:cs="Arial"/>
          <w:b/>
          <w:lang w:val="es-ES"/>
        </w:rPr>
      </w:pPr>
    </w:p>
    <w:p w14:paraId="3B20ED6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B. DE HISTORIAL DEL PREDIO:</w:t>
      </w:r>
    </w:p>
    <w:p w14:paraId="28C53BB2" w14:textId="77777777" w:rsidR="001C186E" w:rsidRDefault="001C186E" w:rsidP="000977F2">
      <w:pPr>
        <w:spacing w:after="0" w:line="240" w:lineRule="auto"/>
        <w:jc w:val="both"/>
        <w:rPr>
          <w:rFonts w:ascii="Barlow Light" w:hAnsi="Barlow Light" w:cs="Arial"/>
          <w:lang w:val="es-ES"/>
        </w:rPr>
      </w:pPr>
    </w:p>
    <w:p w14:paraId="7940270F"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modificaciones que ha tenido un predio de acuerdo a los datos registrados en la Dirección desde su alta.</w:t>
      </w:r>
    </w:p>
    <w:p w14:paraId="078F8A9C" w14:textId="77777777" w:rsidR="001C186E" w:rsidRDefault="001C186E" w:rsidP="000977F2">
      <w:pPr>
        <w:spacing w:after="0" w:line="240" w:lineRule="auto"/>
        <w:jc w:val="both"/>
        <w:rPr>
          <w:rFonts w:ascii="Barlow Light" w:hAnsi="Barlow Light" w:cs="Arial"/>
          <w:lang w:val="es-ES"/>
        </w:rPr>
      </w:pPr>
    </w:p>
    <w:p w14:paraId="2D2775D1" w14:textId="5062179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copia de identificación del propietario o copropietarios; y p</w:t>
      </w:r>
      <w:r w:rsidRPr="000977F2">
        <w:rPr>
          <w:rFonts w:ascii="Barlow Light" w:hAnsi="Barlow Light" w:cs="Arial"/>
          <w:lang w:val="es-ES"/>
        </w:rPr>
        <w:t>roporcionar datos del usuario en la Solicitud de Servicios generada por el sistema.</w:t>
      </w:r>
    </w:p>
    <w:p w14:paraId="765ABA9E" w14:textId="77777777" w:rsidR="001C186E" w:rsidRDefault="001C186E" w:rsidP="000977F2">
      <w:pPr>
        <w:spacing w:after="0" w:line="240" w:lineRule="auto"/>
        <w:jc w:val="both"/>
        <w:rPr>
          <w:rFonts w:ascii="Barlow Light" w:hAnsi="Barlow Light" w:cs="Arial"/>
          <w:b/>
          <w:lang w:val="es-ES"/>
        </w:rPr>
      </w:pPr>
    </w:p>
    <w:p w14:paraId="5DDFA712"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C. HISTORIAL DE VALOR:</w:t>
      </w:r>
    </w:p>
    <w:p w14:paraId="11B6295A" w14:textId="77777777" w:rsidR="001C186E" w:rsidRDefault="001C186E" w:rsidP="000977F2">
      <w:pPr>
        <w:spacing w:after="0" w:line="240" w:lineRule="auto"/>
        <w:jc w:val="both"/>
        <w:rPr>
          <w:rFonts w:ascii="Barlow Light" w:hAnsi="Barlow Light" w:cs="Arial"/>
          <w:lang w:val="es-ES"/>
        </w:rPr>
      </w:pPr>
    </w:p>
    <w:p w14:paraId="681936B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hace constar los diferentes valores catastrales que ha tenido un predio desde su alta en la Dirección.</w:t>
      </w:r>
    </w:p>
    <w:p w14:paraId="145D0F2E" w14:textId="77777777" w:rsidR="001C186E" w:rsidRDefault="001C186E" w:rsidP="000977F2">
      <w:pPr>
        <w:spacing w:after="0" w:line="240" w:lineRule="auto"/>
        <w:jc w:val="both"/>
        <w:rPr>
          <w:rFonts w:ascii="Barlow Light" w:hAnsi="Barlow Light" w:cs="Arial"/>
          <w:lang w:val="es-ES"/>
        </w:rPr>
      </w:pPr>
    </w:p>
    <w:p w14:paraId="3A883420" w14:textId="77777777" w:rsidR="00083DFD"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copia de identificación del propietario o copropietarios; y p</w:t>
      </w:r>
      <w:r w:rsidR="00083DFD" w:rsidRPr="000977F2">
        <w:rPr>
          <w:rFonts w:ascii="Barlow Light" w:hAnsi="Barlow Light" w:cs="Arial"/>
          <w:lang w:val="es-ES"/>
        </w:rPr>
        <w:t>roporcionar datos del usuario en la Solicitud de Servicios generada por el sistema.</w:t>
      </w:r>
    </w:p>
    <w:p w14:paraId="511C1500" w14:textId="77777777" w:rsidR="001C186E" w:rsidRDefault="001C186E" w:rsidP="000977F2">
      <w:pPr>
        <w:spacing w:after="0" w:line="240" w:lineRule="auto"/>
        <w:jc w:val="both"/>
        <w:rPr>
          <w:rFonts w:ascii="Barlow Light" w:hAnsi="Barlow Light" w:cs="Arial"/>
          <w:b/>
          <w:lang w:val="es-ES"/>
        </w:rPr>
      </w:pPr>
    </w:p>
    <w:p w14:paraId="0568EC0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D. INFORMACIÓN DE BIENES INMUEBLES:</w:t>
      </w:r>
    </w:p>
    <w:p w14:paraId="3D5E912B" w14:textId="77777777" w:rsidR="001C186E" w:rsidRDefault="001C186E" w:rsidP="000977F2">
      <w:pPr>
        <w:spacing w:after="0" w:line="240" w:lineRule="auto"/>
        <w:jc w:val="both"/>
        <w:rPr>
          <w:rFonts w:ascii="Barlow Light" w:hAnsi="Barlow Light" w:cs="Arial"/>
          <w:lang w:val="es-ES"/>
        </w:rPr>
      </w:pPr>
    </w:p>
    <w:p w14:paraId="253346AC" w14:textId="1A47799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 la información relativa al número de </w:t>
      </w:r>
      <w:r w:rsidR="00083DFD" w:rsidRPr="000977F2">
        <w:rPr>
          <w:rFonts w:ascii="Barlow Light" w:hAnsi="Barlow Light" w:cs="Arial"/>
          <w:lang w:val="es-ES"/>
        </w:rPr>
        <w:t>inmuebles propiedad de una persona física o moral</w:t>
      </w:r>
      <w:r w:rsidRPr="000977F2">
        <w:rPr>
          <w:rFonts w:ascii="Barlow Light" w:hAnsi="Barlow Light" w:cs="Arial"/>
          <w:lang w:val="es-ES"/>
        </w:rPr>
        <w:t xml:space="preserve"> y sus datos registrales consignados en la base de datos de la Dirección.</w:t>
      </w:r>
    </w:p>
    <w:p w14:paraId="6FF3F53C" w14:textId="77777777" w:rsidR="001C186E" w:rsidRDefault="001C186E" w:rsidP="000977F2">
      <w:pPr>
        <w:spacing w:after="0" w:line="240" w:lineRule="auto"/>
        <w:jc w:val="both"/>
        <w:rPr>
          <w:rFonts w:ascii="Barlow Light" w:hAnsi="Barlow Light" w:cs="Arial"/>
          <w:lang w:val="es-ES"/>
        </w:rPr>
      </w:pPr>
    </w:p>
    <w:p w14:paraId="55FC4897" w14:textId="493397BA" w:rsidR="00083DFD"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083DFD" w:rsidRPr="000977F2">
        <w:rPr>
          <w:rFonts w:ascii="Barlow Light" w:hAnsi="Barlow Light" w:cs="Arial"/>
          <w:bCs/>
          <w:lang w:val="es-ES"/>
        </w:rPr>
        <w:t>Solicitud firmada por propietario o copropietarios dirigida a la dirección; identificación del propietario o copropietarios; y p</w:t>
      </w:r>
      <w:r w:rsidR="00083DFD" w:rsidRPr="000977F2">
        <w:rPr>
          <w:rFonts w:ascii="Barlow Light" w:hAnsi="Barlow Light" w:cs="Arial"/>
          <w:lang w:val="es-ES"/>
        </w:rPr>
        <w:t>roporcionar datos del usuario en la Solicitud de Servicios generada por el sistema.</w:t>
      </w:r>
    </w:p>
    <w:p w14:paraId="7D13FE19" w14:textId="77777777" w:rsidR="001C186E" w:rsidRDefault="001C186E" w:rsidP="000977F2">
      <w:pPr>
        <w:spacing w:after="0" w:line="240" w:lineRule="auto"/>
        <w:jc w:val="both"/>
        <w:rPr>
          <w:rFonts w:ascii="Barlow Light" w:hAnsi="Barlow Light" w:cs="Arial"/>
          <w:b/>
          <w:lang w:val="es-ES"/>
        </w:rPr>
      </w:pPr>
    </w:p>
    <w:p w14:paraId="7AB51BA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E. PROYECTO DE DIVISIÓN DEL PREDIO:</w:t>
      </w:r>
    </w:p>
    <w:p w14:paraId="0307F64D" w14:textId="77777777" w:rsidR="001C186E" w:rsidRDefault="001C186E" w:rsidP="000977F2">
      <w:pPr>
        <w:spacing w:after="0" w:line="240" w:lineRule="auto"/>
        <w:jc w:val="both"/>
        <w:rPr>
          <w:rFonts w:ascii="Barlow Light" w:hAnsi="Barlow Light" w:cs="Arial"/>
          <w:lang w:val="es-ES"/>
        </w:rPr>
      </w:pPr>
    </w:p>
    <w:p w14:paraId="10F27F5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características de las fracciones resultantes de la división de un predio.</w:t>
      </w:r>
    </w:p>
    <w:p w14:paraId="6380AD21" w14:textId="77777777" w:rsidR="001C186E" w:rsidRDefault="001C186E" w:rsidP="000977F2">
      <w:pPr>
        <w:spacing w:after="0" w:line="240" w:lineRule="auto"/>
        <w:jc w:val="both"/>
        <w:rPr>
          <w:rFonts w:ascii="Barlow Light" w:hAnsi="Barlow Light" w:cs="Arial"/>
          <w:lang w:val="es-ES"/>
        </w:rPr>
      </w:pPr>
    </w:p>
    <w:p w14:paraId="420B930E" w14:textId="02E195CA" w:rsidR="008C7AD5" w:rsidRPr="000977F2" w:rsidRDefault="00083DFD" w:rsidP="000977F2">
      <w:pPr>
        <w:spacing w:after="0" w:line="240" w:lineRule="auto"/>
        <w:jc w:val="both"/>
        <w:rPr>
          <w:rFonts w:ascii="Barlow Light" w:hAnsi="Barlow Light" w:cs="Arial"/>
          <w:bCs/>
          <w:lang w:val="es-ES"/>
        </w:rPr>
      </w:pPr>
      <w:r w:rsidRPr="000977F2">
        <w:rPr>
          <w:rFonts w:ascii="Barlow Light" w:hAnsi="Barlow Light" w:cs="Arial"/>
          <w:lang w:val="es-ES"/>
        </w:rPr>
        <w:lastRenderedPageBreak/>
        <w:t>Requisitos: Dos originales</w:t>
      </w:r>
      <w:r w:rsidR="008C7AD5" w:rsidRPr="000977F2">
        <w:rPr>
          <w:rFonts w:ascii="Barlow Light" w:hAnsi="Barlow Light" w:cs="Arial"/>
          <w:lang w:val="es-ES"/>
        </w:rPr>
        <w:t xml:space="preserve"> del p</w:t>
      </w:r>
      <w:r w:rsidR="008C7AD5" w:rsidRPr="000977F2">
        <w:rPr>
          <w:rFonts w:ascii="Barlow Light" w:hAnsi="Barlow Light" w:cs="Arial"/>
          <w:bCs/>
          <w:lang w:val="es-ES"/>
        </w:rPr>
        <w:t>lano del proyecto de división</w:t>
      </w:r>
      <w:r w:rsidR="000977F2">
        <w:rPr>
          <w:rFonts w:ascii="Barlow Light" w:hAnsi="Barlow Light" w:cs="Arial"/>
          <w:bCs/>
          <w:lang w:val="es-ES"/>
        </w:rPr>
        <w:t xml:space="preserve"> </w:t>
      </w:r>
      <w:r w:rsidR="008C7AD5" w:rsidRPr="000977F2">
        <w:rPr>
          <w:rFonts w:ascii="Barlow Light" w:hAnsi="Barlow Light" w:cs="Arial"/>
          <w:bCs/>
          <w:lang w:val="es-ES"/>
        </w:rPr>
        <w:t>con sus respectivas fracciones</w:t>
      </w:r>
      <w:r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w:t>
      </w:r>
      <w:r w:rsidR="008C7AD5" w:rsidRPr="000977F2">
        <w:rPr>
          <w:rFonts w:ascii="Barlow Light" w:hAnsi="Barlow Light" w:cs="Arial"/>
          <w:bCs/>
          <w:lang w:val="es-ES"/>
        </w:rPr>
        <w:t>; cubrir derecho de trabajo de Topografía en el terreno</w:t>
      </w:r>
      <w:r w:rsidR="008C7AD5" w:rsidRPr="000977F2">
        <w:rPr>
          <w:rFonts w:ascii="Barlow Light" w:hAnsi="Barlow Light" w:cs="Arial"/>
          <w:bCs/>
          <w:iCs/>
          <w:lang w:val="es-ES"/>
        </w:rPr>
        <w:t xml:space="preserve">; </w:t>
      </w:r>
      <w:r w:rsidR="00EB06FA" w:rsidRPr="000977F2">
        <w:rPr>
          <w:rFonts w:ascii="Barlow Light" w:hAnsi="Barlow Light" w:cs="Arial"/>
          <w:bCs/>
          <w:iCs/>
          <w:lang w:val="es-ES"/>
        </w:rPr>
        <w:t xml:space="preserve">solicitud firmada por propietario o copropietarios dirigida a la Dirección; copia de identificación oficial del propietario o copropietarios; </w:t>
      </w:r>
      <w:r w:rsidR="008C7AD5" w:rsidRPr="000977F2">
        <w:rPr>
          <w:rFonts w:ascii="Barlow Light" w:hAnsi="Barlow Light" w:cs="Arial"/>
          <w:bCs/>
          <w:iCs/>
          <w:lang w:val="es-ES"/>
        </w:rPr>
        <w:t>p</w:t>
      </w:r>
      <w:r w:rsidR="008C7AD5" w:rsidRPr="000977F2">
        <w:rPr>
          <w:rFonts w:ascii="Barlow Light" w:hAnsi="Barlow Light" w:cs="Arial"/>
          <w:lang w:val="es-ES"/>
        </w:rPr>
        <w:t>roporcionar datos del usuario en la Solicitud de Servicios generada por el sistema</w:t>
      </w:r>
      <w:r w:rsidR="00EB06FA" w:rsidRPr="000977F2">
        <w:rPr>
          <w:rFonts w:ascii="Barlow Light" w:hAnsi="Barlow Light" w:cs="Arial"/>
          <w:lang w:val="es-ES"/>
        </w:rPr>
        <w:t>;</w:t>
      </w:r>
      <w:r w:rsidR="008C7AD5" w:rsidRPr="000977F2">
        <w:rPr>
          <w:rFonts w:ascii="Barlow Light" w:hAnsi="Barlow Light" w:cs="Arial"/>
          <w:bCs/>
          <w:lang w:val="es-ES"/>
        </w:rPr>
        <w:t xml:space="preserve"> y lo descrito en el artículo 2</w:t>
      </w:r>
      <w:r w:rsidR="00EB06FA" w:rsidRPr="000977F2">
        <w:rPr>
          <w:rFonts w:ascii="Barlow Light" w:hAnsi="Barlow Light" w:cs="Arial"/>
          <w:bCs/>
          <w:lang w:val="es-ES"/>
        </w:rPr>
        <w:t>2</w:t>
      </w:r>
      <w:r w:rsidR="008C7AD5" w:rsidRPr="000977F2">
        <w:rPr>
          <w:rFonts w:ascii="Barlow Light" w:hAnsi="Barlow Light" w:cs="Arial"/>
          <w:bCs/>
          <w:lang w:val="es-ES"/>
        </w:rPr>
        <w:t xml:space="preserve"> del presente Reglamento.</w:t>
      </w:r>
    </w:p>
    <w:p w14:paraId="5A7EBDEE" w14:textId="77777777" w:rsidR="001C186E" w:rsidRDefault="001C186E" w:rsidP="000977F2">
      <w:pPr>
        <w:spacing w:after="0" w:line="240" w:lineRule="auto"/>
        <w:jc w:val="both"/>
        <w:rPr>
          <w:rFonts w:ascii="Barlow Light" w:hAnsi="Barlow Light" w:cs="Arial"/>
          <w:bCs/>
          <w:lang w:val="es-ES"/>
        </w:rPr>
      </w:pPr>
    </w:p>
    <w:p w14:paraId="51155C3F"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En caso haberse expedido al propietario o copropietarios del predio objeto de la división un oficio de diligencia por factibilidad de división procedente vigente, se deberá presentar copia del mismo.</w:t>
      </w:r>
    </w:p>
    <w:p w14:paraId="4B49365E" w14:textId="77777777" w:rsidR="001C186E" w:rsidRDefault="001C186E" w:rsidP="000977F2">
      <w:pPr>
        <w:spacing w:after="0" w:line="240" w:lineRule="auto"/>
        <w:jc w:val="both"/>
        <w:rPr>
          <w:rFonts w:ascii="Barlow Light" w:hAnsi="Barlow Light" w:cs="Arial"/>
          <w:b/>
          <w:bCs/>
          <w:lang w:val="es-ES"/>
        </w:rPr>
      </w:pPr>
    </w:p>
    <w:p w14:paraId="3B80C6C3" w14:textId="4766D01F"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bCs/>
          <w:lang w:val="es-ES"/>
        </w:rPr>
        <w:t>F.</w:t>
      </w:r>
      <w:r w:rsidRPr="000977F2">
        <w:rPr>
          <w:rFonts w:ascii="Barlow Light" w:hAnsi="Barlow Light" w:cs="Arial"/>
          <w:bCs/>
          <w:lang w:val="es-ES"/>
        </w:rPr>
        <w:t xml:space="preserve"> </w:t>
      </w:r>
      <w:r w:rsidRPr="000977F2">
        <w:rPr>
          <w:rFonts w:ascii="Barlow Light" w:hAnsi="Barlow Light" w:cs="Arial"/>
          <w:b/>
          <w:lang w:val="es-ES"/>
        </w:rPr>
        <w:t>PROYECTO DE DIVISIÓN DE PREDIO PARA FRACCIONAMIENTOS</w:t>
      </w:r>
      <w:r w:rsidR="00D26CF1" w:rsidRPr="000977F2">
        <w:rPr>
          <w:rFonts w:ascii="Barlow Light" w:hAnsi="Barlow Light" w:cs="Arial"/>
          <w:b/>
          <w:lang w:val="es-ES"/>
        </w:rPr>
        <w:t xml:space="preserve"> AUTORIZADOS</w:t>
      </w:r>
      <w:r w:rsidRPr="000977F2">
        <w:rPr>
          <w:rFonts w:ascii="Barlow Light" w:hAnsi="Barlow Light" w:cs="Arial"/>
          <w:b/>
          <w:lang w:val="es-ES"/>
        </w:rPr>
        <w:t xml:space="preserve">: </w:t>
      </w:r>
    </w:p>
    <w:p w14:paraId="52B784FF" w14:textId="77777777" w:rsidR="001C186E" w:rsidRDefault="001C186E" w:rsidP="000977F2">
      <w:pPr>
        <w:spacing w:after="0" w:line="240" w:lineRule="auto"/>
        <w:jc w:val="both"/>
        <w:rPr>
          <w:rFonts w:ascii="Barlow Light" w:hAnsi="Barlow Light" w:cs="Arial"/>
          <w:lang w:val="es-ES"/>
        </w:rPr>
      </w:pPr>
    </w:p>
    <w:p w14:paraId="5655F391"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describen las características de las fracciones resultantes de la división de un predio para la formación de un fraccionamiento. </w:t>
      </w:r>
    </w:p>
    <w:p w14:paraId="65760419" w14:textId="77777777" w:rsidR="001C186E" w:rsidRDefault="001C186E" w:rsidP="000977F2">
      <w:pPr>
        <w:spacing w:after="0" w:line="240" w:lineRule="auto"/>
        <w:jc w:val="both"/>
        <w:rPr>
          <w:rFonts w:ascii="Barlow Light" w:hAnsi="Barlow Light" w:cs="Arial"/>
          <w:lang w:val="es-ES"/>
        </w:rPr>
      </w:pPr>
    </w:p>
    <w:p w14:paraId="3A6DDB84" w14:textId="241C6FF1"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Oficio de autorización de fraccionamiento expedido por </w:t>
      </w:r>
      <w:r w:rsidR="00D538E2" w:rsidRPr="000977F2">
        <w:rPr>
          <w:rFonts w:ascii="Barlow Light" w:hAnsi="Barlow Light" w:cs="Arial"/>
          <w:bCs/>
          <w:lang w:val="es-ES"/>
        </w:rPr>
        <w:t>la Dirección de Desarrollo Urbano del Municipio de Mérida</w:t>
      </w:r>
      <w:r w:rsidR="00D26CF1" w:rsidRPr="000977F2">
        <w:rPr>
          <w:rFonts w:ascii="Barlow Light" w:hAnsi="Barlow Light" w:cs="Arial"/>
          <w:bCs/>
          <w:lang w:val="es-ES"/>
        </w:rPr>
        <w:t>;</w:t>
      </w:r>
      <w:r w:rsidRPr="000977F2">
        <w:rPr>
          <w:rFonts w:ascii="Barlow Light" w:hAnsi="Barlow Light" w:cs="Arial"/>
          <w:bCs/>
          <w:lang w:val="es-ES"/>
        </w:rPr>
        <w:t xml:space="preserve"> plano del fraccionamiento autorizado, firmado y sellado por la Dirección de Desarrollo</w:t>
      </w:r>
      <w:r w:rsidR="00D26CF1" w:rsidRPr="000977F2">
        <w:rPr>
          <w:rFonts w:ascii="Barlow Light" w:hAnsi="Barlow Light" w:cs="Arial"/>
          <w:bCs/>
          <w:lang w:val="es-ES"/>
        </w:rPr>
        <w:t xml:space="preserve"> Urbano del Municipio de Mérida</w:t>
      </w:r>
      <w:r w:rsidRPr="000977F2">
        <w:rPr>
          <w:rFonts w:ascii="Barlow Light" w:hAnsi="Barlow Light" w:cs="Arial"/>
          <w:bCs/>
          <w:lang w:val="es-ES"/>
        </w:rPr>
        <w:t xml:space="preserve">; </w:t>
      </w:r>
      <w:r w:rsidRPr="000977F2">
        <w:rPr>
          <w:rFonts w:ascii="Barlow Light" w:hAnsi="Barlow Light" w:cs="Arial"/>
          <w:lang w:val="es-ES"/>
        </w:rPr>
        <w:t xml:space="preserve">dos </w:t>
      </w:r>
      <w:r w:rsidR="00D26CF1" w:rsidRPr="000977F2">
        <w:rPr>
          <w:rFonts w:ascii="Barlow Light" w:hAnsi="Barlow Light" w:cs="Arial"/>
          <w:lang w:val="es-ES"/>
        </w:rPr>
        <w:t>originales</w:t>
      </w:r>
      <w:r w:rsidRPr="000977F2">
        <w:rPr>
          <w:rFonts w:ascii="Barlow Light" w:hAnsi="Barlow Light" w:cs="Arial"/>
          <w:lang w:val="es-ES"/>
        </w:rPr>
        <w:t xml:space="preserve"> del </w:t>
      </w:r>
      <w:r w:rsidRPr="000977F2">
        <w:rPr>
          <w:rFonts w:ascii="Barlow Light" w:hAnsi="Barlow Light" w:cs="Arial"/>
          <w:bCs/>
          <w:lang w:val="es-ES"/>
        </w:rPr>
        <w:t xml:space="preserve">plano del proyecto de división y </w:t>
      </w:r>
      <w:r w:rsidRPr="000977F2">
        <w:rPr>
          <w:rFonts w:ascii="Barlow Light" w:hAnsi="Barlow Light" w:cs="Arial"/>
          <w:lang w:val="es-ES"/>
        </w:rPr>
        <w:t xml:space="preserve">dos </w:t>
      </w:r>
      <w:r w:rsidR="00694E1E" w:rsidRPr="000977F2">
        <w:rPr>
          <w:rFonts w:ascii="Barlow Light" w:hAnsi="Barlow Light" w:cs="Arial"/>
          <w:lang w:val="es-ES"/>
        </w:rPr>
        <w:t>originales de los planos de sus</w:t>
      </w:r>
      <w:r w:rsidRPr="000977F2">
        <w:rPr>
          <w:rFonts w:ascii="Barlow Light" w:hAnsi="Barlow Light" w:cs="Arial"/>
          <w:bCs/>
          <w:lang w:val="es-ES"/>
        </w:rPr>
        <w:t xml:space="preserve"> respectivas fracciones</w:t>
      </w:r>
      <w:r w:rsidR="00694E1E"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 original de oficio y plano de asignación de nomenclatura expedido por la Dirección; </w:t>
      </w:r>
      <w:r w:rsidRPr="000977F2">
        <w:rPr>
          <w:rFonts w:ascii="Barlow Light" w:hAnsi="Barlow Light" w:cs="Arial"/>
          <w:bCs/>
          <w:lang w:val="es-ES"/>
        </w:rPr>
        <w:t xml:space="preserve">archivo digital del fraccionamiento (formato </w:t>
      </w:r>
      <w:r w:rsidR="00694E1E" w:rsidRPr="000977F2">
        <w:rPr>
          <w:rFonts w:ascii="Barlow Light" w:hAnsi="Barlow Light" w:cs="Arial"/>
          <w:bCs/>
          <w:lang w:val="es-ES"/>
        </w:rPr>
        <w:t xml:space="preserve">Auto </w:t>
      </w:r>
      <w:r w:rsidRPr="000977F2">
        <w:rPr>
          <w:rFonts w:ascii="Barlow Light" w:hAnsi="Barlow Light" w:cs="Arial"/>
          <w:bCs/>
          <w:lang w:val="es-ES"/>
        </w:rPr>
        <w:t>CAD</w:t>
      </w:r>
      <w:r w:rsidR="00694E1E" w:rsidRPr="000977F2">
        <w:rPr>
          <w:rFonts w:ascii="Barlow Light" w:hAnsi="Barlow Light" w:cs="Arial"/>
          <w:bCs/>
          <w:lang w:val="es-ES"/>
        </w:rPr>
        <w:t xml:space="preserve"> versión 2000</w:t>
      </w:r>
      <w:r w:rsidRPr="000977F2">
        <w:rPr>
          <w:rFonts w:ascii="Barlow Light" w:hAnsi="Barlow Light" w:cs="Arial"/>
          <w:bCs/>
          <w:lang w:val="es-ES"/>
        </w:rPr>
        <w:t>); cubrir derecho de trabajos de topografía en terreno</w:t>
      </w:r>
      <w:r w:rsidRPr="000977F2">
        <w:rPr>
          <w:rFonts w:ascii="Barlow Light" w:hAnsi="Barlow Light" w:cs="Arial"/>
          <w:bCs/>
          <w:iCs/>
          <w:lang w:val="es-ES"/>
        </w:rPr>
        <w:t xml:space="preserve">; </w:t>
      </w:r>
      <w:r w:rsidR="00694E1E" w:rsidRPr="000977F2">
        <w:rPr>
          <w:rFonts w:ascii="Barlow Light" w:hAnsi="Barlow Light" w:cs="Arial"/>
          <w:bCs/>
          <w:iCs/>
          <w:lang w:val="es-ES"/>
        </w:rPr>
        <w:t>solicitud firmada por propietario o copropietario dirigida a la direcci</w:t>
      </w:r>
      <w:r w:rsidR="009E2CFC" w:rsidRPr="000977F2">
        <w:rPr>
          <w:rFonts w:ascii="Barlow Light" w:hAnsi="Barlow Light" w:cs="Arial"/>
          <w:bCs/>
          <w:iCs/>
          <w:lang w:val="es-ES"/>
        </w:rPr>
        <w:t>ón; copia de identific</w:t>
      </w:r>
      <w:r w:rsidR="00694E1E" w:rsidRPr="000977F2">
        <w:rPr>
          <w:rFonts w:ascii="Barlow Light" w:hAnsi="Barlow Light" w:cs="Arial"/>
          <w:bCs/>
          <w:iCs/>
          <w:lang w:val="es-ES"/>
        </w:rPr>
        <w:t>ación oficial del propietario o copropietarios</w:t>
      </w:r>
      <w:r w:rsidR="009E2CFC" w:rsidRPr="000977F2">
        <w:rPr>
          <w:rFonts w:ascii="Barlow Light" w:hAnsi="Barlow Light" w:cs="Arial"/>
          <w:bCs/>
          <w:iCs/>
          <w:lang w:val="es-ES"/>
        </w:rPr>
        <w:t xml:space="preserve">; </w:t>
      </w:r>
      <w:r w:rsidRPr="000977F2">
        <w:rPr>
          <w:rFonts w:ascii="Barlow Light" w:hAnsi="Barlow Light" w:cs="Arial"/>
          <w:lang w:val="es-ES"/>
        </w:rPr>
        <w:t>proporcionar datos del usuario en la Solicitud de Servicios generada por el sistema</w:t>
      </w:r>
      <w:r w:rsidR="009E2CFC"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 xml:space="preserve">y lo descrito en el artículo del presente Reglamento. </w:t>
      </w:r>
    </w:p>
    <w:p w14:paraId="238B28A1" w14:textId="643F611F" w:rsidR="00D538E2" w:rsidRPr="000977F2" w:rsidRDefault="00187C3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Inciso</w:t>
      </w:r>
      <w:r w:rsidR="00D538E2" w:rsidRPr="000977F2">
        <w:rPr>
          <w:rFonts w:ascii="Barlow Light" w:hAnsi="Barlow Light" w:cstheme="minorHAnsi"/>
          <w:i/>
          <w:color w:val="0000FF"/>
          <w:sz w:val="20"/>
          <w:lang w:val="es-ES"/>
        </w:rPr>
        <w:t xml:space="preserve"> f)</w:t>
      </w:r>
      <w:r w:rsidRPr="000977F2">
        <w:rPr>
          <w:rFonts w:ascii="Barlow Light" w:hAnsi="Barlow Light" w:cstheme="minorHAnsi"/>
          <w:i/>
          <w:color w:val="0000FF"/>
          <w:sz w:val="20"/>
          <w:lang w:val="es-ES"/>
        </w:rPr>
        <w:t>, fracción VII</w:t>
      </w:r>
      <w:r w:rsidR="000977F2" w:rsidRPr="000977F2">
        <w:rPr>
          <w:rFonts w:ascii="Barlow Light" w:hAnsi="Barlow Light" w:cstheme="minorHAnsi"/>
          <w:i/>
          <w:color w:val="0000FF"/>
          <w:sz w:val="20"/>
          <w:lang w:val="es-ES"/>
        </w:rPr>
        <w:t xml:space="preserve"> </w:t>
      </w:r>
      <w:r w:rsidR="00D538E2" w:rsidRPr="000977F2">
        <w:rPr>
          <w:rFonts w:ascii="Barlow Light" w:hAnsi="Barlow Light" w:cstheme="minorHAnsi"/>
          <w:i/>
          <w:color w:val="0000FF"/>
          <w:sz w:val="20"/>
          <w:lang w:val="es-ES"/>
        </w:rPr>
        <w:t>del artículo 20 reformada GACETA 1</w:t>
      </w:r>
      <w:r w:rsidR="00C804C0">
        <w:rPr>
          <w:rFonts w:ascii="Barlow Light" w:hAnsi="Barlow Light" w:cstheme="minorHAnsi"/>
          <w:i/>
          <w:color w:val="0000FF"/>
          <w:sz w:val="20"/>
          <w:lang w:val="es-ES"/>
        </w:rPr>
        <w:t>6</w:t>
      </w:r>
      <w:r w:rsidR="00D538E2" w:rsidRPr="000977F2">
        <w:rPr>
          <w:rFonts w:ascii="Barlow Light" w:hAnsi="Barlow Light" w:cstheme="minorHAnsi"/>
          <w:i/>
          <w:color w:val="0000FF"/>
          <w:sz w:val="20"/>
          <w:lang w:val="es-ES"/>
        </w:rPr>
        <w:t>-</w:t>
      </w:r>
      <w:r w:rsidR="00C804C0">
        <w:rPr>
          <w:rFonts w:ascii="Barlow Light" w:hAnsi="Barlow Light" w:cstheme="minorHAnsi"/>
          <w:i/>
          <w:color w:val="0000FF"/>
          <w:sz w:val="20"/>
          <w:lang w:val="es-ES"/>
        </w:rPr>
        <w:t>12</w:t>
      </w:r>
      <w:r w:rsidR="00D538E2" w:rsidRPr="000977F2">
        <w:rPr>
          <w:rFonts w:ascii="Barlow Light" w:hAnsi="Barlow Light" w:cstheme="minorHAnsi"/>
          <w:i/>
          <w:color w:val="0000FF"/>
          <w:sz w:val="20"/>
          <w:lang w:val="es-ES"/>
        </w:rPr>
        <w:t>-201</w:t>
      </w:r>
      <w:r w:rsidR="00C804C0">
        <w:rPr>
          <w:rFonts w:ascii="Barlow Light" w:hAnsi="Barlow Light" w:cstheme="minorHAnsi"/>
          <w:i/>
          <w:color w:val="0000FF"/>
          <w:sz w:val="20"/>
          <w:lang w:val="es-ES"/>
        </w:rPr>
        <w:t>1</w:t>
      </w:r>
    </w:p>
    <w:p w14:paraId="2CA25B84" w14:textId="77777777" w:rsidR="008C7AD5" w:rsidRPr="001C186E" w:rsidRDefault="008C7AD5" w:rsidP="000977F2">
      <w:pPr>
        <w:spacing w:after="0" w:line="240" w:lineRule="auto"/>
        <w:jc w:val="both"/>
        <w:rPr>
          <w:rFonts w:ascii="Barlow Light" w:hAnsi="Barlow Light" w:cs="Arial"/>
          <w:b/>
          <w:lang w:val="es-ES"/>
        </w:rPr>
      </w:pPr>
      <w:r w:rsidRPr="001C186E">
        <w:rPr>
          <w:rFonts w:ascii="Barlow Light" w:hAnsi="Barlow Light" w:cs="Arial"/>
          <w:b/>
          <w:lang w:val="es-ES"/>
        </w:rPr>
        <w:t xml:space="preserve">G. PROYECTO DE UNIÓN DE PREDIOS: </w:t>
      </w:r>
    </w:p>
    <w:p w14:paraId="7B882EA3" w14:textId="77777777" w:rsidR="001C186E" w:rsidRDefault="001C186E" w:rsidP="000977F2">
      <w:pPr>
        <w:spacing w:after="0" w:line="240" w:lineRule="auto"/>
        <w:jc w:val="both"/>
        <w:rPr>
          <w:rFonts w:ascii="Barlow Light" w:hAnsi="Barlow Light" w:cs="Arial"/>
          <w:lang w:val="es-ES"/>
        </w:rPr>
      </w:pPr>
    </w:p>
    <w:p w14:paraId="6B9DA52D" w14:textId="7F738C1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describen las características del predio resultante de la fusión de dos o más predios. </w:t>
      </w:r>
    </w:p>
    <w:p w14:paraId="32721136" w14:textId="77777777" w:rsidR="001C186E" w:rsidRDefault="001C186E" w:rsidP="000977F2">
      <w:pPr>
        <w:spacing w:after="0" w:line="240" w:lineRule="auto"/>
        <w:jc w:val="both"/>
        <w:rPr>
          <w:rFonts w:ascii="Barlow Light" w:hAnsi="Barlow Light" w:cs="Arial"/>
          <w:lang w:val="es-ES"/>
        </w:rPr>
      </w:pPr>
    </w:p>
    <w:p w14:paraId="19D6A177" w14:textId="7364F3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9E2CFC" w:rsidRPr="000977F2">
        <w:rPr>
          <w:rFonts w:ascii="Barlow Light" w:hAnsi="Barlow Light" w:cs="Arial"/>
          <w:lang w:val="es-ES"/>
        </w:rPr>
        <w:t>originales</w:t>
      </w:r>
      <w:r w:rsidRPr="000977F2">
        <w:rPr>
          <w:rFonts w:ascii="Barlow Light" w:hAnsi="Barlow Light" w:cs="Arial"/>
          <w:lang w:val="es-ES"/>
        </w:rPr>
        <w:t xml:space="preserve"> del</w:t>
      </w:r>
      <w:r w:rsidRPr="000977F2">
        <w:rPr>
          <w:rFonts w:ascii="Barlow Light" w:hAnsi="Barlow Light" w:cs="Arial"/>
          <w:bCs/>
          <w:lang w:val="es-ES"/>
        </w:rPr>
        <w:t xml:space="preserve"> plano del proyecto de unión </w:t>
      </w:r>
      <w:r w:rsidR="009E2CFC" w:rsidRPr="000977F2">
        <w:rPr>
          <w:rFonts w:ascii="Barlow Light" w:hAnsi="Barlow Light" w:cs="Arial"/>
          <w:bCs/>
          <w:lang w:val="es-ES"/>
        </w:rPr>
        <w:t>y dos originales del plano que refleja la actualización o modificación (plano de definitiva de unión), ambos en formato catastral elaborados de conformidad con lo establecido en el artículo 28 y 28 BIS del presente Reglamento</w:t>
      </w:r>
      <w:r w:rsidRPr="000977F2">
        <w:rPr>
          <w:rFonts w:ascii="Barlow Light" w:hAnsi="Barlow Light" w:cs="Arial"/>
          <w:bCs/>
          <w:lang w:val="es-ES"/>
        </w:rPr>
        <w:t>; solicitud firmada por propietario o copropietarios dirigida a la Dirección; copia de identificación oficial del propietario o copropietarios</w:t>
      </w:r>
      <w:r w:rsidR="009E2CFC" w:rsidRPr="000977F2">
        <w:rPr>
          <w:rFonts w:ascii="Barlow Light" w:hAnsi="Barlow Light" w:cs="Arial"/>
          <w:bCs/>
          <w:lang w:val="es-ES"/>
        </w:rPr>
        <w:t xml:space="preserve">; </w:t>
      </w:r>
      <w:r w:rsidRPr="000977F2">
        <w:rPr>
          <w:rFonts w:ascii="Barlow Light" w:hAnsi="Barlow Light" w:cs="Arial"/>
          <w:bCs/>
          <w:iCs/>
          <w:lang w:val="es-ES"/>
        </w:rPr>
        <w:t>y</w:t>
      </w:r>
      <w:r w:rsidRPr="000977F2">
        <w:rPr>
          <w:rFonts w:ascii="Barlow Light" w:hAnsi="Barlow Light" w:cs="Arial"/>
          <w:lang w:val="es-ES"/>
        </w:rPr>
        <w:t xml:space="preserve"> proporcionar datos del usuario en la Solicitud de Servicios generada por el sistema.</w:t>
      </w:r>
    </w:p>
    <w:p w14:paraId="5D0B10F8" w14:textId="77777777" w:rsidR="001C186E" w:rsidRDefault="001C186E" w:rsidP="000977F2">
      <w:pPr>
        <w:spacing w:after="0" w:line="240" w:lineRule="auto"/>
        <w:jc w:val="both"/>
        <w:rPr>
          <w:rFonts w:ascii="Barlow Light" w:hAnsi="Barlow Light" w:cs="Arial"/>
          <w:b/>
          <w:lang w:val="es-ES"/>
        </w:rPr>
      </w:pPr>
    </w:p>
    <w:p w14:paraId="59FD1E4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H. PROYECTO DE RECTIFICACIÓN DE MEDIDAS DE PREDIO: </w:t>
      </w:r>
    </w:p>
    <w:p w14:paraId="0C96D775" w14:textId="77777777" w:rsidR="001C186E" w:rsidRDefault="001C186E" w:rsidP="000977F2">
      <w:pPr>
        <w:spacing w:after="0" w:line="240" w:lineRule="auto"/>
        <w:jc w:val="both"/>
        <w:rPr>
          <w:rFonts w:ascii="Barlow Light" w:hAnsi="Barlow Light" w:cs="Arial"/>
          <w:lang w:val="es-ES"/>
        </w:rPr>
      </w:pPr>
    </w:p>
    <w:p w14:paraId="5E7F9801" w14:textId="54C3CA6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modificaciones de las medidas perimetrales</w:t>
      </w:r>
      <w:r w:rsidR="009E2CFC" w:rsidRPr="000977F2">
        <w:rPr>
          <w:rFonts w:ascii="Barlow Light" w:hAnsi="Barlow Light" w:cs="Arial"/>
          <w:lang w:val="es-ES"/>
        </w:rPr>
        <w:t>,</w:t>
      </w:r>
      <w:r w:rsidRPr="000977F2">
        <w:rPr>
          <w:rFonts w:ascii="Barlow Light" w:hAnsi="Barlow Light" w:cs="Arial"/>
          <w:lang w:val="es-ES"/>
        </w:rPr>
        <w:t xml:space="preserve"> la superficie de terreno de un predio</w:t>
      </w:r>
      <w:r w:rsidR="009E2CFC" w:rsidRPr="000977F2">
        <w:rPr>
          <w:rFonts w:ascii="Barlow Light" w:hAnsi="Barlow Light" w:cs="Arial"/>
          <w:lang w:val="es-ES"/>
        </w:rPr>
        <w:t xml:space="preserve"> y el valor catastral</w:t>
      </w:r>
      <w:r w:rsidRPr="000977F2">
        <w:rPr>
          <w:rFonts w:ascii="Barlow Light" w:hAnsi="Barlow Light" w:cs="Arial"/>
          <w:lang w:val="es-ES"/>
        </w:rPr>
        <w:t>, de acuerdo a las dimensiones físicas delimitadas y verificadas por la Dirección.</w:t>
      </w:r>
    </w:p>
    <w:p w14:paraId="11D4636C" w14:textId="77777777" w:rsidR="001C186E" w:rsidRDefault="001C186E" w:rsidP="000977F2">
      <w:pPr>
        <w:spacing w:after="0" w:line="240" w:lineRule="auto"/>
        <w:jc w:val="both"/>
        <w:rPr>
          <w:rFonts w:ascii="Barlow Light" w:hAnsi="Barlow Light" w:cs="Arial"/>
          <w:lang w:val="es-ES"/>
        </w:rPr>
      </w:pPr>
    </w:p>
    <w:p w14:paraId="5FF7551F" w14:textId="00FAD87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9E2CFC" w:rsidRPr="000977F2">
        <w:rPr>
          <w:rFonts w:ascii="Barlow Light" w:hAnsi="Barlow Light" w:cs="Arial"/>
          <w:lang w:val="es-ES"/>
        </w:rPr>
        <w:t>Original o copia simple de oficio y plano de diligencia de verificación expedida por la Dirección; solicitud firmada por propietario o copropietario dirigida a la Dirección con firma de conformidad de los colindantes señalando su posición cardinal y la nomenclatura del predio, documento que deberá contener la Certificación de Firmas</w:t>
      </w:r>
      <w:r w:rsidR="00067CFA" w:rsidRPr="000977F2">
        <w:rPr>
          <w:rFonts w:ascii="Barlow Light" w:hAnsi="Barlow Light" w:cs="Arial"/>
          <w:lang w:val="es-ES"/>
        </w:rPr>
        <w:t xml:space="preserve"> ante Fedatario Público para el efecto de certificar la identidad de los firmantes, en caso que no se requiera firma de colindantes, no será necesaria la Certificación de Firmas aludida; cubrir el derecho de diligencia de verificación por colindancias; y </w:t>
      </w:r>
      <w:r w:rsidRPr="000977F2">
        <w:rPr>
          <w:rFonts w:ascii="Barlow Light" w:hAnsi="Barlow Light" w:cs="Arial"/>
          <w:lang w:val="es-ES"/>
        </w:rPr>
        <w:t>proporcionar datos del usuario en la Solicitud de Servicios generada por el sistema.</w:t>
      </w:r>
    </w:p>
    <w:p w14:paraId="1BF6D764" w14:textId="77777777" w:rsidR="001C186E" w:rsidRDefault="001C186E" w:rsidP="000977F2">
      <w:pPr>
        <w:spacing w:after="0" w:line="240" w:lineRule="auto"/>
        <w:jc w:val="both"/>
        <w:rPr>
          <w:rFonts w:ascii="Barlow Light" w:hAnsi="Barlow Light" w:cs="Arial"/>
          <w:lang w:val="es-ES"/>
        </w:rPr>
      </w:pPr>
    </w:p>
    <w:p w14:paraId="32501678" w14:textId="506D0025" w:rsidR="00067CFA" w:rsidRPr="000977F2" w:rsidRDefault="00067CFA" w:rsidP="000977F2">
      <w:pPr>
        <w:spacing w:after="0" w:line="240" w:lineRule="auto"/>
        <w:jc w:val="both"/>
        <w:rPr>
          <w:rFonts w:ascii="Barlow Light" w:hAnsi="Barlow Light" w:cs="Arial"/>
          <w:lang w:val="es-ES"/>
        </w:rPr>
      </w:pPr>
      <w:r w:rsidRPr="000977F2">
        <w:rPr>
          <w:rFonts w:ascii="Barlow Light" w:hAnsi="Barlow Light" w:cs="Arial"/>
          <w:lang w:val="es-ES"/>
        </w:rPr>
        <w:t>Para los predios ubicados en esquina, los predios que</w:t>
      </w:r>
      <w:r w:rsidR="000977F2">
        <w:rPr>
          <w:rFonts w:ascii="Barlow Light" w:hAnsi="Barlow Light" w:cs="Arial"/>
          <w:lang w:val="es-ES"/>
        </w:rPr>
        <w:t xml:space="preserve"> </w:t>
      </w:r>
      <w:r w:rsidRPr="000977F2">
        <w:rPr>
          <w:rFonts w:ascii="Barlow Light" w:hAnsi="Barlow Light" w:cs="Arial"/>
          <w:lang w:val="es-ES"/>
        </w:rPr>
        <w:t>colinden cuando menos con dos calles, en retornos de calles cerradas y los que presenten un desfase en su alineamiento, deberán presentar constancia de alineamiento.</w:t>
      </w:r>
    </w:p>
    <w:p w14:paraId="4ED9F5DE" w14:textId="77777777" w:rsidR="001C186E" w:rsidRDefault="001C186E" w:rsidP="000977F2">
      <w:pPr>
        <w:spacing w:after="0" w:line="240" w:lineRule="auto"/>
        <w:jc w:val="both"/>
        <w:rPr>
          <w:rFonts w:ascii="Barlow Light" w:hAnsi="Barlow Light" w:cs="Arial"/>
          <w:lang w:val="es-ES"/>
        </w:rPr>
      </w:pPr>
    </w:p>
    <w:p w14:paraId="401D3F00" w14:textId="5EFD77C5" w:rsidR="00067CFA"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w:t>
      </w:r>
      <w:r w:rsidR="00067CFA" w:rsidRPr="000977F2">
        <w:rPr>
          <w:rFonts w:ascii="Barlow Light" w:hAnsi="Barlow Light" w:cs="Arial"/>
          <w:lang w:val="es-ES"/>
        </w:rPr>
        <w:t xml:space="preserve">los </w:t>
      </w:r>
      <w:r w:rsidRPr="000977F2">
        <w:rPr>
          <w:rFonts w:ascii="Barlow Light" w:hAnsi="Barlow Light" w:cs="Arial"/>
          <w:lang w:val="es-ES"/>
        </w:rPr>
        <w:t>caso</w:t>
      </w:r>
      <w:r w:rsidR="00067CFA" w:rsidRPr="000977F2">
        <w:rPr>
          <w:rFonts w:ascii="Barlow Light" w:hAnsi="Barlow Light" w:cs="Arial"/>
          <w:lang w:val="es-ES"/>
        </w:rPr>
        <w:t>s</w:t>
      </w:r>
      <w:r w:rsidRPr="000977F2">
        <w:rPr>
          <w:rFonts w:ascii="Barlow Light" w:hAnsi="Barlow Light" w:cs="Arial"/>
          <w:lang w:val="es-ES"/>
        </w:rPr>
        <w:t xml:space="preserve"> </w:t>
      </w:r>
      <w:r w:rsidR="00067CFA" w:rsidRPr="000977F2">
        <w:rPr>
          <w:rFonts w:ascii="Barlow Light" w:hAnsi="Barlow Light" w:cs="Arial"/>
          <w:lang w:val="es-ES"/>
        </w:rPr>
        <w:t>en</w:t>
      </w:r>
      <w:r w:rsidRPr="000977F2">
        <w:rPr>
          <w:rFonts w:ascii="Barlow Light" w:hAnsi="Barlow Light" w:cs="Arial"/>
          <w:lang w:val="es-ES"/>
        </w:rPr>
        <w:t xml:space="preserve"> que la Dirección </w:t>
      </w:r>
      <w:r w:rsidR="00067CFA" w:rsidRPr="000977F2">
        <w:rPr>
          <w:rFonts w:ascii="Barlow Light" w:hAnsi="Barlow Light" w:cs="Arial"/>
          <w:lang w:val="es-ES"/>
        </w:rPr>
        <w:t>así lo considere, podrá emitir el oficio de rectificación de medidas sin contar con la constancia de alineamiento, previa elaboración de un dictamen favorable.</w:t>
      </w:r>
    </w:p>
    <w:p w14:paraId="2BA4082A" w14:textId="77777777" w:rsidR="001C186E" w:rsidRDefault="001C186E" w:rsidP="000977F2">
      <w:pPr>
        <w:spacing w:after="0" w:line="240" w:lineRule="auto"/>
        <w:jc w:val="both"/>
        <w:rPr>
          <w:rFonts w:ascii="Barlow Light" w:hAnsi="Barlow Light" w:cs="Arial"/>
          <w:lang w:val="es-ES"/>
        </w:rPr>
      </w:pPr>
    </w:p>
    <w:p w14:paraId="2E8982A5" w14:textId="75FCB17C" w:rsidR="008C7AD5" w:rsidRPr="000977F2" w:rsidRDefault="00067CFA" w:rsidP="000977F2">
      <w:pPr>
        <w:spacing w:after="0" w:line="240" w:lineRule="auto"/>
        <w:jc w:val="both"/>
        <w:rPr>
          <w:rFonts w:ascii="Barlow Light" w:hAnsi="Barlow Light" w:cs="Arial"/>
          <w:bCs/>
          <w:iCs/>
          <w:lang w:val="es-ES"/>
        </w:rPr>
      </w:pPr>
      <w:r w:rsidRPr="000977F2">
        <w:rPr>
          <w:rFonts w:ascii="Barlow Light" w:hAnsi="Barlow Light" w:cs="Arial"/>
          <w:lang w:val="es-ES"/>
        </w:rPr>
        <w:t>Cuando las medidas que se pretendan rectificar reduzcan en algunos de sus lados, en comparación con las consignadas en el título de propiedad vigente, podrá omitirse la firma de conformidad de propietario o copropietarios correspondientes, hecho que deberá mencionarse expresamente en la solicitud señalando la nomenclatura del predio</w:t>
      </w:r>
      <w:r w:rsidR="00D7534A" w:rsidRPr="000977F2">
        <w:rPr>
          <w:rFonts w:ascii="Barlow Light" w:hAnsi="Barlow Light" w:cs="Arial"/>
          <w:lang w:val="es-ES"/>
        </w:rPr>
        <w:t xml:space="preserve"> referido, siempre y cuando no exista corrimiento o traslape del predio a rectificar. </w:t>
      </w:r>
    </w:p>
    <w:p w14:paraId="67B1D0CC" w14:textId="77777777" w:rsidR="001C186E" w:rsidRDefault="001C186E" w:rsidP="000977F2">
      <w:pPr>
        <w:spacing w:after="0" w:line="240" w:lineRule="auto"/>
        <w:jc w:val="both"/>
        <w:rPr>
          <w:rFonts w:ascii="Barlow Light" w:hAnsi="Barlow Light" w:cs="Arial"/>
          <w:bCs/>
          <w:lang w:val="es-ES"/>
        </w:rPr>
      </w:pPr>
    </w:p>
    <w:p w14:paraId="6C65BB7F" w14:textId="0AFA4E90"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 xml:space="preserve">En </w:t>
      </w:r>
      <w:r w:rsidR="00D7534A" w:rsidRPr="000977F2">
        <w:rPr>
          <w:rFonts w:ascii="Barlow Light" w:hAnsi="Barlow Light" w:cs="Arial"/>
          <w:bCs/>
          <w:lang w:val="es-ES"/>
        </w:rPr>
        <w:t xml:space="preserve">caso de que la Dirección identifique la existencia de corrimiento o traslape entre el predio que va a rectificar y sus colindantes, ésta podrá </w:t>
      </w:r>
      <w:r w:rsidR="00351B30" w:rsidRPr="000977F2">
        <w:rPr>
          <w:rFonts w:ascii="Barlow Light" w:hAnsi="Barlow Light" w:cs="Arial"/>
          <w:bCs/>
          <w:lang w:val="es-ES"/>
        </w:rPr>
        <w:t>negar la</w:t>
      </w:r>
      <w:r w:rsidR="00D7534A" w:rsidRPr="000977F2">
        <w:rPr>
          <w:rFonts w:ascii="Barlow Light" w:hAnsi="Barlow Light" w:cs="Arial"/>
          <w:bCs/>
          <w:lang w:val="es-ES"/>
        </w:rPr>
        <w:t xml:space="preserve"> expedición del proyecto</w:t>
      </w:r>
      <w:r w:rsidR="00351B30" w:rsidRPr="000977F2">
        <w:rPr>
          <w:rFonts w:ascii="Barlow Light" w:hAnsi="Barlow Light" w:cs="Arial"/>
          <w:bCs/>
          <w:lang w:val="es-ES"/>
        </w:rPr>
        <w:t xml:space="preserve"> de Rectificación o condicionarlo a la</w:t>
      </w:r>
      <w:r w:rsidR="00D7534A" w:rsidRPr="000977F2">
        <w:rPr>
          <w:rFonts w:ascii="Barlow Light" w:hAnsi="Barlow Light" w:cs="Arial"/>
          <w:bCs/>
          <w:lang w:val="es-ES"/>
        </w:rPr>
        <w:t xml:space="preserve"> rectificación simultánea de sus colindantes de acuerdo a los requisitos establecidos</w:t>
      </w:r>
      <w:r w:rsidRPr="000977F2">
        <w:rPr>
          <w:rFonts w:ascii="Barlow Light" w:hAnsi="Barlow Light" w:cs="Arial"/>
          <w:bCs/>
          <w:lang w:val="es-ES"/>
        </w:rPr>
        <w:t>.</w:t>
      </w:r>
    </w:p>
    <w:p w14:paraId="3FA4A7FB" w14:textId="27714A84" w:rsidR="00351B30" w:rsidRPr="000977F2" w:rsidRDefault="00351B30"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Párrafo reformado GACETA 30-12-2015</w:t>
      </w:r>
    </w:p>
    <w:p w14:paraId="41FEF22A" w14:textId="095A6C1E" w:rsidR="00D7534A" w:rsidRPr="000977F2" w:rsidRDefault="00D7534A" w:rsidP="000977F2">
      <w:pPr>
        <w:spacing w:after="0" w:line="240" w:lineRule="auto"/>
        <w:jc w:val="both"/>
        <w:rPr>
          <w:rFonts w:ascii="Barlow Light" w:hAnsi="Barlow Light" w:cs="Arial"/>
          <w:bCs/>
          <w:lang w:val="es-ES"/>
        </w:rPr>
      </w:pPr>
      <w:r w:rsidRPr="000977F2">
        <w:rPr>
          <w:rFonts w:ascii="Barlow Light" w:hAnsi="Barlow Light" w:cs="Arial"/>
          <w:bCs/>
          <w:lang w:val="es-ES"/>
        </w:rPr>
        <w:t>En los casos de controversia o falta de claridad en la documentación antes señalada, deberá presentarse la información complementaria que fuera necesaria para dar una resolución de acuerdo a derecho.</w:t>
      </w:r>
    </w:p>
    <w:p w14:paraId="1ABA31D9" w14:textId="77777777" w:rsidR="001C186E" w:rsidRDefault="001C186E" w:rsidP="000977F2">
      <w:pPr>
        <w:spacing w:after="0" w:line="240" w:lineRule="auto"/>
        <w:jc w:val="both"/>
        <w:rPr>
          <w:rFonts w:ascii="Barlow Light" w:hAnsi="Barlow Light" w:cs="Arial"/>
          <w:b/>
          <w:lang w:val="es-ES"/>
        </w:rPr>
      </w:pPr>
    </w:p>
    <w:p w14:paraId="15D6E2E3"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I. REVALIDACIÓN DE OFICIO: </w:t>
      </w:r>
    </w:p>
    <w:p w14:paraId="74171065" w14:textId="77777777" w:rsidR="001C186E" w:rsidRDefault="001C186E" w:rsidP="000977F2">
      <w:pPr>
        <w:spacing w:after="0" w:line="240" w:lineRule="auto"/>
        <w:jc w:val="both"/>
        <w:rPr>
          <w:rFonts w:ascii="Barlow Light" w:hAnsi="Barlow Light" w:cs="Arial"/>
          <w:lang w:val="es-ES"/>
        </w:rPr>
      </w:pPr>
    </w:p>
    <w:p w14:paraId="6FCAD9BB" w14:textId="37E3197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mediante el cual se amplía la vigencia de </w:t>
      </w:r>
      <w:r w:rsidR="00D7534A" w:rsidRPr="000977F2">
        <w:rPr>
          <w:rFonts w:ascii="Barlow Light" w:hAnsi="Barlow Light" w:cs="Arial"/>
          <w:lang w:val="es-ES"/>
        </w:rPr>
        <w:t>los oficios de proyecto de división, unión,</w:t>
      </w:r>
      <w:r w:rsidRPr="000977F2">
        <w:rPr>
          <w:rFonts w:ascii="Barlow Light" w:hAnsi="Barlow Light" w:cs="Arial"/>
          <w:lang w:val="es-ES"/>
        </w:rPr>
        <w:t xml:space="preserve"> rectificación</w:t>
      </w:r>
      <w:r w:rsidR="00D7534A" w:rsidRPr="000977F2">
        <w:rPr>
          <w:rFonts w:ascii="Barlow Light" w:hAnsi="Barlow Light" w:cs="Arial"/>
          <w:lang w:val="es-ES"/>
        </w:rPr>
        <w:t>, diligencias de verificación y la revisión técnica de la documentación de la constitución, reforma o modificación del Régimen de Propiedad en Condominio emitidos por la Dirección, de acuerdo a lo establecido en el párrafo tercero del artículo 29 del presente Reglamento</w:t>
      </w:r>
      <w:r w:rsidRPr="000977F2">
        <w:rPr>
          <w:rFonts w:ascii="Barlow Light" w:hAnsi="Barlow Light" w:cs="Arial"/>
          <w:lang w:val="es-ES"/>
        </w:rPr>
        <w:t>.</w:t>
      </w:r>
    </w:p>
    <w:p w14:paraId="33DCE63B" w14:textId="77777777" w:rsidR="001C186E" w:rsidRDefault="001C186E" w:rsidP="000977F2">
      <w:pPr>
        <w:spacing w:after="0" w:line="240" w:lineRule="auto"/>
        <w:jc w:val="both"/>
        <w:rPr>
          <w:rFonts w:ascii="Barlow Light" w:hAnsi="Barlow Light" w:cs="Arial"/>
          <w:lang w:val="es-ES"/>
        </w:rPr>
      </w:pPr>
    </w:p>
    <w:p w14:paraId="540FCEC6" w14:textId="2367674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Pr="000977F2">
        <w:rPr>
          <w:rFonts w:ascii="Barlow Light" w:hAnsi="Barlow Light" w:cs="Arial"/>
          <w:bCs/>
          <w:lang w:val="es-ES"/>
        </w:rPr>
        <w:t xml:space="preserve">Solicitud firmada por el propietario o copropietarios dirigida a la Dirección; copia del oficio del proyecto </w:t>
      </w:r>
      <w:r w:rsidR="00D7534A" w:rsidRPr="000977F2">
        <w:rPr>
          <w:rFonts w:ascii="Barlow Light" w:hAnsi="Barlow Light" w:cs="Arial"/>
          <w:bCs/>
          <w:lang w:val="es-ES"/>
        </w:rPr>
        <w:t>d</w:t>
      </w:r>
      <w:r w:rsidRPr="000977F2">
        <w:rPr>
          <w:rFonts w:ascii="Barlow Light" w:hAnsi="Barlow Light" w:cs="Arial"/>
          <w:bCs/>
          <w:lang w:val="es-ES"/>
        </w:rPr>
        <w:t>el cual se requiere la revalidación</w:t>
      </w:r>
      <w:r w:rsidR="00D7534A" w:rsidRPr="000977F2">
        <w:rPr>
          <w:rFonts w:ascii="Barlow Light" w:hAnsi="Barlow Light" w:cs="Arial"/>
          <w:bCs/>
          <w:lang w:val="es-ES"/>
        </w:rPr>
        <w:t>;</w:t>
      </w:r>
      <w:r w:rsidRPr="000977F2">
        <w:rPr>
          <w:rFonts w:ascii="Barlow Light" w:hAnsi="Barlow Light" w:cs="Arial"/>
          <w:bCs/>
          <w:lang w:val="es-ES"/>
        </w:rPr>
        <w:t xml:space="preserve"> </w:t>
      </w:r>
      <w:r w:rsidRPr="000977F2">
        <w:rPr>
          <w:rFonts w:ascii="Barlow Light" w:hAnsi="Barlow Light" w:cs="Arial"/>
          <w:bCs/>
          <w:iCs/>
          <w:lang w:val="es-ES"/>
        </w:rPr>
        <w:t xml:space="preserve">identificación oficial vigente </w:t>
      </w:r>
      <w:r w:rsidRPr="000977F2">
        <w:rPr>
          <w:rFonts w:ascii="Barlow Light" w:hAnsi="Barlow Light" w:cs="Arial"/>
          <w:iCs/>
          <w:lang w:val="es-ES"/>
        </w:rPr>
        <w:t>del propietario o copropietario</w:t>
      </w:r>
      <w:r w:rsidR="00D7534A" w:rsidRPr="000977F2">
        <w:rPr>
          <w:rFonts w:ascii="Barlow Light" w:hAnsi="Barlow Light" w:cs="Arial"/>
          <w:bCs/>
          <w:iCs/>
          <w:lang w:val="es-ES"/>
        </w:rPr>
        <w:t>, estar en los plazos y supuestos que establece el artículo 29 del Reglamento;</w:t>
      </w:r>
      <w:r w:rsidRPr="000977F2">
        <w:rPr>
          <w:rFonts w:ascii="Barlow Light" w:hAnsi="Barlow Light" w:cs="Arial"/>
          <w:bCs/>
          <w:iCs/>
          <w:lang w:val="es-ES"/>
        </w:rPr>
        <w:t xml:space="preserve"> y</w:t>
      </w:r>
      <w:r w:rsidRPr="000977F2">
        <w:rPr>
          <w:rFonts w:ascii="Barlow Light" w:hAnsi="Barlow Light" w:cs="Arial"/>
          <w:lang w:val="es-ES"/>
        </w:rPr>
        <w:t xml:space="preserve"> proporcionar datos del usuario en la Solicitud de Servicios generada por el sistema.</w:t>
      </w:r>
    </w:p>
    <w:p w14:paraId="3C7942DF" w14:textId="77777777" w:rsidR="001C186E" w:rsidRDefault="001C186E" w:rsidP="000977F2">
      <w:pPr>
        <w:spacing w:after="0" w:line="240" w:lineRule="auto"/>
        <w:jc w:val="both"/>
        <w:rPr>
          <w:rFonts w:ascii="Barlow Light" w:hAnsi="Barlow Light" w:cs="Arial"/>
          <w:b/>
          <w:lang w:val="es-ES"/>
        </w:rPr>
      </w:pPr>
    </w:p>
    <w:p w14:paraId="7D7C54DF"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J. COORDENADAS PARA REFERENCIA GEOGRÁFICA: </w:t>
      </w:r>
    </w:p>
    <w:p w14:paraId="13072BE6" w14:textId="77777777" w:rsidR="001C186E" w:rsidRDefault="001C186E" w:rsidP="000977F2">
      <w:pPr>
        <w:spacing w:after="0" w:line="240" w:lineRule="auto"/>
        <w:jc w:val="both"/>
        <w:rPr>
          <w:rFonts w:ascii="Barlow Light" w:hAnsi="Barlow Light" w:cs="Arial"/>
          <w:lang w:val="es-ES"/>
        </w:rPr>
      </w:pPr>
    </w:p>
    <w:p w14:paraId="25D0F223" w14:textId="49D33BE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con los resultados de la realización del posicionamiento geodésico y georeferenciación de </w:t>
      </w:r>
      <w:r w:rsidR="00BE256C" w:rsidRPr="000977F2">
        <w:rPr>
          <w:rFonts w:ascii="Barlow Light" w:hAnsi="Barlow Light" w:cs="Arial"/>
          <w:lang w:val="es-ES"/>
        </w:rPr>
        <w:t xml:space="preserve">dos </w:t>
      </w:r>
      <w:r w:rsidRPr="000977F2">
        <w:rPr>
          <w:rFonts w:ascii="Barlow Light" w:hAnsi="Barlow Light" w:cs="Arial"/>
          <w:lang w:val="es-ES"/>
        </w:rPr>
        <w:t>puntos o vértices en base al datum WGS-84, para localización o marcaje de predios por medio de Sistemas de Posicionamiento Global.</w:t>
      </w:r>
    </w:p>
    <w:p w14:paraId="152BC397" w14:textId="77777777" w:rsidR="001C186E" w:rsidRDefault="001C186E" w:rsidP="000977F2">
      <w:pPr>
        <w:spacing w:after="0" w:line="240" w:lineRule="auto"/>
        <w:jc w:val="both"/>
        <w:rPr>
          <w:rFonts w:ascii="Barlow Light" w:hAnsi="Barlow Light" w:cs="Arial"/>
          <w:lang w:val="es-ES"/>
        </w:rPr>
      </w:pPr>
    </w:p>
    <w:p w14:paraId="2144DB89" w14:textId="1F9C8F53"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Requisitos: Proporcionar datos del usuario en la Solicitud de Se</w:t>
      </w:r>
      <w:r w:rsidR="00BE256C" w:rsidRPr="000977F2">
        <w:rPr>
          <w:rFonts w:ascii="Barlow Light" w:hAnsi="Barlow Light" w:cs="Arial"/>
          <w:lang w:val="es-ES"/>
        </w:rPr>
        <w:t>rvicios generada por el sistema; s</w:t>
      </w:r>
      <w:r w:rsidRPr="000977F2">
        <w:rPr>
          <w:rFonts w:ascii="Barlow Light" w:hAnsi="Barlow Light" w:cs="Arial"/>
          <w:bCs/>
          <w:lang w:val="es-ES"/>
        </w:rPr>
        <w:t>olicitud firmada por el propietario o copropietarios dirigida a la Dirección, especificando cuántos puntos se van a posicionar y en qué lugar, así como el tipo de coordenadas que requiere (UTM, geográfica o ambas); el usuario o propietario debe estar presente en el momento del posicionamiento de los puntos solicitados; debe existir visibilidad entre los puntos a posicionar, en caso de existir líneas de conducción eléctrica de alta tensión cercanas a los puntos a posicionar deberán estar a una distancia mínima de cincuenta metros.</w:t>
      </w:r>
    </w:p>
    <w:p w14:paraId="4AFB31B3" w14:textId="77777777" w:rsidR="001C186E" w:rsidRDefault="001C186E" w:rsidP="000977F2">
      <w:pPr>
        <w:spacing w:after="0" w:line="240" w:lineRule="auto"/>
        <w:jc w:val="both"/>
        <w:rPr>
          <w:rFonts w:ascii="Barlow Light" w:hAnsi="Barlow Light" w:cs="Arial"/>
          <w:bCs/>
          <w:lang w:val="es-ES"/>
        </w:rPr>
      </w:pPr>
    </w:p>
    <w:p w14:paraId="69A6EB5D"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El área que circunda a los puntos debe estar libre de obstáculos considerando para esto un radio mínimo de treinta metros.</w:t>
      </w:r>
    </w:p>
    <w:p w14:paraId="3DF29E61" w14:textId="77777777" w:rsidR="008C7AD5" w:rsidRPr="000977F2" w:rsidRDefault="008C7AD5" w:rsidP="000977F2">
      <w:pPr>
        <w:spacing w:after="0" w:line="240" w:lineRule="auto"/>
        <w:jc w:val="both"/>
        <w:rPr>
          <w:rFonts w:ascii="Barlow Light" w:hAnsi="Barlow Light" w:cs="Arial"/>
          <w:bCs/>
          <w:lang w:val="es-ES"/>
        </w:rPr>
      </w:pPr>
    </w:p>
    <w:p w14:paraId="1FB2B9B8"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VIII. DILIGENCIAS DE VERIFICACIÓN</w:t>
      </w:r>
    </w:p>
    <w:p w14:paraId="21AE828F" w14:textId="77777777" w:rsidR="001C186E" w:rsidRDefault="001C186E" w:rsidP="000977F2">
      <w:pPr>
        <w:spacing w:after="0" w:line="240" w:lineRule="auto"/>
        <w:jc w:val="both"/>
        <w:rPr>
          <w:rFonts w:ascii="Barlow Light" w:hAnsi="Barlow Light" w:cs="Arial"/>
          <w:b/>
          <w:lang w:val="es-ES"/>
        </w:rPr>
      </w:pPr>
    </w:p>
    <w:p w14:paraId="533165FD"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lang w:val="es-ES"/>
        </w:rPr>
        <w:t>A. PARA LA ELABORACIÓN DE ACTA CIRCUNSTANCIADA</w:t>
      </w:r>
      <w:r w:rsidRPr="000977F2">
        <w:rPr>
          <w:rFonts w:ascii="Barlow Light" w:hAnsi="Barlow Light" w:cs="Arial"/>
          <w:b/>
          <w:bCs/>
          <w:lang w:val="es-ES"/>
        </w:rPr>
        <w:t xml:space="preserve">: </w:t>
      </w:r>
    </w:p>
    <w:p w14:paraId="3ED37C52" w14:textId="77777777" w:rsidR="001C186E" w:rsidRDefault="001C186E" w:rsidP="000977F2">
      <w:pPr>
        <w:spacing w:after="0" w:line="240" w:lineRule="auto"/>
        <w:jc w:val="both"/>
        <w:rPr>
          <w:rFonts w:ascii="Barlow Light" w:hAnsi="Barlow Light" w:cs="Arial"/>
          <w:lang w:val="es-ES"/>
        </w:rPr>
      </w:pPr>
    </w:p>
    <w:p w14:paraId="29228F6D" w14:textId="45B0FAF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con el resultado de la diligencia que se lleva a cabo, previa notificación de la Dirección, con la finalidad de </w:t>
      </w:r>
      <w:r w:rsidR="00BE256C" w:rsidRPr="000977F2">
        <w:rPr>
          <w:rFonts w:ascii="Barlow Light" w:hAnsi="Barlow Light" w:cs="Arial"/>
          <w:lang w:val="es-ES"/>
        </w:rPr>
        <w:t>aclarar los linderos y medidas de un predio; y en su caso, recabar la firma de conformidad del propietario o copropietarios colindante a un predio que pretenda realizar un proyecto de rectificación de medidas.</w:t>
      </w:r>
    </w:p>
    <w:p w14:paraId="74F609B2" w14:textId="77777777" w:rsidR="001C186E" w:rsidRDefault="001C186E" w:rsidP="000977F2">
      <w:pPr>
        <w:spacing w:after="0" w:line="240" w:lineRule="auto"/>
        <w:jc w:val="both"/>
        <w:rPr>
          <w:rFonts w:ascii="Barlow Light" w:hAnsi="Barlow Light" w:cs="Arial"/>
          <w:lang w:val="es-ES"/>
        </w:rPr>
      </w:pPr>
    </w:p>
    <w:p w14:paraId="116A4A07" w14:textId="567F4B66" w:rsidR="00BE256C"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w:t>
      </w:r>
      <w:r w:rsidR="00BE256C" w:rsidRPr="000977F2">
        <w:rPr>
          <w:rFonts w:ascii="Barlow Light" w:hAnsi="Barlow Light" w:cs="Arial"/>
          <w:lang w:val="es-ES"/>
        </w:rPr>
        <w:t xml:space="preserve">Original o copia simple de </w:t>
      </w:r>
      <w:r w:rsidRPr="000977F2">
        <w:rPr>
          <w:rFonts w:ascii="Barlow Light" w:hAnsi="Barlow Light" w:cs="Arial"/>
          <w:bCs/>
          <w:lang w:val="es-ES"/>
        </w:rPr>
        <w:t>oficio y plano de diligencia de verificación expedida por la Dirección</w:t>
      </w:r>
      <w:r w:rsidR="00BE256C" w:rsidRPr="000977F2">
        <w:rPr>
          <w:rFonts w:ascii="Barlow Light" w:hAnsi="Barlow Light" w:cs="Arial"/>
          <w:bCs/>
          <w:lang w:val="es-ES"/>
        </w:rPr>
        <w:t xml:space="preserve">; solicitud firmado por propietario o copropietarios dirigida a la Dirección; copia de identificación oficial del propietario o copropietarios; </w:t>
      </w:r>
      <w:r w:rsidR="00BE256C" w:rsidRPr="000977F2">
        <w:rPr>
          <w:rFonts w:ascii="Barlow Light" w:hAnsi="Barlow Light" w:cs="Arial"/>
          <w:lang w:val="es-ES"/>
        </w:rPr>
        <w:t>proporcionar datos del usuario en la Solicitud de Servicios generada por el sistema y cubrir el derecho de diligencia de verificación por colindancias.</w:t>
      </w:r>
    </w:p>
    <w:p w14:paraId="369E60D8" w14:textId="77777777" w:rsidR="001C186E" w:rsidRDefault="001C186E" w:rsidP="000977F2">
      <w:pPr>
        <w:spacing w:after="0" w:line="240" w:lineRule="auto"/>
        <w:jc w:val="both"/>
        <w:rPr>
          <w:rFonts w:ascii="Barlow Light" w:hAnsi="Barlow Light" w:cs="Arial"/>
          <w:bCs/>
          <w:lang w:val="es-ES"/>
        </w:rPr>
      </w:pPr>
    </w:p>
    <w:p w14:paraId="473F38B3"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No se expedirán Actas Circunstanciadas a predios que tengan por colindancia al menos un ejido.</w:t>
      </w:r>
    </w:p>
    <w:p w14:paraId="2E9C20AD" w14:textId="77777777" w:rsidR="001C186E" w:rsidRDefault="001C186E" w:rsidP="000977F2">
      <w:pPr>
        <w:spacing w:after="0" w:line="240" w:lineRule="auto"/>
        <w:jc w:val="both"/>
        <w:rPr>
          <w:rFonts w:ascii="Barlow Light" w:hAnsi="Barlow Light" w:cs="Arial"/>
          <w:b/>
          <w:lang w:val="es-ES"/>
        </w:rPr>
      </w:pPr>
    </w:p>
    <w:p w14:paraId="5F6F0B89"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B. POR MEDIDAS FÍSICAS: </w:t>
      </w:r>
    </w:p>
    <w:p w14:paraId="4E6FB5BE" w14:textId="77777777" w:rsidR="001C186E" w:rsidRDefault="001C186E" w:rsidP="000977F2">
      <w:pPr>
        <w:spacing w:after="0" w:line="240" w:lineRule="auto"/>
        <w:jc w:val="both"/>
        <w:rPr>
          <w:rFonts w:ascii="Barlow Light" w:hAnsi="Barlow Light" w:cs="Arial"/>
          <w:lang w:val="es-ES"/>
        </w:rPr>
      </w:pPr>
    </w:p>
    <w:p w14:paraId="421A5ECF" w14:textId="489BC0E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verificación y</w:t>
      </w:r>
      <w:r w:rsidR="00BE256C" w:rsidRPr="000977F2">
        <w:rPr>
          <w:rFonts w:ascii="Barlow Light" w:hAnsi="Barlow Light" w:cs="Arial"/>
          <w:lang w:val="es-ES"/>
        </w:rPr>
        <w:t xml:space="preserve"> plano del</w:t>
      </w:r>
      <w:r w:rsidR="000977F2">
        <w:rPr>
          <w:rFonts w:ascii="Barlow Light" w:hAnsi="Barlow Light" w:cs="Arial"/>
          <w:lang w:val="es-ES"/>
        </w:rPr>
        <w:t xml:space="preserve"> </w:t>
      </w:r>
      <w:r w:rsidRPr="000977F2">
        <w:rPr>
          <w:rFonts w:ascii="Barlow Light" w:hAnsi="Barlow Light" w:cs="Arial"/>
          <w:lang w:val="es-ES"/>
        </w:rPr>
        <w:t xml:space="preserve">levantamiento topográfico de las dimensiones físicas del </w:t>
      </w:r>
      <w:r w:rsidR="00BE256C" w:rsidRPr="000977F2">
        <w:rPr>
          <w:rFonts w:ascii="Barlow Light" w:hAnsi="Barlow Light" w:cs="Arial"/>
          <w:lang w:val="es-ES"/>
        </w:rPr>
        <w:t>predio</w:t>
      </w:r>
      <w:r w:rsidRPr="000977F2">
        <w:rPr>
          <w:rFonts w:ascii="Barlow Light" w:hAnsi="Barlow Light" w:cs="Arial"/>
          <w:lang w:val="es-ES"/>
        </w:rPr>
        <w:t xml:space="preserve"> delimitado y de su construcción.</w:t>
      </w:r>
    </w:p>
    <w:p w14:paraId="26596475" w14:textId="77777777" w:rsidR="001C186E" w:rsidRDefault="001C186E" w:rsidP="000977F2">
      <w:pPr>
        <w:spacing w:after="0" w:line="240" w:lineRule="auto"/>
        <w:jc w:val="both"/>
        <w:rPr>
          <w:rFonts w:ascii="Barlow Light" w:hAnsi="Barlow Light" w:cs="Arial"/>
          <w:lang w:val="es-ES"/>
        </w:rPr>
      </w:pPr>
    </w:p>
    <w:p w14:paraId="08B41574" w14:textId="5B50A03F"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BE256C" w:rsidRPr="000977F2">
        <w:rPr>
          <w:rFonts w:ascii="Barlow Light" w:hAnsi="Barlow Light" w:cs="Arial"/>
          <w:lang w:val="es-ES"/>
        </w:rPr>
        <w:t xml:space="preserve">Original o copia certificada de </w:t>
      </w:r>
      <w:r w:rsidRPr="000977F2">
        <w:rPr>
          <w:rFonts w:ascii="Barlow Light" w:hAnsi="Barlow Light" w:cs="Arial"/>
          <w:lang w:val="es-ES"/>
        </w:rPr>
        <w:t>T</w:t>
      </w:r>
      <w:r w:rsidRPr="000977F2">
        <w:rPr>
          <w:rFonts w:ascii="Barlow Light" w:hAnsi="Barlow Light" w:cs="Arial"/>
          <w:bCs/>
          <w:lang w:val="es-ES"/>
        </w:rPr>
        <w:t xml:space="preserve">ítulo de propiedad </w:t>
      </w:r>
      <w:r w:rsidR="00BE256C" w:rsidRPr="000977F2">
        <w:rPr>
          <w:rFonts w:ascii="Barlow Light" w:hAnsi="Barlow Light" w:cs="Arial"/>
          <w:bCs/>
          <w:lang w:val="es-ES"/>
        </w:rPr>
        <w:t>inscrito en el Registro Público o inscripción vigente de propiedad; última inscripción vigente que describa</w:t>
      </w:r>
      <w:r w:rsidRPr="000977F2">
        <w:rPr>
          <w:rFonts w:ascii="Barlow Light" w:hAnsi="Barlow Light" w:cs="Arial"/>
          <w:bCs/>
          <w:lang w:val="es-ES"/>
        </w:rPr>
        <w:t xml:space="preserve"> las medidas y linderos del predio, </w:t>
      </w:r>
      <w:r w:rsidR="00BE256C" w:rsidRPr="000977F2">
        <w:rPr>
          <w:rFonts w:ascii="Barlow Light" w:hAnsi="Barlow Light" w:cs="Arial"/>
          <w:bCs/>
          <w:lang w:val="es-ES"/>
        </w:rPr>
        <w:t xml:space="preserve">en caso de no estar contenidas en el título de propiedad o inscripción vigente; solicitud firmada por propietario o copropietarios dirigida a la Dirección; </w:t>
      </w:r>
      <w:r w:rsidR="00C84741" w:rsidRPr="000977F2">
        <w:rPr>
          <w:rFonts w:ascii="Barlow Light" w:hAnsi="Barlow Light" w:cs="Arial"/>
          <w:bCs/>
          <w:lang w:val="es-ES"/>
        </w:rPr>
        <w:t xml:space="preserve">copia de </w:t>
      </w:r>
      <w:r w:rsidR="00BE256C" w:rsidRPr="000977F2">
        <w:rPr>
          <w:rFonts w:ascii="Barlow Light" w:hAnsi="Barlow Light" w:cs="Arial"/>
          <w:bCs/>
          <w:lang w:val="es-ES"/>
        </w:rPr>
        <w:t>identificación oficial del propietario o copropietarios</w:t>
      </w:r>
      <w:r w:rsidR="005A6130" w:rsidRPr="000977F2">
        <w:rPr>
          <w:rFonts w:ascii="Barlow Light" w:hAnsi="Barlow Light" w:cs="Arial"/>
          <w:bCs/>
          <w:lang w:val="es-ES"/>
        </w:rPr>
        <w:t>;</w:t>
      </w:r>
      <w:r w:rsidR="00BE256C" w:rsidRPr="000977F2">
        <w:rPr>
          <w:rFonts w:ascii="Barlow Light" w:hAnsi="Barlow Light" w:cs="Arial"/>
          <w:bCs/>
          <w:lang w:val="es-ES"/>
        </w:rPr>
        <w:t xml:space="preserve"> </w:t>
      </w:r>
      <w:r w:rsidRPr="000977F2">
        <w:rPr>
          <w:rFonts w:ascii="Barlow Light" w:hAnsi="Barlow Light" w:cs="Arial"/>
          <w:lang w:val="es-ES"/>
        </w:rPr>
        <w:lastRenderedPageBreak/>
        <w:t>proporcionar datos del usuario en la Solicitud de Servicios generada por el sistema</w:t>
      </w:r>
      <w:r w:rsidR="005A6130"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los artículos 21 y 23 del presente Reglamento.</w:t>
      </w:r>
    </w:p>
    <w:p w14:paraId="52551D7F" w14:textId="77777777" w:rsidR="001C186E" w:rsidRDefault="001C186E" w:rsidP="000977F2">
      <w:pPr>
        <w:spacing w:after="0" w:line="240" w:lineRule="auto"/>
        <w:jc w:val="both"/>
        <w:rPr>
          <w:rFonts w:ascii="Barlow Light" w:hAnsi="Barlow Light" w:cs="Arial"/>
          <w:b/>
          <w:lang w:val="es-ES"/>
        </w:rPr>
      </w:pPr>
    </w:p>
    <w:p w14:paraId="35F8B690" w14:textId="25A49E8A" w:rsidR="002C1740"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w:t>
      </w:r>
      <w:r w:rsidR="002C1740" w:rsidRPr="000977F2">
        <w:rPr>
          <w:rFonts w:ascii="Barlow Light" w:hAnsi="Barlow Light" w:cs="Arial"/>
          <w:b/>
          <w:lang w:val="es-ES"/>
        </w:rPr>
        <w:t>POR MEDIDAS FÍSICAS GEO REFERENCIADO:</w:t>
      </w:r>
    </w:p>
    <w:p w14:paraId="1DDED998" w14:textId="77777777" w:rsidR="001C186E" w:rsidRDefault="001C186E" w:rsidP="000977F2">
      <w:pPr>
        <w:spacing w:after="0" w:line="240" w:lineRule="auto"/>
        <w:jc w:val="both"/>
        <w:rPr>
          <w:rFonts w:ascii="Barlow Light" w:hAnsi="Barlow Light" w:cs="Arial"/>
          <w:lang w:val="es-ES"/>
        </w:rPr>
      </w:pPr>
    </w:p>
    <w:p w14:paraId="7EDAA97A" w14:textId="42CD1AA5" w:rsidR="002C1740" w:rsidRPr="000977F2" w:rsidRDefault="002C1740"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verificación y levantamiento topográfico de las dimensiones físicas del predio delimitado y de su construcción.</w:t>
      </w:r>
    </w:p>
    <w:p w14:paraId="094E4D4D" w14:textId="77777777" w:rsidR="001C186E" w:rsidRDefault="001C186E" w:rsidP="000977F2">
      <w:pPr>
        <w:spacing w:after="0" w:line="240" w:lineRule="auto"/>
        <w:jc w:val="both"/>
        <w:rPr>
          <w:rFonts w:ascii="Barlow Light" w:hAnsi="Barlow Light" w:cs="Arial"/>
          <w:lang w:val="es-ES"/>
        </w:rPr>
      </w:pPr>
    </w:p>
    <w:p w14:paraId="7E7202D9" w14:textId="3F207D62" w:rsidR="002C1740" w:rsidRPr="000977F2" w:rsidRDefault="002C1740"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Original o copia certificada de Título de propiedad inscrito en el Registro Público o inscripción vigente de propiedad; última inscripción vigente que describa las medidas y linderos del predio, en caso de no estas contenidas en el título de propiedad o inscripción vigente; solicitud firmada por </w:t>
      </w:r>
      <w:r w:rsidRPr="000977F2">
        <w:rPr>
          <w:rFonts w:ascii="Barlow Light" w:hAnsi="Barlow Light" w:cs="Arial"/>
          <w:bCs/>
          <w:lang w:val="es-ES"/>
        </w:rPr>
        <w:t xml:space="preserve">propietario o copropietarios dirigida a la Dirección; </w:t>
      </w:r>
      <w:r w:rsidR="00C84741" w:rsidRPr="000977F2">
        <w:rPr>
          <w:rFonts w:ascii="Barlow Light" w:hAnsi="Barlow Light" w:cs="Arial"/>
          <w:bCs/>
          <w:lang w:val="es-ES"/>
        </w:rPr>
        <w:t xml:space="preserve">copia de </w:t>
      </w:r>
      <w:r w:rsidRPr="000977F2">
        <w:rPr>
          <w:rFonts w:ascii="Barlow Light" w:hAnsi="Barlow Light" w:cs="Arial"/>
          <w:bCs/>
          <w:lang w:val="es-ES"/>
        </w:rPr>
        <w:t xml:space="preserve">identificación oficial del propietario o copropietarios, cubrir el derecho de coordenadas para referencia geográfica con G.P.S. y medición por metro lineal; proporcionar datos del usuario en la </w:t>
      </w:r>
      <w:r w:rsidRPr="000977F2">
        <w:rPr>
          <w:rFonts w:ascii="Barlow Light" w:hAnsi="Barlow Light" w:cs="Arial"/>
          <w:lang w:val="es-ES"/>
        </w:rPr>
        <w:t xml:space="preserve">Solicitud de Servicios generada por el sistema; </w:t>
      </w:r>
      <w:r w:rsidRPr="000977F2">
        <w:rPr>
          <w:rFonts w:ascii="Barlow Light" w:hAnsi="Barlow Light" w:cs="Arial"/>
          <w:bCs/>
          <w:lang w:val="es-ES"/>
        </w:rPr>
        <w:t>y lo descrito en los artículos 21 y 23 del presente Reglamento.</w:t>
      </w:r>
    </w:p>
    <w:p w14:paraId="1BF8357A" w14:textId="77777777" w:rsidR="001C186E" w:rsidRDefault="001C186E" w:rsidP="000977F2">
      <w:pPr>
        <w:spacing w:after="0" w:line="240" w:lineRule="auto"/>
        <w:jc w:val="both"/>
        <w:rPr>
          <w:rFonts w:ascii="Barlow Light" w:hAnsi="Barlow Light" w:cs="Arial"/>
          <w:b/>
          <w:lang w:val="es-ES"/>
        </w:rPr>
      </w:pPr>
    </w:p>
    <w:p w14:paraId="7FA7A5FB" w14:textId="76E42DCC" w:rsidR="008C7AD5" w:rsidRPr="000977F2" w:rsidRDefault="002C1740"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D. </w:t>
      </w:r>
      <w:r w:rsidR="008C7AD5" w:rsidRPr="000977F2">
        <w:rPr>
          <w:rFonts w:ascii="Barlow Light" w:hAnsi="Barlow Light" w:cs="Arial"/>
          <w:b/>
          <w:lang w:val="es-ES"/>
        </w:rPr>
        <w:t xml:space="preserve">POR CAMBIO DE NOMENCLATURA: </w:t>
      </w:r>
    </w:p>
    <w:p w14:paraId="1C284D22" w14:textId="77777777" w:rsidR="001C186E" w:rsidRDefault="001C186E" w:rsidP="000977F2">
      <w:pPr>
        <w:spacing w:after="0" w:line="240" w:lineRule="auto"/>
        <w:jc w:val="both"/>
        <w:rPr>
          <w:rFonts w:ascii="Barlow Light" w:hAnsi="Barlow Light" w:cs="Arial"/>
          <w:lang w:val="es-ES"/>
        </w:rPr>
      </w:pPr>
    </w:p>
    <w:p w14:paraId="5D9779C7" w14:textId="530A6D0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visita física al predio, en el cual se determina si es procedente un cambio de nomenclatura</w:t>
      </w:r>
      <w:r w:rsidR="002C1740" w:rsidRPr="000977F2">
        <w:rPr>
          <w:rFonts w:ascii="Barlow Light" w:hAnsi="Barlow Light" w:cs="Arial"/>
          <w:lang w:val="es-ES"/>
        </w:rPr>
        <w:t xml:space="preserve"> a un predio rústico o urbano.</w:t>
      </w:r>
      <w:r w:rsidRPr="000977F2">
        <w:rPr>
          <w:rFonts w:ascii="Barlow Light" w:hAnsi="Barlow Light" w:cs="Arial"/>
          <w:lang w:val="es-ES"/>
        </w:rPr>
        <w:t xml:space="preserve"> </w:t>
      </w:r>
    </w:p>
    <w:p w14:paraId="5123D396" w14:textId="77777777" w:rsidR="001C186E" w:rsidRDefault="001C186E" w:rsidP="000977F2">
      <w:pPr>
        <w:spacing w:after="0" w:line="240" w:lineRule="auto"/>
        <w:jc w:val="both"/>
        <w:rPr>
          <w:rFonts w:ascii="Barlow Light" w:hAnsi="Barlow Light" w:cs="Arial"/>
          <w:lang w:val="es-ES"/>
        </w:rPr>
      </w:pPr>
    </w:p>
    <w:p w14:paraId="1727C134" w14:textId="44F3095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w:t>
      </w:r>
      <w:r w:rsidR="002C1740" w:rsidRPr="000977F2">
        <w:rPr>
          <w:rFonts w:ascii="Barlow Light" w:hAnsi="Barlow Light" w:cs="Arial"/>
          <w:lang w:val="es-ES"/>
        </w:rPr>
        <w:t>Dos originales del p</w:t>
      </w:r>
      <w:r w:rsidRPr="000977F2">
        <w:rPr>
          <w:rFonts w:ascii="Barlow Light" w:hAnsi="Barlow Light" w:cs="Arial"/>
          <w:bCs/>
          <w:lang w:val="es-ES"/>
        </w:rPr>
        <w:t>lano</w:t>
      </w:r>
      <w:r w:rsidR="002C1740" w:rsidRPr="000977F2">
        <w:rPr>
          <w:rFonts w:ascii="Barlow Light" w:hAnsi="Barlow Light" w:cs="Arial"/>
          <w:bCs/>
          <w:lang w:val="es-ES"/>
        </w:rPr>
        <w:t xml:space="preserve"> en formato catastral que refleje la actualización o modificación, elaborado de conformidad con lo establecido en el artículo 28 y 28 BIS del presente Reglamento; original o copia certificada de Título de propiedad inscrito en el Registro Público o inscripción vigente de propiedad; solicitud </w:t>
      </w:r>
      <w:r w:rsidR="002C1740" w:rsidRPr="000977F2">
        <w:rPr>
          <w:rFonts w:ascii="Barlow Light" w:hAnsi="Barlow Light" w:cs="Arial"/>
          <w:lang w:val="es-ES"/>
        </w:rPr>
        <w:t xml:space="preserve">firmada por </w:t>
      </w:r>
      <w:r w:rsidR="002C1740" w:rsidRPr="000977F2">
        <w:rPr>
          <w:rFonts w:ascii="Barlow Light" w:hAnsi="Barlow Light" w:cs="Arial"/>
          <w:bCs/>
          <w:lang w:val="es-ES"/>
        </w:rPr>
        <w:t xml:space="preserve">propietario o copropietarios dirigida a la Dirección; </w:t>
      </w:r>
      <w:r w:rsidR="00C84741" w:rsidRPr="000977F2">
        <w:rPr>
          <w:rFonts w:ascii="Barlow Light" w:hAnsi="Barlow Light" w:cs="Arial"/>
          <w:bCs/>
          <w:lang w:val="es-ES"/>
        </w:rPr>
        <w:t xml:space="preserve">copia de </w:t>
      </w:r>
      <w:r w:rsidR="002C1740" w:rsidRPr="000977F2">
        <w:rPr>
          <w:rFonts w:ascii="Barlow Light" w:hAnsi="Barlow Light" w:cs="Arial"/>
          <w:bCs/>
          <w:lang w:val="es-ES"/>
        </w:rPr>
        <w:t>identificación oficial del propietario o copropietarios;</w:t>
      </w:r>
      <w:r w:rsidRPr="000977F2">
        <w:rPr>
          <w:rFonts w:ascii="Barlow Light" w:hAnsi="Barlow Light" w:cs="Arial"/>
          <w:bCs/>
          <w:lang w:val="es-ES"/>
        </w:rPr>
        <w:t xml:space="preserve"> </w:t>
      </w:r>
      <w:r w:rsidRPr="000977F2">
        <w:rPr>
          <w:rFonts w:ascii="Barlow Light" w:hAnsi="Barlow Light" w:cs="Arial"/>
          <w:lang w:val="es-ES"/>
        </w:rPr>
        <w:t>proporcionar datos del usuario en la Solicitud de Servicios generada por el sistema</w:t>
      </w:r>
      <w:r w:rsidR="002C1740"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el artículo 22 del presente Reglamento.</w:t>
      </w:r>
    </w:p>
    <w:p w14:paraId="66791135" w14:textId="77777777" w:rsidR="001C186E" w:rsidRDefault="001C186E" w:rsidP="000977F2">
      <w:pPr>
        <w:spacing w:after="0" w:line="240" w:lineRule="auto"/>
        <w:jc w:val="both"/>
        <w:rPr>
          <w:rFonts w:ascii="Barlow Light" w:hAnsi="Barlow Light" w:cs="Arial"/>
          <w:bCs/>
          <w:lang w:val="es-ES"/>
        </w:rPr>
      </w:pPr>
    </w:p>
    <w:p w14:paraId="3ABB611F" w14:textId="736E0B27" w:rsidR="00351B30" w:rsidRPr="000977F2" w:rsidRDefault="00351B30" w:rsidP="000977F2">
      <w:pPr>
        <w:spacing w:after="0" w:line="240" w:lineRule="auto"/>
        <w:jc w:val="both"/>
        <w:rPr>
          <w:rFonts w:ascii="Barlow Light" w:hAnsi="Barlow Light" w:cs="Arial"/>
          <w:bCs/>
          <w:lang w:val="es-ES"/>
        </w:rPr>
      </w:pPr>
      <w:r w:rsidRPr="000977F2">
        <w:rPr>
          <w:rFonts w:ascii="Barlow Light" w:hAnsi="Barlow Light" w:cs="Arial"/>
          <w:bCs/>
          <w:lang w:val="es-ES"/>
        </w:rPr>
        <w:t>La Dirección podrá negar el cambio de nomenclatura en los siguientes caos: cuando se trate de predios rústicos y no haya nomenclatura oficial en los registros de la Dirección para la zona de su ubicación; y tratándose de predios urbano cuando se determine la improcedencia por incumplimiento de los requisitos establecidos en el presente Reglamento, mediante dictamen que exponga lo motivos de la misma.</w:t>
      </w:r>
    </w:p>
    <w:p w14:paraId="5FAEC383" w14:textId="3DDA443A" w:rsidR="00351B30" w:rsidRPr="000977F2" w:rsidRDefault="00351B30" w:rsidP="000977F2">
      <w:pPr>
        <w:spacing w:after="0" w:line="240" w:lineRule="auto"/>
        <w:jc w:val="right"/>
        <w:rPr>
          <w:rFonts w:ascii="Barlow Light" w:hAnsi="Barlow Light" w:cstheme="minorHAnsi"/>
          <w:bCs/>
          <w:i/>
          <w:iCs/>
          <w:color w:val="0000FF"/>
          <w:sz w:val="20"/>
          <w:lang w:val="es-ES"/>
        </w:rPr>
      </w:pPr>
      <w:r w:rsidRPr="000977F2">
        <w:rPr>
          <w:rFonts w:ascii="Barlow Light" w:hAnsi="Barlow Light" w:cstheme="minorHAnsi"/>
          <w:bCs/>
          <w:i/>
          <w:color w:val="0000FF"/>
          <w:sz w:val="20"/>
          <w:lang w:val="es-ES"/>
        </w:rPr>
        <w:t>Párrafo adicionado GACETA 30-12-2015</w:t>
      </w:r>
    </w:p>
    <w:p w14:paraId="4D9617C9" w14:textId="77777777" w:rsidR="001C186E" w:rsidRDefault="001C186E" w:rsidP="000977F2">
      <w:pPr>
        <w:spacing w:after="0" w:line="240" w:lineRule="auto"/>
        <w:jc w:val="both"/>
        <w:rPr>
          <w:rFonts w:ascii="Barlow Light" w:hAnsi="Barlow Light" w:cs="Arial"/>
          <w:b/>
          <w:lang w:val="es-ES"/>
        </w:rPr>
      </w:pPr>
    </w:p>
    <w:p w14:paraId="73AE7B41" w14:textId="7473F8AF"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E. POR MEDIDAS FÍSICAS DE CONSTRUCCIÓN</w:t>
      </w:r>
      <w:r w:rsidR="00966301" w:rsidRPr="000977F2">
        <w:rPr>
          <w:rFonts w:ascii="Barlow Light" w:hAnsi="Barlow Light" w:cs="Arial"/>
          <w:b/>
          <w:lang w:val="es-ES"/>
        </w:rPr>
        <w:t xml:space="preserve"> Y/O USO DEL PREDIO</w:t>
      </w:r>
      <w:r w:rsidRPr="000977F2">
        <w:rPr>
          <w:rFonts w:ascii="Barlow Light" w:hAnsi="Barlow Light" w:cs="Arial"/>
          <w:b/>
          <w:lang w:val="es-ES"/>
        </w:rPr>
        <w:t xml:space="preserve">: </w:t>
      </w:r>
    </w:p>
    <w:p w14:paraId="121B6BB0" w14:textId="77777777" w:rsidR="001C186E" w:rsidRDefault="001C186E" w:rsidP="000977F2">
      <w:pPr>
        <w:spacing w:after="0" w:line="240" w:lineRule="auto"/>
        <w:jc w:val="both"/>
        <w:rPr>
          <w:rFonts w:ascii="Barlow Light" w:hAnsi="Barlow Light" w:cs="Arial"/>
          <w:lang w:val="es-ES"/>
        </w:rPr>
      </w:pPr>
    </w:p>
    <w:p w14:paraId="7BD52CD4" w14:textId="77777777" w:rsidR="001C186E" w:rsidRDefault="001C186E" w:rsidP="000977F2">
      <w:pPr>
        <w:spacing w:after="0" w:line="240" w:lineRule="auto"/>
        <w:jc w:val="both"/>
        <w:rPr>
          <w:rFonts w:ascii="Barlow Light" w:hAnsi="Barlow Light" w:cs="Arial"/>
          <w:lang w:val="es-ES"/>
        </w:rPr>
      </w:pPr>
    </w:p>
    <w:p w14:paraId="07BB5F55" w14:textId="2C1E058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realiza visita al predio para verificar que la superficie de construcción física coincida con la </w:t>
      </w:r>
      <w:r w:rsidR="006A1827" w:rsidRPr="000977F2">
        <w:rPr>
          <w:rFonts w:ascii="Barlow Light" w:hAnsi="Barlow Light" w:cs="Arial"/>
          <w:lang w:val="es-ES"/>
        </w:rPr>
        <w:t xml:space="preserve">construcción manifestada en el plano </w:t>
      </w:r>
      <w:r w:rsidRPr="000977F2">
        <w:rPr>
          <w:rFonts w:ascii="Barlow Light" w:hAnsi="Barlow Light" w:cs="Arial"/>
          <w:lang w:val="es-ES"/>
        </w:rPr>
        <w:t>de actualización</w:t>
      </w:r>
      <w:r w:rsidR="006A1827" w:rsidRPr="000977F2">
        <w:rPr>
          <w:rFonts w:ascii="Barlow Light" w:hAnsi="Barlow Light" w:cs="Arial"/>
          <w:lang w:val="es-ES"/>
        </w:rPr>
        <w:t xml:space="preserve"> y/o verificar el uso del predio</w:t>
      </w:r>
      <w:r w:rsidRPr="000977F2">
        <w:rPr>
          <w:rFonts w:ascii="Barlow Light" w:hAnsi="Barlow Light" w:cs="Arial"/>
          <w:lang w:val="es-ES"/>
        </w:rPr>
        <w:t>.</w:t>
      </w:r>
    </w:p>
    <w:p w14:paraId="40FF0778" w14:textId="77777777" w:rsidR="001C186E" w:rsidRDefault="001C186E" w:rsidP="000977F2">
      <w:pPr>
        <w:spacing w:after="0" w:line="240" w:lineRule="auto"/>
        <w:jc w:val="both"/>
        <w:rPr>
          <w:rFonts w:ascii="Barlow Light" w:hAnsi="Barlow Light" w:cs="Arial"/>
          <w:lang w:val="es-ES"/>
        </w:rPr>
      </w:pPr>
    </w:p>
    <w:p w14:paraId="50C0499F" w14:textId="77777777" w:rsidR="001C186E" w:rsidRDefault="001C186E" w:rsidP="000977F2">
      <w:pPr>
        <w:spacing w:after="0" w:line="240" w:lineRule="auto"/>
        <w:jc w:val="both"/>
        <w:rPr>
          <w:rFonts w:ascii="Barlow Light" w:hAnsi="Barlow Light" w:cs="Arial"/>
          <w:lang w:val="es-ES"/>
        </w:rPr>
      </w:pPr>
    </w:p>
    <w:p w14:paraId="3A44F6F4" w14:textId="5A56A9B0"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lastRenderedPageBreak/>
        <w:t xml:space="preserve">Requisitos: </w:t>
      </w:r>
      <w:r w:rsidR="006A1827" w:rsidRPr="000977F2">
        <w:rPr>
          <w:rFonts w:ascii="Barlow Light" w:hAnsi="Barlow Light" w:cs="Arial"/>
          <w:lang w:val="es-ES"/>
        </w:rPr>
        <w:t xml:space="preserve">Original del plano con superficie </w:t>
      </w:r>
      <w:r w:rsidRPr="000977F2">
        <w:rPr>
          <w:rFonts w:ascii="Barlow Light" w:hAnsi="Barlow Light" w:cs="Arial"/>
          <w:bCs/>
          <w:lang w:val="es-ES"/>
        </w:rPr>
        <w:t>actualizada de la construcción</w:t>
      </w:r>
      <w:r w:rsidR="006A1827" w:rsidRPr="000977F2">
        <w:rPr>
          <w:rFonts w:ascii="Barlow Light" w:hAnsi="Barlow Light" w:cs="Arial"/>
          <w:bCs/>
          <w:lang w:val="es-ES"/>
        </w:rPr>
        <w:t xml:space="preserve">; solicitud firmada por propietario o copropietarios dirigida a la Dirección; </w:t>
      </w:r>
      <w:r w:rsidR="00C84741" w:rsidRPr="000977F2">
        <w:rPr>
          <w:rFonts w:ascii="Barlow Light" w:hAnsi="Barlow Light" w:cs="Arial"/>
          <w:bCs/>
          <w:lang w:val="es-ES"/>
        </w:rPr>
        <w:t xml:space="preserve">copia de </w:t>
      </w:r>
      <w:r w:rsidR="006A1827" w:rsidRPr="000977F2">
        <w:rPr>
          <w:rFonts w:ascii="Barlow Light" w:hAnsi="Barlow Light" w:cs="Arial"/>
          <w:bCs/>
          <w:lang w:val="es-ES"/>
        </w:rPr>
        <w:t xml:space="preserve">identificación oficial del propietario o copropietarios; proporcionar datos del usuario en la Solicitud de Servicios generada por el sistema; </w:t>
      </w:r>
      <w:r w:rsidRPr="000977F2">
        <w:rPr>
          <w:rFonts w:ascii="Barlow Light" w:hAnsi="Barlow Light" w:cs="Arial"/>
          <w:bCs/>
          <w:lang w:val="es-ES"/>
        </w:rPr>
        <w:t>y lo descrito en el artículo 2</w:t>
      </w:r>
      <w:r w:rsidR="006A1827" w:rsidRPr="000977F2">
        <w:rPr>
          <w:rFonts w:ascii="Barlow Light" w:hAnsi="Barlow Light" w:cs="Arial"/>
          <w:bCs/>
          <w:lang w:val="es-ES"/>
        </w:rPr>
        <w:t>2</w:t>
      </w:r>
      <w:r w:rsidRPr="000977F2">
        <w:rPr>
          <w:rFonts w:ascii="Barlow Light" w:hAnsi="Barlow Light" w:cs="Arial"/>
          <w:bCs/>
          <w:lang w:val="es-ES"/>
        </w:rPr>
        <w:t xml:space="preserve"> del presente Reglamento.</w:t>
      </w:r>
    </w:p>
    <w:p w14:paraId="12CE59D8" w14:textId="77777777" w:rsidR="001C186E" w:rsidRDefault="001C186E" w:rsidP="000977F2">
      <w:pPr>
        <w:spacing w:after="0" w:line="240" w:lineRule="auto"/>
        <w:jc w:val="both"/>
        <w:rPr>
          <w:rFonts w:ascii="Barlow Light" w:hAnsi="Barlow Light" w:cs="Arial"/>
          <w:b/>
          <w:lang w:val="es-ES"/>
        </w:rPr>
      </w:pPr>
    </w:p>
    <w:p w14:paraId="483FC047" w14:textId="77777777" w:rsidR="001C186E" w:rsidRDefault="001C186E" w:rsidP="000977F2">
      <w:pPr>
        <w:spacing w:after="0" w:line="240" w:lineRule="auto"/>
        <w:jc w:val="both"/>
        <w:rPr>
          <w:rFonts w:ascii="Barlow Light" w:hAnsi="Barlow Light" w:cs="Arial"/>
          <w:b/>
          <w:lang w:val="es-ES"/>
        </w:rPr>
      </w:pPr>
    </w:p>
    <w:p w14:paraId="02C2B587"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F. POR ESTADO FÍSICO DEL PREDIO: </w:t>
      </w:r>
    </w:p>
    <w:p w14:paraId="7E27644C" w14:textId="77777777" w:rsidR="001C186E" w:rsidRDefault="001C186E" w:rsidP="000977F2">
      <w:pPr>
        <w:spacing w:after="0" w:line="240" w:lineRule="auto"/>
        <w:jc w:val="both"/>
        <w:rPr>
          <w:rFonts w:ascii="Barlow Light" w:hAnsi="Barlow Light" w:cs="Arial"/>
          <w:lang w:val="es-ES"/>
        </w:rPr>
      </w:pPr>
    </w:p>
    <w:p w14:paraId="02BAA914"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con el resultado de la visita física del predio en el cual se determinan las características de antigüedad, calidad, estado de conservación y tipo de material de la construcción.</w:t>
      </w:r>
    </w:p>
    <w:p w14:paraId="3403502C" w14:textId="77777777" w:rsidR="001C186E" w:rsidRDefault="001C186E" w:rsidP="000977F2">
      <w:pPr>
        <w:spacing w:after="0" w:line="240" w:lineRule="auto"/>
        <w:jc w:val="both"/>
        <w:rPr>
          <w:rFonts w:ascii="Barlow Light" w:hAnsi="Barlow Light" w:cs="Arial"/>
          <w:lang w:val="es-ES"/>
        </w:rPr>
      </w:pPr>
    </w:p>
    <w:p w14:paraId="233941BA" w14:textId="49B8A3B9" w:rsidR="006A1827"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6A1827" w:rsidRPr="000977F2">
        <w:rPr>
          <w:rFonts w:ascii="Barlow Light" w:hAnsi="Barlow Light" w:cs="Arial"/>
          <w:bCs/>
          <w:lang w:val="es-ES"/>
        </w:rPr>
        <w:t xml:space="preserve">Solicitud firmada por propietario o copropietarios dirigida a la Dirección; </w:t>
      </w:r>
      <w:r w:rsidR="00C84741" w:rsidRPr="000977F2">
        <w:rPr>
          <w:rFonts w:ascii="Barlow Light" w:hAnsi="Barlow Light" w:cs="Arial"/>
          <w:bCs/>
          <w:lang w:val="es-ES"/>
        </w:rPr>
        <w:t xml:space="preserve">copia de </w:t>
      </w:r>
      <w:r w:rsidR="006A1827" w:rsidRPr="000977F2">
        <w:rPr>
          <w:rFonts w:ascii="Barlow Light" w:hAnsi="Barlow Light" w:cs="Arial"/>
          <w:bCs/>
          <w:lang w:val="es-ES"/>
        </w:rPr>
        <w:t>identificación oficial del propietario o copropietarios; proporcionar datos del usuario en la Solicitud de Servicios generada por el sistema; y lo descrito en el artículo 22 del presente Reglamento.</w:t>
      </w:r>
    </w:p>
    <w:p w14:paraId="6EE0755C" w14:textId="77777777" w:rsidR="001C186E" w:rsidRDefault="001C186E" w:rsidP="000977F2">
      <w:pPr>
        <w:spacing w:after="0" w:line="240" w:lineRule="auto"/>
        <w:jc w:val="both"/>
        <w:rPr>
          <w:rFonts w:ascii="Barlow Light" w:hAnsi="Barlow Light" w:cs="Arial"/>
          <w:b/>
          <w:lang w:val="es-ES"/>
        </w:rPr>
      </w:pPr>
    </w:p>
    <w:p w14:paraId="4F9111B3"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G. PARA MARCAJE DE PREDIOS TIPO A (CEIBA 1 Y 2, MISNEBALAM Y TABLAJES RÚSTICOS CUYO ORIGEN NO PROVENGA DE PARCELAS EJIDALES DEL R.A.N.): </w:t>
      </w:r>
    </w:p>
    <w:p w14:paraId="2C87C013" w14:textId="77777777" w:rsidR="001C186E" w:rsidRDefault="001C186E" w:rsidP="000977F2">
      <w:pPr>
        <w:spacing w:after="0" w:line="240" w:lineRule="auto"/>
        <w:jc w:val="both"/>
        <w:rPr>
          <w:rFonts w:ascii="Barlow Light" w:hAnsi="Barlow Light" w:cs="Arial"/>
          <w:lang w:val="es-ES"/>
        </w:rPr>
      </w:pPr>
    </w:p>
    <w:p w14:paraId="0B60EA0E" w14:textId="7267D76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Descripción: Se proporciona oficio en el cual se describen los vértices que delimitan el predio, así como sus medidas, superficies y colindancias. Resultado del marcaje efectuado en </w:t>
      </w:r>
      <w:r w:rsidR="00DE4A23" w:rsidRPr="000977F2">
        <w:rPr>
          <w:rFonts w:ascii="Barlow Light" w:hAnsi="Barlow Light" w:cs="Arial"/>
          <w:lang w:val="es-ES"/>
        </w:rPr>
        <w:t>campo por medio de métodos Geodé</w:t>
      </w:r>
      <w:r w:rsidRPr="000977F2">
        <w:rPr>
          <w:rFonts w:ascii="Barlow Light" w:hAnsi="Barlow Light" w:cs="Arial"/>
          <w:lang w:val="es-ES"/>
        </w:rPr>
        <w:t>sico -Topográficos.</w:t>
      </w:r>
    </w:p>
    <w:p w14:paraId="69B3A9D8" w14:textId="77777777" w:rsidR="001C186E" w:rsidRDefault="001C186E" w:rsidP="000977F2">
      <w:pPr>
        <w:spacing w:after="0" w:line="240" w:lineRule="auto"/>
        <w:jc w:val="both"/>
        <w:rPr>
          <w:rFonts w:ascii="Barlow Light" w:hAnsi="Barlow Light" w:cs="Arial"/>
          <w:lang w:val="es-ES"/>
        </w:rPr>
      </w:pPr>
    </w:p>
    <w:p w14:paraId="1FFFCF63" w14:textId="1BC9F20B"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5C2E1C" w:rsidRPr="000977F2">
        <w:rPr>
          <w:rFonts w:ascii="Barlow Light" w:hAnsi="Barlow Light" w:cs="Arial"/>
          <w:lang w:val="es-ES"/>
        </w:rPr>
        <w:t xml:space="preserve">Original o copia certificada de </w:t>
      </w:r>
      <w:r w:rsidRPr="000977F2">
        <w:rPr>
          <w:rFonts w:ascii="Barlow Light" w:hAnsi="Barlow Light" w:cs="Arial"/>
          <w:lang w:val="es-ES"/>
        </w:rPr>
        <w:t xml:space="preserve">Título de propiedad </w:t>
      </w:r>
      <w:r w:rsidR="005C2E1C" w:rsidRPr="000977F2">
        <w:rPr>
          <w:rFonts w:ascii="Barlow Light" w:hAnsi="Barlow Light" w:cs="Arial"/>
          <w:lang w:val="es-ES"/>
        </w:rPr>
        <w:t xml:space="preserve">inscrito en el Registro Público o inscripción vigente de propiedad o el original, copia certificada o simple de la Escritura Pública vigente que describa las medidas y linderos del predio; </w:t>
      </w:r>
      <w:r w:rsidRPr="000977F2">
        <w:rPr>
          <w:rFonts w:ascii="Barlow Light" w:hAnsi="Barlow Light" w:cs="Arial"/>
          <w:bCs/>
          <w:lang w:val="es-ES"/>
        </w:rPr>
        <w:t>anexar presupuesto</w:t>
      </w:r>
      <w:r w:rsidR="005C2E1C" w:rsidRPr="000977F2">
        <w:rPr>
          <w:rFonts w:ascii="Barlow Light" w:hAnsi="Barlow Light" w:cs="Arial"/>
          <w:bCs/>
          <w:lang w:val="es-ES"/>
        </w:rPr>
        <w:t xml:space="preserve"> de diligencia para marcaje; Solicitud firmada por propietario o copropietarios dirigida a la Dirección; </w:t>
      </w:r>
      <w:r w:rsidR="00C84741" w:rsidRPr="000977F2">
        <w:rPr>
          <w:rFonts w:ascii="Barlow Light" w:hAnsi="Barlow Light" w:cs="Arial"/>
          <w:bCs/>
          <w:lang w:val="es-ES"/>
        </w:rPr>
        <w:t xml:space="preserve">copia de </w:t>
      </w:r>
      <w:r w:rsidR="005C2E1C" w:rsidRPr="000977F2">
        <w:rPr>
          <w:rFonts w:ascii="Barlow Light" w:hAnsi="Barlow Light" w:cs="Arial"/>
          <w:bCs/>
          <w:lang w:val="es-ES"/>
        </w:rPr>
        <w:t>identificación oficial del propietario o copropietarios; cubrir el derecho de coordenadas para referencia geográfica con G.P.S. y medición por metro</w:t>
      </w:r>
      <w:r w:rsidR="000977F2">
        <w:rPr>
          <w:rFonts w:ascii="Barlow Light" w:hAnsi="Barlow Light" w:cs="Arial"/>
          <w:bCs/>
          <w:lang w:val="es-ES"/>
        </w:rPr>
        <w:t xml:space="preserve"> </w:t>
      </w:r>
      <w:r w:rsidR="005C2E1C" w:rsidRPr="000977F2">
        <w:rPr>
          <w:rFonts w:ascii="Barlow Light" w:hAnsi="Barlow Light" w:cs="Arial"/>
          <w:bCs/>
          <w:lang w:val="es-ES"/>
        </w:rPr>
        <w:t>lineal;</w:t>
      </w:r>
      <w:r w:rsidRPr="000977F2">
        <w:rPr>
          <w:rFonts w:ascii="Barlow Light" w:hAnsi="Barlow Light" w:cs="Arial"/>
          <w:lang w:val="es-ES"/>
        </w:rPr>
        <w:t xml:space="preserve"> proporcionar datos del usuario en la Solicitud de Servicios generada por el sistema</w:t>
      </w:r>
      <w:r w:rsidR="005C2E1C" w:rsidRPr="000977F2">
        <w:rPr>
          <w:rFonts w:ascii="Barlow Light" w:hAnsi="Barlow Light" w:cs="Arial"/>
          <w:lang w:val="es-ES"/>
        </w:rPr>
        <w:t>;</w:t>
      </w:r>
      <w:r w:rsidRPr="000977F2">
        <w:rPr>
          <w:rFonts w:ascii="Barlow Light" w:hAnsi="Barlow Light" w:cs="Arial"/>
          <w:lang w:val="es-ES"/>
        </w:rPr>
        <w:t xml:space="preserve"> </w:t>
      </w:r>
      <w:r w:rsidRPr="000977F2">
        <w:rPr>
          <w:rFonts w:ascii="Barlow Light" w:hAnsi="Barlow Light" w:cs="Arial"/>
          <w:bCs/>
          <w:lang w:val="es-ES"/>
        </w:rPr>
        <w:t>y lo descrito en los artículos 21 y el 23 del presente Reglamento.</w:t>
      </w:r>
    </w:p>
    <w:p w14:paraId="7CCD43EC" w14:textId="77777777" w:rsidR="001C186E" w:rsidRDefault="001C186E" w:rsidP="000977F2">
      <w:pPr>
        <w:spacing w:after="0" w:line="240" w:lineRule="auto"/>
        <w:jc w:val="both"/>
        <w:rPr>
          <w:rFonts w:ascii="Barlow Light" w:hAnsi="Barlow Light" w:cs="Arial"/>
          <w:b/>
          <w:lang w:val="es-ES"/>
        </w:rPr>
      </w:pPr>
    </w:p>
    <w:p w14:paraId="33C3DA90" w14:textId="2294279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H. PARA MARCAJE DE PREDIOS TIPO B (TABLAJES CUYO ORIGEN ES DEL R.A.N. Y PREDIOS U</w:t>
      </w:r>
      <w:r w:rsidR="00EF20FC" w:rsidRPr="000977F2">
        <w:rPr>
          <w:rFonts w:ascii="Barlow Light" w:hAnsi="Barlow Light" w:cs="Arial"/>
          <w:b/>
          <w:lang w:val="es-ES"/>
        </w:rPr>
        <w:t>RBANOS DEL MUNICIPIO DE MÉRIDA):</w:t>
      </w:r>
      <w:r w:rsidRPr="000977F2">
        <w:rPr>
          <w:rFonts w:ascii="Barlow Light" w:hAnsi="Barlow Light" w:cs="Arial"/>
          <w:b/>
          <w:lang w:val="es-ES"/>
        </w:rPr>
        <w:t xml:space="preserve"> </w:t>
      </w:r>
    </w:p>
    <w:p w14:paraId="2CACD0A6" w14:textId="77777777" w:rsidR="001C186E" w:rsidRDefault="001C186E" w:rsidP="000977F2">
      <w:pPr>
        <w:spacing w:after="0" w:line="240" w:lineRule="auto"/>
        <w:jc w:val="both"/>
        <w:rPr>
          <w:rFonts w:ascii="Barlow Light" w:hAnsi="Barlow Light" w:cs="Arial"/>
          <w:lang w:val="es-ES"/>
        </w:rPr>
      </w:pPr>
    </w:p>
    <w:p w14:paraId="7BA498B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que se describen los vértices que delimitan el predio, así como sus medidas, superficies y colindancias. Resultado del marcaje efectuado en campo por medio de métodos Geodésicos-Topográficos.</w:t>
      </w:r>
    </w:p>
    <w:p w14:paraId="11595F61" w14:textId="77777777" w:rsidR="001C186E" w:rsidRDefault="001C186E" w:rsidP="000977F2">
      <w:pPr>
        <w:spacing w:after="0" w:line="240" w:lineRule="auto"/>
        <w:jc w:val="both"/>
        <w:rPr>
          <w:rFonts w:ascii="Barlow Light" w:hAnsi="Barlow Light" w:cs="Arial"/>
          <w:lang w:val="es-ES"/>
        </w:rPr>
      </w:pPr>
    </w:p>
    <w:p w14:paraId="748436A4" w14:textId="0E4D2049"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 xml:space="preserve">Requisitos: </w:t>
      </w:r>
      <w:r w:rsidR="00EF20FC" w:rsidRPr="000977F2">
        <w:rPr>
          <w:rFonts w:ascii="Barlow Light" w:hAnsi="Barlow Light" w:cs="Arial"/>
          <w:lang w:val="es-ES"/>
        </w:rPr>
        <w:t xml:space="preserve">Original o copia certificada de </w:t>
      </w:r>
      <w:r w:rsidRPr="000977F2">
        <w:rPr>
          <w:rFonts w:ascii="Barlow Light" w:hAnsi="Barlow Light" w:cs="Arial"/>
          <w:lang w:val="es-ES"/>
        </w:rPr>
        <w:t xml:space="preserve">Título de propiedad </w:t>
      </w:r>
      <w:r w:rsidR="00EF20FC" w:rsidRPr="000977F2">
        <w:rPr>
          <w:rFonts w:ascii="Barlow Light" w:hAnsi="Barlow Light" w:cs="Arial"/>
          <w:lang w:val="es-ES"/>
        </w:rPr>
        <w:t xml:space="preserve">inscrito en el Registro Público o inscripción vigente de propiedad o el original, copia certificada o simple de la Escritura Pública vigente </w:t>
      </w:r>
      <w:r w:rsidR="001C186E">
        <w:rPr>
          <w:rFonts w:ascii="Barlow Light" w:hAnsi="Barlow Light" w:cs="Arial"/>
          <w:bCs/>
          <w:lang w:val="es-ES"/>
        </w:rPr>
        <w:t xml:space="preserve">que describa </w:t>
      </w:r>
      <w:r w:rsidRPr="000977F2">
        <w:rPr>
          <w:rFonts w:ascii="Barlow Light" w:hAnsi="Barlow Light" w:cs="Arial"/>
          <w:bCs/>
          <w:lang w:val="es-ES"/>
        </w:rPr>
        <w:t>las medidas y linderos del predio</w:t>
      </w:r>
      <w:r w:rsidR="00EF20FC" w:rsidRPr="000977F2">
        <w:rPr>
          <w:rFonts w:ascii="Barlow Light" w:hAnsi="Barlow Light" w:cs="Arial"/>
          <w:bCs/>
          <w:lang w:val="es-ES"/>
        </w:rPr>
        <w:t>;</w:t>
      </w:r>
      <w:r w:rsidRPr="000977F2">
        <w:rPr>
          <w:rFonts w:ascii="Barlow Light" w:hAnsi="Barlow Light" w:cs="Arial"/>
          <w:bCs/>
          <w:lang w:val="es-ES"/>
        </w:rPr>
        <w:t xml:space="preserve"> anexar presupuesto</w:t>
      </w:r>
      <w:r w:rsidR="00EF20FC" w:rsidRPr="000977F2">
        <w:rPr>
          <w:rFonts w:ascii="Barlow Light" w:hAnsi="Barlow Light" w:cs="Arial"/>
          <w:bCs/>
          <w:lang w:val="es-ES"/>
        </w:rPr>
        <w:t xml:space="preserve"> de diligencia para marcaje;</w:t>
      </w:r>
      <w:r w:rsidRPr="000977F2">
        <w:rPr>
          <w:rFonts w:ascii="Barlow Light" w:hAnsi="Barlow Light" w:cs="Arial"/>
          <w:bCs/>
          <w:iCs/>
          <w:lang w:val="es-ES"/>
        </w:rPr>
        <w:t xml:space="preserve"> </w:t>
      </w:r>
      <w:bookmarkStart w:id="5" w:name="OLE_LINK5"/>
      <w:bookmarkStart w:id="6" w:name="OLE_LINK6"/>
      <w:r w:rsidR="00EF20FC" w:rsidRPr="000977F2">
        <w:rPr>
          <w:rFonts w:ascii="Barlow Light" w:hAnsi="Barlow Light" w:cs="Arial"/>
          <w:bCs/>
          <w:lang w:val="es-ES"/>
        </w:rPr>
        <w:t xml:space="preserve">Solicitud firmada por propietario o copropietarios dirigida a la Dirección; </w:t>
      </w:r>
      <w:r w:rsidR="00C84741" w:rsidRPr="000977F2">
        <w:rPr>
          <w:rFonts w:ascii="Barlow Light" w:hAnsi="Barlow Light" w:cs="Arial"/>
          <w:bCs/>
          <w:lang w:val="es-ES"/>
        </w:rPr>
        <w:t xml:space="preserve">copia de </w:t>
      </w:r>
      <w:r w:rsidR="00EF20FC" w:rsidRPr="000977F2">
        <w:rPr>
          <w:rFonts w:ascii="Barlow Light" w:hAnsi="Barlow Light" w:cs="Arial"/>
          <w:bCs/>
          <w:lang w:val="es-ES"/>
        </w:rPr>
        <w:t xml:space="preserve">identificación oficial del propietario o copropietarios, cubrir el derecho de coordenadas para referencia geográfica con G.P.S. y medición por </w:t>
      </w:r>
      <w:r w:rsidR="00EF20FC" w:rsidRPr="000977F2">
        <w:rPr>
          <w:rFonts w:ascii="Barlow Light" w:hAnsi="Barlow Light" w:cs="Arial"/>
          <w:bCs/>
          <w:lang w:val="es-ES"/>
        </w:rPr>
        <w:lastRenderedPageBreak/>
        <w:t>metro lineal;</w:t>
      </w:r>
      <w:r w:rsidR="00EF20FC" w:rsidRPr="000977F2">
        <w:rPr>
          <w:rFonts w:ascii="Barlow Light" w:hAnsi="Barlow Light" w:cs="Arial"/>
          <w:lang w:val="es-ES"/>
        </w:rPr>
        <w:t xml:space="preserve"> </w:t>
      </w:r>
      <w:r w:rsidRPr="000977F2">
        <w:rPr>
          <w:rFonts w:ascii="Barlow Light" w:hAnsi="Barlow Light" w:cs="Arial"/>
          <w:lang w:val="es-ES"/>
        </w:rPr>
        <w:t>proporcionar datos del usuario en la Solicitud de Servicios generada por el sistema</w:t>
      </w:r>
      <w:bookmarkEnd w:id="5"/>
      <w:bookmarkEnd w:id="6"/>
      <w:r w:rsidRPr="000977F2">
        <w:rPr>
          <w:rFonts w:ascii="Barlow Light" w:hAnsi="Barlow Light" w:cs="Arial"/>
          <w:lang w:val="es-ES"/>
        </w:rPr>
        <w:t xml:space="preserve"> </w:t>
      </w:r>
      <w:r w:rsidRPr="000977F2">
        <w:rPr>
          <w:rFonts w:ascii="Barlow Light" w:hAnsi="Barlow Light" w:cs="Arial"/>
          <w:bCs/>
          <w:lang w:val="es-ES"/>
        </w:rPr>
        <w:t>y lo descrito en los artículos 21 y el 23 del presente Reglamento.</w:t>
      </w:r>
    </w:p>
    <w:p w14:paraId="3FDC48DE" w14:textId="77777777" w:rsidR="001C186E" w:rsidRDefault="001C186E" w:rsidP="000977F2">
      <w:pPr>
        <w:spacing w:after="0" w:line="240" w:lineRule="auto"/>
        <w:jc w:val="both"/>
        <w:rPr>
          <w:rFonts w:ascii="Barlow Light" w:hAnsi="Barlow Light" w:cs="Arial"/>
          <w:b/>
          <w:lang w:val="es-ES"/>
        </w:rPr>
      </w:pPr>
    </w:p>
    <w:p w14:paraId="0F312366"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I. POR COLINDANCIAS: </w:t>
      </w:r>
    </w:p>
    <w:p w14:paraId="00E436E8" w14:textId="77777777" w:rsidR="001C186E" w:rsidRDefault="001C186E" w:rsidP="000977F2">
      <w:pPr>
        <w:spacing w:after="0" w:line="240" w:lineRule="auto"/>
        <w:jc w:val="both"/>
        <w:rPr>
          <w:rFonts w:ascii="Barlow Light" w:hAnsi="Barlow Light" w:cs="Arial"/>
          <w:lang w:val="es-ES"/>
        </w:rPr>
      </w:pPr>
    </w:p>
    <w:p w14:paraId="6B27B03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que se describe el resultado de la visita física e investigación documental del predio para la obtención de sus colindancias.</w:t>
      </w:r>
    </w:p>
    <w:p w14:paraId="4E1B15FB" w14:textId="77777777" w:rsidR="001C186E" w:rsidRDefault="001C186E" w:rsidP="000977F2">
      <w:pPr>
        <w:spacing w:after="0" w:line="240" w:lineRule="auto"/>
        <w:jc w:val="both"/>
        <w:rPr>
          <w:rFonts w:ascii="Barlow Light" w:hAnsi="Barlow Light" w:cs="Arial"/>
          <w:lang w:val="es-ES"/>
        </w:rPr>
      </w:pPr>
    </w:p>
    <w:p w14:paraId="6CA0BFC4" w14:textId="327B559B" w:rsidR="008C7AD5" w:rsidRPr="000977F2" w:rsidRDefault="008C7AD5" w:rsidP="000977F2">
      <w:pPr>
        <w:spacing w:after="0" w:line="240" w:lineRule="auto"/>
        <w:jc w:val="both"/>
        <w:rPr>
          <w:rFonts w:ascii="Barlow Light" w:hAnsi="Barlow Light" w:cs="Arial"/>
          <w:bCs/>
          <w:iCs/>
          <w:lang w:val="es-ES"/>
        </w:rPr>
      </w:pPr>
      <w:r w:rsidRPr="000977F2">
        <w:rPr>
          <w:rFonts w:ascii="Barlow Light" w:hAnsi="Barlow Light" w:cs="Arial"/>
          <w:lang w:val="es-ES"/>
        </w:rPr>
        <w:t>Requisitos:</w:t>
      </w:r>
      <w:r w:rsidRPr="000977F2">
        <w:rPr>
          <w:rFonts w:ascii="Barlow Light" w:hAnsi="Barlow Light" w:cs="Arial"/>
          <w:bCs/>
          <w:lang w:val="es-ES"/>
        </w:rPr>
        <w:t xml:space="preserve"> </w:t>
      </w:r>
      <w:r w:rsidR="003B052C" w:rsidRPr="000977F2">
        <w:rPr>
          <w:rFonts w:ascii="Barlow Light" w:hAnsi="Barlow Light" w:cs="Arial"/>
          <w:bCs/>
          <w:lang w:val="es-ES"/>
        </w:rPr>
        <w:t xml:space="preserve">Solicitud firmada por propietario o copropietarios dirigida a la Dirección; </w:t>
      </w:r>
      <w:r w:rsidR="00D172DF" w:rsidRPr="000977F2">
        <w:rPr>
          <w:rFonts w:ascii="Barlow Light" w:hAnsi="Barlow Light" w:cs="Arial"/>
          <w:bCs/>
          <w:lang w:val="es-ES"/>
        </w:rPr>
        <w:t xml:space="preserve">copia de </w:t>
      </w:r>
      <w:r w:rsidR="003B052C" w:rsidRPr="000977F2">
        <w:rPr>
          <w:rFonts w:ascii="Barlow Light" w:hAnsi="Barlow Light" w:cs="Arial"/>
          <w:bCs/>
          <w:lang w:val="es-ES"/>
        </w:rPr>
        <w:t>identificación oficial del propietario o copropietarios</w:t>
      </w:r>
      <w:r w:rsidR="003B052C" w:rsidRPr="000977F2">
        <w:rPr>
          <w:rFonts w:ascii="Barlow Light" w:hAnsi="Barlow Light" w:cs="Arial"/>
          <w:bCs/>
          <w:iCs/>
          <w:lang w:val="es-ES"/>
        </w:rPr>
        <w:t>; p</w:t>
      </w:r>
      <w:r w:rsidRPr="000977F2">
        <w:rPr>
          <w:rFonts w:ascii="Barlow Light" w:hAnsi="Barlow Light" w:cs="Arial"/>
          <w:lang w:val="es-ES"/>
        </w:rPr>
        <w:t>roporcionar datos del usuario en la Solicitud de Servicios generada por el sistema y l</w:t>
      </w:r>
      <w:r w:rsidRPr="000977F2">
        <w:rPr>
          <w:rFonts w:ascii="Barlow Light" w:hAnsi="Barlow Light" w:cs="Arial"/>
          <w:bCs/>
          <w:lang w:val="es-ES"/>
        </w:rPr>
        <w:t xml:space="preserve">o descrito en el artículo 22 del presente Reglamento. </w:t>
      </w:r>
    </w:p>
    <w:p w14:paraId="002724C4" w14:textId="77777777" w:rsidR="001C186E" w:rsidRDefault="001C186E" w:rsidP="000977F2">
      <w:pPr>
        <w:spacing w:after="0" w:line="240" w:lineRule="auto"/>
        <w:jc w:val="both"/>
        <w:rPr>
          <w:rFonts w:ascii="Barlow Light" w:hAnsi="Barlow Light" w:cs="Arial"/>
          <w:b/>
          <w:bCs/>
          <w:lang w:val="es-ES"/>
        </w:rPr>
      </w:pPr>
    </w:p>
    <w:p w14:paraId="6DE9B79D"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J. POR UBICACIÓN FÍSICA</w:t>
      </w:r>
    </w:p>
    <w:p w14:paraId="78BA2554" w14:textId="77777777" w:rsidR="001C186E" w:rsidRDefault="001C186E" w:rsidP="000977F2">
      <w:pPr>
        <w:spacing w:after="0" w:line="240" w:lineRule="auto"/>
        <w:jc w:val="both"/>
        <w:rPr>
          <w:rFonts w:ascii="Barlow Light" w:hAnsi="Barlow Light" w:cs="Arial"/>
          <w:bCs/>
          <w:lang w:val="es-ES"/>
        </w:rPr>
      </w:pPr>
    </w:p>
    <w:p w14:paraId="3A35F42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Cs/>
          <w:lang w:val="es-ES"/>
        </w:rPr>
        <w:t xml:space="preserve">Descripción: </w:t>
      </w:r>
      <w:r w:rsidRPr="000977F2">
        <w:rPr>
          <w:rFonts w:ascii="Barlow Light" w:hAnsi="Barlow Light" w:cs="Arial"/>
          <w:lang w:val="es-ES"/>
        </w:rPr>
        <w:t>Se proporciona oficio en el que se describe el resultado de la visita física para determinar la ubicación de un predio.</w:t>
      </w:r>
    </w:p>
    <w:p w14:paraId="1836F537" w14:textId="77777777" w:rsidR="001C186E" w:rsidRDefault="001C186E" w:rsidP="000977F2">
      <w:pPr>
        <w:spacing w:after="0" w:line="240" w:lineRule="auto"/>
        <w:jc w:val="both"/>
        <w:rPr>
          <w:rFonts w:ascii="Barlow Light" w:hAnsi="Barlow Light" w:cs="Arial"/>
          <w:lang w:val="es-ES"/>
        </w:rPr>
      </w:pPr>
    </w:p>
    <w:p w14:paraId="42E44838" w14:textId="0096FF36"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Requisitos:</w:t>
      </w:r>
      <w:r w:rsidRPr="000977F2">
        <w:rPr>
          <w:rFonts w:ascii="Barlow Light" w:hAnsi="Barlow Light" w:cs="Arial"/>
          <w:bCs/>
          <w:iCs/>
          <w:lang w:val="es-ES"/>
        </w:rPr>
        <w:t xml:space="preserve"> </w:t>
      </w:r>
      <w:r w:rsidR="003B052C" w:rsidRPr="000977F2">
        <w:rPr>
          <w:rFonts w:ascii="Barlow Light" w:hAnsi="Barlow Light" w:cs="Arial"/>
          <w:bCs/>
          <w:lang w:val="es-ES"/>
        </w:rPr>
        <w:t xml:space="preserve">Solicitud firmada por propietario o copropietarios dirigida a la Dirección; </w:t>
      </w:r>
      <w:r w:rsidR="00D172DF" w:rsidRPr="000977F2">
        <w:rPr>
          <w:rFonts w:ascii="Barlow Light" w:hAnsi="Barlow Light" w:cs="Arial"/>
          <w:bCs/>
          <w:lang w:val="es-ES"/>
        </w:rPr>
        <w:t xml:space="preserve">copia de </w:t>
      </w:r>
      <w:r w:rsidR="003B052C" w:rsidRPr="000977F2">
        <w:rPr>
          <w:rFonts w:ascii="Barlow Light" w:hAnsi="Barlow Light" w:cs="Arial"/>
          <w:bCs/>
          <w:lang w:val="es-ES"/>
        </w:rPr>
        <w:t>identificación oficial del propietario o copropietarios</w:t>
      </w:r>
      <w:r w:rsidR="003B052C" w:rsidRPr="000977F2">
        <w:rPr>
          <w:rFonts w:ascii="Barlow Light" w:hAnsi="Barlow Light" w:cs="Arial"/>
          <w:bCs/>
          <w:iCs/>
          <w:lang w:val="es-ES"/>
        </w:rPr>
        <w:t>; p</w:t>
      </w:r>
      <w:r w:rsidRPr="000977F2">
        <w:rPr>
          <w:rFonts w:ascii="Barlow Light" w:hAnsi="Barlow Light" w:cs="Arial"/>
          <w:lang w:val="es-ES"/>
        </w:rPr>
        <w:t>roporcionar datos del usuario en la Solicitud de Servicios generada por el sistema y l</w:t>
      </w:r>
      <w:r w:rsidRPr="000977F2">
        <w:rPr>
          <w:rFonts w:ascii="Barlow Light" w:hAnsi="Barlow Light" w:cs="Arial"/>
          <w:bCs/>
          <w:lang w:val="es-ES"/>
        </w:rPr>
        <w:t xml:space="preserve">o descrito en el artículo 22 del presente Reglamento. </w:t>
      </w:r>
    </w:p>
    <w:p w14:paraId="0F69FDD9" w14:textId="77777777" w:rsidR="001C186E" w:rsidRDefault="001C186E" w:rsidP="000977F2">
      <w:pPr>
        <w:spacing w:after="0" w:line="240" w:lineRule="auto"/>
        <w:jc w:val="both"/>
        <w:rPr>
          <w:rFonts w:ascii="Barlow Light" w:hAnsi="Barlow Light" w:cs="Arial"/>
          <w:b/>
          <w:lang w:val="es-ES"/>
        </w:rPr>
      </w:pPr>
    </w:p>
    <w:p w14:paraId="4AB37432" w14:textId="77777777"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K. POR FACTIBILIDAD DE DIVISIÓN:</w:t>
      </w:r>
      <w:r w:rsidRPr="000977F2">
        <w:rPr>
          <w:rFonts w:ascii="Barlow Light" w:hAnsi="Barlow Light" w:cs="Arial"/>
          <w:bCs/>
          <w:lang w:val="es-ES"/>
        </w:rPr>
        <w:t xml:space="preserve"> </w:t>
      </w:r>
    </w:p>
    <w:p w14:paraId="703C3084" w14:textId="77777777" w:rsidR="001C186E" w:rsidRDefault="001C186E" w:rsidP="000977F2">
      <w:pPr>
        <w:spacing w:after="0" w:line="240" w:lineRule="auto"/>
        <w:jc w:val="both"/>
        <w:rPr>
          <w:rFonts w:ascii="Barlow Light" w:hAnsi="Barlow Light" w:cs="Arial"/>
          <w:bCs/>
          <w:lang w:val="es-ES"/>
        </w:rPr>
      </w:pPr>
    </w:p>
    <w:p w14:paraId="617D728F" w14:textId="76E85D6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 oficio donde se notifica al usuario si su solicitud de</w:t>
      </w:r>
      <w:r w:rsidR="00D172DF" w:rsidRPr="000977F2">
        <w:rPr>
          <w:rFonts w:ascii="Barlow Light" w:hAnsi="Barlow Light" w:cs="Arial"/>
          <w:bCs/>
          <w:lang w:val="es-ES"/>
        </w:rPr>
        <w:t xml:space="preserve"> división de predios presentada</w:t>
      </w:r>
      <w:r w:rsidRPr="000977F2">
        <w:rPr>
          <w:rFonts w:ascii="Barlow Light" w:hAnsi="Barlow Light" w:cs="Arial"/>
          <w:bCs/>
          <w:lang w:val="es-ES"/>
        </w:rPr>
        <w:t xml:space="preserve"> es </w:t>
      </w:r>
      <w:r w:rsidR="00D172DF" w:rsidRPr="000977F2">
        <w:rPr>
          <w:rFonts w:ascii="Barlow Light" w:hAnsi="Barlow Light" w:cs="Arial"/>
          <w:bCs/>
          <w:lang w:val="es-ES"/>
        </w:rPr>
        <w:t>factible</w:t>
      </w:r>
      <w:r w:rsidRPr="000977F2">
        <w:rPr>
          <w:rFonts w:ascii="Barlow Light" w:hAnsi="Barlow Light" w:cs="Arial"/>
          <w:bCs/>
          <w:lang w:val="es-ES"/>
        </w:rPr>
        <w:t xml:space="preserve"> de conformidad a la normatividad establecida.</w:t>
      </w:r>
    </w:p>
    <w:p w14:paraId="501E2B1E" w14:textId="77777777" w:rsidR="001C186E" w:rsidRDefault="001C186E" w:rsidP="000977F2">
      <w:pPr>
        <w:spacing w:after="0" w:line="240" w:lineRule="auto"/>
        <w:jc w:val="both"/>
        <w:rPr>
          <w:rFonts w:ascii="Barlow Light" w:hAnsi="Barlow Light" w:cs="Arial"/>
          <w:lang w:val="es-ES"/>
        </w:rPr>
      </w:pPr>
    </w:p>
    <w:p w14:paraId="24A0D455" w14:textId="02FA338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Requisitos: Dos </w:t>
      </w:r>
      <w:r w:rsidR="00D172DF" w:rsidRPr="000977F2">
        <w:rPr>
          <w:rFonts w:ascii="Barlow Light" w:hAnsi="Barlow Light" w:cs="Arial"/>
          <w:lang w:val="es-ES"/>
        </w:rPr>
        <w:t>originales</w:t>
      </w:r>
      <w:r w:rsidRPr="000977F2">
        <w:rPr>
          <w:rFonts w:ascii="Barlow Light" w:hAnsi="Barlow Light" w:cs="Arial"/>
          <w:lang w:val="es-ES"/>
        </w:rPr>
        <w:t xml:space="preserve"> del plano del proyecto de división y dos </w:t>
      </w:r>
      <w:r w:rsidR="00D172DF" w:rsidRPr="000977F2">
        <w:rPr>
          <w:rFonts w:ascii="Barlow Light" w:hAnsi="Barlow Light" w:cs="Arial"/>
          <w:lang w:val="es-ES"/>
        </w:rPr>
        <w:t>originales</w:t>
      </w:r>
      <w:r w:rsidRPr="000977F2">
        <w:rPr>
          <w:rFonts w:ascii="Barlow Light" w:hAnsi="Barlow Light" w:cs="Arial"/>
          <w:lang w:val="es-ES"/>
        </w:rPr>
        <w:t xml:space="preserve"> de sus respectivas fracciones </w:t>
      </w:r>
      <w:r w:rsidR="00D172DF" w:rsidRPr="000977F2">
        <w:rPr>
          <w:rFonts w:ascii="Barlow Light" w:hAnsi="Barlow Light" w:cs="Arial"/>
          <w:lang w:val="es-ES"/>
        </w:rPr>
        <w:t>en formato catastral que refleje la actualización o modificación, elaborado de conformidad con lo establecido en el artículo 28 y 28 BIS del presente Reglamento;</w:t>
      </w:r>
      <w:r w:rsidRPr="000977F2">
        <w:rPr>
          <w:rFonts w:ascii="Barlow Light" w:hAnsi="Barlow Light" w:cs="Arial"/>
          <w:iCs/>
          <w:lang w:val="es-ES"/>
        </w:rPr>
        <w:t xml:space="preserve"> </w:t>
      </w:r>
      <w:r w:rsidR="00D172DF" w:rsidRPr="000977F2">
        <w:rPr>
          <w:rFonts w:ascii="Barlow Light" w:hAnsi="Barlow Light" w:cs="Arial"/>
          <w:bCs/>
          <w:lang w:val="es-ES"/>
        </w:rPr>
        <w:t>Solicitud firmada por propietario o copropietarios dirigida a la Dirección; copia de identificación oficial del propietario o copropietarios;</w:t>
      </w:r>
      <w:r w:rsidR="00D172DF" w:rsidRPr="000977F2">
        <w:rPr>
          <w:rFonts w:ascii="Barlow Light" w:hAnsi="Barlow Light" w:cs="Arial"/>
          <w:iCs/>
          <w:lang w:val="es-ES"/>
        </w:rPr>
        <w:t xml:space="preserve"> </w:t>
      </w:r>
      <w:r w:rsidRPr="000977F2">
        <w:rPr>
          <w:rFonts w:ascii="Barlow Light" w:hAnsi="Barlow Light" w:cs="Arial"/>
          <w:iCs/>
          <w:lang w:val="es-ES"/>
        </w:rPr>
        <w:t>p</w:t>
      </w:r>
      <w:r w:rsidRPr="000977F2">
        <w:rPr>
          <w:rFonts w:ascii="Barlow Light" w:hAnsi="Barlow Light" w:cs="Arial"/>
          <w:lang w:val="es-ES"/>
        </w:rPr>
        <w:t>roporcionar datos del usuario en la Solicitud de Servicios generada por el sistema</w:t>
      </w:r>
      <w:r w:rsidR="00D172DF" w:rsidRPr="000977F2">
        <w:rPr>
          <w:rFonts w:ascii="Barlow Light" w:hAnsi="Barlow Light" w:cs="Arial"/>
          <w:lang w:val="es-ES"/>
        </w:rPr>
        <w:t>;</w:t>
      </w:r>
      <w:r w:rsidRPr="000977F2">
        <w:rPr>
          <w:rFonts w:ascii="Barlow Light" w:hAnsi="Barlow Light" w:cs="Arial"/>
          <w:lang w:val="es-ES"/>
        </w:rPr>
        <w:t xml:space="preserve"> y lo descrito en el artículo 22 </w:t>
      </w:r>
      <w:r w:rsidRPr="000977F2">
        <w:rPr>
          <w:rFonts w:ascii="Barlow Light" w:hAnsi="Barlow Light" w:cs="Arial"/>
          <w:bCs/>
          <w:lang w:val="es-ES"/>
        </w:rPr>
        <w:t>del presente Reglamento.</w:t>
      </w:r>
    </w:p>
    <w:p w14:paraId="48FE886F" w14:textId="77777777" w:rsidR="008C7AD5" w:rsidRPr="000977F2" w:rsidRDefault="008C7AD5" w:rsidP="000977F2">
      <w:pPr>
        <w:spacing w:after="0" w:line="240" w:lineRule="auto"/>
        <w:jc w:val="both"/>
        <w:rPr>
          <w:rFonts w:ascii="Barlow Light" w:hAnsi="Barlow Light" w:cs="Arial"/>
          <w:bCs/>
          <w:lang w:val="es-ES"/>
        </w:rPr>
      </w:pPr>
    </w:p>
    <w:p w14:paraId="0A20F206" w14:textId="5397E34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iCs/>
          <w:lang w:val="es-ES"/>
        </w:rPr>
        <w:t>IX. OTROS SERVICIOS</w:t>
      </w:r>
    </w:p>
    <w:p w14:paraId="65114BAB" w14:textId="77777777" w:rsidR="00674787" w:rsidRDefault="00674787" w:rsidP="000977F2">
      <w:pPr>
        <w:spacing w:after="0" w:line="240" w:lineRule="auto"/>
        <w:jc w:val="both"/>
        <w:rPr>
          <w:rFonts w:ascii="Barlow Light" w:hAnsi="Barlow Light" w:cs="Arial"/>
          <w:b/>
          <w:lang w:val="es-ES"/>
        </w:rPr>
      </w:pPr>
    </w:p>
    <w:p w14:paraId="2CF18FB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 ASIGNACIÓN DE NOMENCLATURA EN PLANOS DE FRACCIONAMIENTOS</w:t>
      </w:r>
      <w:r w:rsidRPr="000977F2">
        <w:rPr>
          <w:rFonts w:ascii="Barlow Light" w:hAnsi="Barlow Light" w:cs="Arial"/>
          <w:lang w:val="es-ES"/>
        </w:rPr>
        <w:t xml:space="preserve">: </w:t>
      </w:r>
    </w:p>
    <w:p w14:paraId="6DC97819" w14:textId="77777777" w:rsidR="00674787" w:rsidRDefault="00674787" w:rsidP="000977F2">
      <w:pPr>
        <w:spacing w:after="0" w:line="240" w:lineRule="auto"/>
        <w:jc w:val="both"/>
        <w:rPr>
          <w:rFonts w:ascii="Barlow Light" w:hAnsi="Barlow Light" w:cs="Arial"/>
          <w:lang w:val="es-ES"/>
        </w:rPr>
      </w:pPr>
    </w:p>
    <w:p w14:paraId="4A2360E2"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y plano en los cuales se asigna la nomenclatura catastral que le corresponde a cada fracción resultante de la lotificación de un fraccionamiento de nueva creación.</w:t>
      </w:r>
    </w:p>
    <w:p w14:paraId="037D022F" w14:textId="77777777" w:rsidR="00674787" w:rsidRDefault="00674787" w:rsidP="000977F2">
      <w:pPr>
        <w:spacing w:after="0" w:line="240" w:lineRule="auto"/>
        <w:jc w:val="both"/>
        <w:rPr>
          <w:rFonts w:ascii="Barlow Light" w:hAnsi="Barlow Light" w:cs="Arial"/>
          <w:lang w:val="es-ES"/>
        </w:rPr>
      </w:pPr>
    </w:p>
    <w:p w14:paraId="4A488C2D" w14:textId="5DD53ADB"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lang w:val="es-ES"/>
        </w:rPr>
        <w:t xml:space="preserve">Requisitos: Dos </w:t>
      </w:r>
      <w:r w:rsidR="00D172DF" w:rsidRPr="000977F2">
        <w:rPr>
          <w:rFonts w:ascii="Barlow Light" w:hAnsi="Barlow Light" w:cs="Arial"/>
          <w:lang w:val="es-ES"/>
        </w:rPr>
        <w:t>originales</w:t>
      </w:r>
      <w:r w:rsidRPr="000977F2">
        <w:rPr>
          <w:rFonts w:ascii="Barlow Light" w:hAnsi="Barlow Light" w:cs="Arial"/>
          <w:lang w:val="es-ES"/>
        </w:rPr>
        <w:t xml:space="preserve"> del p</w:t>
      </w:r>
      <w:r w:rsidRPr="000977F2">
        <w:rPr>
          <w:rFonts w:ascii="Barlow Light" w:hAnsi="Barlow Light" w:cs="Arial"/>
          <w:bCs/>
          <w:lang w:val="es-ES"/>
        </w:rPr>
        <w:t xml:space="preserve">lano del fraccionamiento lotificado para asignación de nomenclatura; solicitud firmada por el propietario o copropietarios dirigida a la Dirección; </w:t>
      </w:r>
      <w:r w:rsidRPr="000977F2">
        <w:rPr>
          <w:rFonts w:ascii="Barlow Light" w:hAnsi="Barlow Light" w:cs="Arial"/>
          <w:bCs/>
          <w:iCs/>
          <w:lang w:val="es-ES"/>
        </w:rPr>
        <w:t xml:space="preserve">identificación oficial vigente </w:t>
      </w:r>
      <w:r w:rsidR="00D172DF" w:rsidRPr="000977F2">
        <w:rPr>
          <w:rFonts w:ascii="Barlow Light" w:hAnsi="Barlow Light" w:cs="Arial"/>
          <w:bCs/>
          <w:iCs/>
          <w:lang w:val="es-ES"/>
        </w:rPr>
        <w:t xml:space="preserve">de </w:t>
      </w:r>
      <w:r w:rsidR="00D172DF" w:rsidRPr="000977F2">
        <w:rPr>
          <w:rFonts w:ascii="Barlow Light" w:hAnsi="Barlow Light" w:cs="Arial"/>
          <w:bCs/>
          <w:iCs/>
          <w:lang w:val="es-ES"/>
        </w:rPr>
        <w:lastRenderedPageBreak/>
        <w:t>propietario o copropietarios</w:t>
      </w:r>
      <w:r w:rsidRPr="000977F2">
        <w:rPr>
          <w:rFonts w:ascii="Barlow Light" w:hAnsi="Barlow Light" w:cs="Arial"/>
          <w:bCs/>
          <w:iCs/>
          <w:lang w:val="es-ES"/>
        </w:rPr>
        <w:t xml:space="preserve">; </w:t>
      </w:r>
      <w:r w:rsidRPr="000977F2">
        <w:rPr>
          <w:rFonts w:ascii="Barlow Light" w:hAnsi="Barlow Light" w:cs="Arial"/>
          <w:bCs/>
          <w:lang w:val="es-ES"/>
        </w:rPr>
        <w:t xml:space="preserve">archivo digital del fraccionamiento (formato </w:t>
      </w:r>
      <w:r w:rsidR="00D172DF" w:rsidRPr="000977F2">
        <w:rPr>
          <w:rFonts w:ascii="Barlow Light" w:hAnsi="Barlow Light" w:cs="Arial"/>
          <w:bCs/>
          <w:lang w:val="es-ES"/>
        </w:rPr>
        <w:t xml:space="preserve">Auto </w:t>
      </w:r>
      <w:r w:rsidRPr="000977F2">
        <w:rPr>
          <w:rFonts w:ascii="Barlow Light" w:hAnsi="Barlow Light" w:cs="Arial"/>
          <w:bCs/>
          <w:lang w:val="es-ES"/>
        </w:rPr>
        <w:t>CAD</w:t>
      </w:r>
      <w:r w:rsidR="00D172DF" w:rsidRPr="000977F2">
        <w:rPr>
          <w:rFonts w:ascii="Barlow Light" w:hAnsi="Barlow Light" w:cs="Arial"/>
          <w:bCs/>
          <w:lang w:val="es-ES"/>
        </w:rPr>
        <w:t xml:space="preserve"> versión 2000</w:t>
      </w:r>
      <w:r w:rsidRPr="000977F2">
        <w:rPr>
          <w:rFonts w:ascii="Barlow Light" w:hAnsi="Barlow Light" w:cs="Arial"/>
          <w:bCs/>
          <w:lang w:val="es-ES"/>
        </w:rPr>
        <w:t>)</w:t>
      </w:r>
      <w:r w:rsidR="00D172DF" w:rsidRPr="000977F2">
        <w:rPr>
          <w:rFonts w:ascii="Barlow Light" w:hAnsi="Barlow Light" w:cs="Arial"/>
          <w:bCs/>
          <w:lang w:val="es-ES"/>
        </w:rPr>
        <w:t>;</w:t>
      </w:r>
      <w:r w:rsidRPr="000977F2">
        <w:rPr>
          <w:rFonts w:ascii="Barlow Light" w:hAnsi="Barlow Light" w:cs="Arial"/>
          <w:bCs/>
          <w:lang w:val="es-ES"/>
        </w:rPr>
        <w:t xml:space="preserve"> y</w:t>
      </w:r>
      <w:r w:rsidRPr="000977F2">
        <w:rPr>
          <w:rFonts w:ascii="Barlow Light" w:hAnsi="Barlow Light" w:cs="Arial"/>
          <w:lang w:val="es-ES"/>
        </w:rPr>
        <w:t xml:space="preserve"> proporcionar datos del usuario en la Solicitud de Servicios generada por el sistema.</w:t>
      </w:r>
    </w:p>
    <w:p w14:paraId="1580A66B" w14:textId="77777777" w:rsidR="00674787" w:rsidRDefault="00674787" w:rsidP="000977F2">
      <w:pPr>
        <w:spacing w:after="0" w:line="240" w:lineRule="auto"/>
        <w:jc w:val="both"/>
        <w:rPr>
          <w:rFonts w:ascii="Barlow Light" w:hAnsi="Barlow Light" w:cs="Arial"/>
          <w:b/>
          <w:lang w:val="es-ES"/>
        </w:rPr>
      </w:pPr>
    </w:p>
    <w:p w14:paraId="5C367E86" w14:textId="21F0F1BC"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B. REVISIÓN TÉCNICA DE LA DOCUMENTACIÓN EN RÉGIMEN DE</w:t>
      </w:r>
      <w:r w:rsidR="003D2B20" w:rsidRPr="000977F2">
        <w:rPr>
          <w:rFonts w:ascii="Barlow Light" w:hAnsi="Barlow Light" w:cs="Arial"/>
          <w:b/>
          <w:lang w:val="es-ES"/>
        </w:rPr>
        <w:t xml:space="preserve"> PROPIEDAD EN</w:t>
      </w:r>
      <w:r w:rsidRPr="000977F2">
        <w:rPr>
          <w:rFonts w:ascii="Barlow Light" w:hAnsi="Barlow Light" w:cs="Arial"/>
          <w:b/>
          <w:lang w:val="es-ES"/>
        </w:rPr>
        <w:t xml:space="preserve"> CONDOMINIO: </w:t>
      </w:r>
    </w:p>
    <w:p w14:paraId="1EA0AFB0" w14:textId="77777777" w:rsidR="00674787" w:rsidRDefault="00674787" w:rsidP="000977F2">
      <w:pPr>
        <w:spacing w:after="0" w:line="240" w:lineRule="auto"/>
        <w:jc w:val="both"/>
        <w:rPr>
          <w:rFonts w:ascii="Barlow Light" w:hAnsi="Barlow Light" w:cs="Arial"/>
          <w:lang w:val="es-ES"/>
        </w:rPr>
      </w:pPr>
    </w:p>
    <w:p w14:paraId="6F058C41" w14:textId="6925566E" w:rsidR="003D2B20"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oficio en el cual se describen las características de las fracciones resultantes de la constitución</w:t>
      </w:r>
      <w:r w:rsidR="003D2B20" w:rsidRPr="000977F2">
        <w:rPr>
          <w:rFonts w:ascii="Barlow Light" w:hAnsi="Barlow Light" w:cs="Arial"/>
          <w:lang w:val="es-ES"/>
        </w:rPr>
        <w:t>, reforma o modificación de un predio en régimen de propiedad en condominio</w:t>
      </w:r>
      <w:r w:rsidRPr="000977F2">
        <w:rPr>
          <w:rFonts w:ascii="Barlow Light" w:hAnsi="Barlow Light" w:cs="Arial"/>
          <w:lang w:val="es-ES"/>
        </w:rPr>
        <w:t>,</w:t>
      </w:r>
      <w:r w:rsidR="003D2B20" w:rsidRPr="000977F2">
        <w:rPr>
          <w:rFonts w:ascii="Barlow Light" w:hAnsi="Barlow Light" w:cs="Arial"/>
          <w:lang w:val="es-ES"/>
        </w:rPr>
        <w:t xml:space="preserve"> para su posterior inscripción en el Registro Público.</w:t>
      </w:r>
    </w:p>
    <w:p w14:paraId="7FCAB578" w14:textId="77777777" w:rsidR="00674787" w:rsidRDefault="00674787" w:rsidP="000977F2">
      <w:pPr>
        <w:spacing w:after="0" w:line="240" w:lineRule="auto"/>
        <w:jc w:val="both"/>
        <w:rPr>
          <w:rFonts w:ascii="Barlow Light" w:hAnsi="Barlow Light" w:cs="Arial"/>
          <w:lang w:val="es-ES"/>
        </w:rPr>
      </w:pPr>
    </w:p>
    <w:p w14:paraId="02224B7A" w14:textId="69A5455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w:t>
      </w:r>
      <w:r w:rsidR="003D2B20" w:rsidRPr="000977F2">
        <w:rPr>
          <w:rFonts w:ascii="Barlow Light" w:hAnsi="Barlow Light" w:cs="Arial"/>
          <w:lang w:val="es-ES"/>
        </w:rPr>
        <w:t xml:space="preserve"> Dos originales del plano de cada fracción en formato catastral que refleje la actualización, reforma o modificación del predio en régimen de propiedad en condominio, elaborado de conformidad con lo establecido en el artículo 28 y 28 BIS del presente Reglamento; </w:t>
      </w:r>
      <w:r w:rsidR="003D2B20" w:rsidRPr="000977F2">
        <w:rPr>
          <w:rFonts w:ascii="Barlow Light" w:hAnsi="Barlow Light" w:cs="Arial"/>
          <w:bCs/>
          <w:lang w:val="es-ES"/>
        </w:rPr>
        <w:t xml:space="preserve">Solicitud firmada por propietario o copropietarios dirigida a la Dirección; copia de identificación oficial vigente del propietario o copropietarios; copia del proyecto de escritura pública de la constitución, reforma o modificación del régimen de propiedad en condominio; dictamen emitido por la Dirección de Desarrollo Urbano del Municipio de Mérida cuando se trate de constitución, reforma o modificación de Régimen de Propiedad en Condominio; archivo digital que deberá contener: plano del conjunto del condominio, plano (s) de las áreas comunes y de las unidades de propiedad exclusiva, tabla de las cuotas de participación o indivisos y proyecto de escritura del régimen de propiedad en condominio, todos los planos digitales deberán estar en formado Auto CAT versión 2000; </w:t>
      </w:r>
      <w:r w:rsidRPr="000977F2">
        <w:rPr>
          <w:rFonts w:ascii="Barlow Light" w:hAnsi="Barlow Light" w:cs="Arial"/>
          <w:lang w:val="es-ES"/>
        </w:rPr>
        <w:t>y proporcionar datos del usuario en la Solicitud de Servicios generada por el sistema.</w:t>
      </w:r>
    </w:p>
    <w:p w14:paraId="3D4AF5F6" w14:textId="77777777" w:rsidR="00674787" w:rsidRDefault="00674787" w:rsidP="000977F2">
      <w:pPr>
        <w:spacing w:after="0" w:line="240" w:lineRule="auto"/>
        <w:jc w:val="both"/>
        <w:rPr>
          <w:rFonts w:ascii="Barlow Light" w:hAnsi="Barlow Light" w:cs="Arial"/>
          <w:b/>
          <w:lang w:val="es-ES"/>
        </w:rPr>
      </w:pPr>
    </w:p>
    <w:p w14:paraId="78B63C84" w14:textId="77777777" w:rsidR="008C7AD5" w:rsidRPr="000977F2" w:rsidRDefault="008C7AD5" w:rsidP="000977F2">
      <w:pPr>
        <w:spacing w:after="0" w:line="240" w:lineRule="auto"/>
        <w:jc w:val="both"/>
        <w:rPr>
          <w:rFonts w:ascii="Barlow Light" w:hAnsi="Barlow Light" w:cs="Arial"/>
          <w:b/>
          <w:lang w:val="es-ES"/>
        </w:rPr>
      </w:pPr>
      <w:r w:rsidRPr="000977F2">
        <w:rPr>
          <w:rFonts w:ascii="Barlow Light" w:hAnsi="Barlow Light" w:cs="Arial"/>
          <w:b/>
          <w:lang w:val="es-ES"/>
        </w:rPr>
        <w:t xml:space="preserve">C. DISCO COMPACTO DE PLANO DEL MUNICIPIO DE MÉRIDA (NO GEOFERENCIADO): </w:t>
      </w:r>
    </w:p>
    <w:p w14:paraId="07B1710F" w14:textId="77777777" w:rsidR="00674787" w:rsidRDefault="00674787" w:rsidP="000977F2">
      <w:pPr>
        <w:spacing w:after="0" w:line="240" w:lineRule="auto"/>
        <w:jc w:val="both"/>
        <w:rPr>
          <w:rFonts w:ascii="Barlow Light" w:hAnsi="Barlow Light" w:cs="Arial"/>
          <w:lang w:val="es-ES"/>
        </w:rPr>
      </w:pPr>
    </w:p>
    <w:p w14:paraId="023C92D0" w14:textId="2C98C3E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Descripción: Se proporciona plano en disco compacto en formato *.pdf, que contiene plano del Municipio</w:t>
      </w:r>
      <w:r w:rsidR="00C84741" w:rsidRPr="000977F2">
        <w:rPr>
          <w:rFonts w:ascii="Barlow Light" w:hAnsi="Barlow Light" w:cs="Arial"/>
          <w:lang w:val="es-ES"/>
        </w:rPr>
        <w:t xml:space="preserve"> de Mérida</w:t>
      </w:r>
      <w:r w:rsidRPr="000977F2">
        <w:rPr>
          <w:rFonts w:ascii="Barlow Light" w:hAnsi="Barlow Light" w:cs="Arial"/>
          <w:lang w:val="es-ES"/>
        </w:rPr>
        <w:t>.</w:t>
      </w:r>
    </w:p>
    <w:p w14:paraId="00779C3D" w14:textId="77777777" w:rsidR="00674787" w:rsidRDefault="00674787" w:rsidP="000977F2">
      <w:pPr>
        <w:spacing w:after="0" w:line="240" w:lineRule="auto"/>
        <w:jc w:val="both"/>
        <w:rPr>
          <w:rFonts w:ascii="Barlow Light" w:hAnsi="Barlow Light" w:cs="Arial"/>
          <w:lang w:val="es-ES"/>
        </w:rPr>
      </w:pPr>
    </w:p>
    <w:p w14:paraId="68D8ED8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Requisitos: Proporcionar datos del usuario en la Solicitud de Servicios generada por el sistema.</w:t>
      </w:r>
    </w:p>
    <w:p w14:paraId="3AFC69E7" w14:textId="77777777" w:rsidR="00674787" w:rsidRDefault="00674787" w:rsidP="000977F2">
      <w:pPr>
        <w:spacing w:after="0" w:line="240" w:lineRule="auto"/>
        <w:jc w:val="both"/>
        <w:rPr>
          <w:rFonts w:ascii="Barlow Light" w:hAnsi="Barlow Light" w:cs="Arial"/>
          <w:b/>
          <w:bCs/>
          <w:lang w:val="es-ES"/>
        </w:rPr>
      </w:pPr>
    </w:p>
    <w:p w14:paraId="651D6E8C" w14:textId="77777777" w:rsidR="008C7AD5" w:rsidRPr="000977F2" w:rsidRDefault="008C7AD5" w:rsidP="000977F2">
      <w:pPr>
        <w:spacing w:after="0" w:line="240" w:lineRule="auto"/>
        <w:jc w:val="both"/>
        <w:rPr>
          <w:rFonts w:ascii="Barlow Light" w:hAnsi="Barlow Light" w:cs="Arial"/>
          <w:b/>
          <w:bCs/>
          <w:lang w:val="es-ES"/>
        </w:rPr>
      </w:pPr>
      <w:r w:rsidRPr="000977F2">
        <w:rPr>
          <w:rFonts w:ascii="Barlow Light" w:hAnsi="Barlow Light" w:cs="Arial"/>
          <w:b/>
          <w:bCs/>
          <w:lang w:val="es-ES"/>
        </w:rPr>
        <w:t>D. ELABORACIÓN DE PRESUPUESTO PARA MARCAJE:</w:t>
      </w:r>
    </w:p>
    <w:p w14:paraId="0CDDB4AB" w14:textId="77777777" w:rsidR="00674787" w:rsidRDefault="00674787" w:rsidP="000977F2">
      <w:pPr>
        <w:spacing w:after="0" w:line="240" w:lineRule="auto"/>
        <w:jc w:val="both"/>
        <w:rPr>
          <w:rFonts w:ascii="Barlow Light" w:hAnsi="Barlow Light" w:cs="Arial"/>
          <w:bCs/>
          <w:lang w:val="es-ES"/>
        </w:rPr>
      </w:pPr>
    </w:p>
    <w:p w14:paraId="3526D02B" w14:textId="0B845F70"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Descripción: Se proporciona</w:t>
      </w:r>
      <w:r w:rsidR="000977F2">
        <w:rPr>
          <w:rFonts w:ascii="Barlow Light" w:hAnsi="Barlow Light" w:cs="Arial"/>
          <w:bCs/>
          <w:lang w:val="es-ES"/>
        </w:rPr>
        <w:t xml:space="preserve"> </w:t>
      </w:r>
      <w:r w:rsidRPr="000977F2">
        <w:rPr>
          <w:rFonts w:ascii="Barlow Light" w:hAnsi="Barlow Light" w:cs="Arial"/>
          <w:bCs/>
          <w:lang w:val="es-ES"/>
        </w:rPr>
        <w:t>presupuesto para la ubicación o localización de un predio.</w:t>
      </w:r>
    </w:p>
    <w:p w14:paraId="3068AE88" w14:textId="77777777" w:rsidR="00674787" w:rsidRDefault="00674787" w:rsidP="000977F2">
      <w:pPr>
        <w:spacing w:after="0" w:line="240" w:lineRule="auto"/>
        <w:jc w:val="both"/>
        <w:rPr>
          <w:rFonts w:ascii="Barlow Light" w:hAnsi="Barlow Light" w:cs="Arial"/>
          <w:bCs/>
          <w:lang w:val="es-ES"/>
        </w:rPr>
      </w:pPr>
    </w:p>
    <w:p w14:paraId="2D0CDD43" w14:textId="7A7B21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Cs/>
          <w:lang w:val="es-ES"/>
        </w:rPr>
        <w:t>Requisitos: Copia del título de propiedad en donde se describan medidas y colindancias</w:t>
      </w:r>
      <w:r w:rsidR="00C84741" w:rsidRPr="000977F2">
        <w:rPr>
          <w:rFonts w:ascii="Barlow Light" w:hAnsi="Barlow Light" w:cs="Arial"/>
          <w:bCs/>
          <w:lang w:val="es-ES"/>
        </w:rPr>
        <w:t xml:space="preserve">; solicitud firmada por el propietario o copropietarios dirigida a la Dirección; identificación oficial vigente de propietario o copropietarios; </w:t>
      </w:r>
      <w:r w:rsidRPr="000977F2">
        <w:rPr>
          <w:rFonts w:ascii="Barlow Light" w:hAnsi="Barlow Light" w:cs="Arial"/>
          <w:bCs/>
          <w:lang w:val="es-ES"/>
        </w:rPr>
        <w:t>y</w:t>
      </w:r>
      <w:r w:rsidRPr="000977F2">
        <w:rPr>
          <w:rFonts w:ascii="Barlow Light" w:hAnsi="Barlow Light" w:cs="Arial"/>
          <w:lang w:val="es-ES"/>
        </w:rPr>
        <w:t xml:space="preserve"> proporcionar datos del usuario en la Solicitud de Servicios generada por el sistema.</w:t>
      </w:r>
    </w:p>
    <w:p w14:paraId="504547BB" w14:textId="77777777" w:rsidR="00674787" w:rsidRDefault="00674787" w:rsidP="000977F2">
      <w:pPr>
        <w:spacing w:after="0" w:line="240" w:lineRule="auto"/>
        <w:jc w:val="both"/>
        <w:rPr>
          <w:rFonts w:ascii="Barlow Light" w:hAnsi="Barlow Light" w:cs="Arial"/>
          <w:b/>
          <w:lang w:val="es-ES"/>
        </w:rPr>
      </w:pPr>
    </w:p>
    <w:p w14:paraId="315F800D" w14:textId="232E23D1" w:rsidR="00797813" w:rsidRPr="000977F2" w:rsidRDefault="00797813" w:rsidP="000977F2">
      <w:pPr>
        <w:spacing w:after="0" w:line="240" w:lineRule="auto"/>
        <w:jc w:val="both"/>
        <w:rPr>
          <w:rFonts w:ascii="Barlow Light" w:hAnsi="Barlow Light" w:cs="Arial"/>
          <w:b/>
          <w:lang w:val="es-ES"/>
        </w:rPr>
      </w:pPr>
      <w:r w:rsidRPr="000977F2">
        <w:rPr>
          <w:rFonts w:ascii="Barlow Light" w:hAnsi="Barlow Light" w:cs="Arial"/>
          <w:b/>
          <w:lang w:val="es-ES"/>
        </w:rPr>
        <w:t>E. RECONSIDERACIÓN DE VALOR:</w:t>
      </w:r>
    </w:p>
    <w:p w14:paraId="7B6AEE4F" w14:textId="77777777" w:rsidR="00674787" w:rsidRDefault="00674787" w:rsidP="000977F2">
      <w:pPr>
        <w:spacing w:after="0" w:line="240" w:lineRule="auto"/>
        <w:jc w:val="both"/>
        <w:rPr>
          <w:rFonts w:ascii="Barlow Light" w:hAnsi="Barlow Light" w:cs="Arial"/>
          <w:lang w:val="es-ES"/>
        </w:rPr>
      </w:pPr>
    </w:p>
    <w:p w14:paraId="67E6FABD" w14:textId="3B20CBDA"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Descripción: Se entregará al usuario por escrito un Reporte de Servicio en donde se indique si la Reconsideración de Valor del predio solicitado fue procedente; y en su caso, podrá emitirse la cédula catastral por Reconsideración de Valor previo pago de los derechos correspondientes.</w:t>
      </w:r>
    </w:p>
    <w:p w14:paraId="299CB225" w14:textId="77777777" w:rsidR="00674787" w:rsidRDefault="00674787" w:rsidP="000977F2">
      <w:pPr>
        <w:spacing w:after="0" w:line="240" w:lineRule="auto"/>
        <w:jc w:val="both"/>
        <w:rPr>
          <w:rFonts w:ascii="Barlow Light" w:hAnsi="Barlow Light" w:cs="Arial"/>
          <w:lang w:val="es-ES"/>
        </w:rPr>
      </w:pPr>
    </w:p>
    <w:p w14:paraId="50F75265" w14:textId="1799CE42"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En caso de que la reconsideración de valor no sea procedente, se mencionarán los motivos de la improcedencia en el Reporte de Servicio.</w:t>
      </w:r>
    </w:p>
    <w:p w14:paraId="0CB8D3A9" w14:textId="77777777" w:rsidR="00674787" w:rsidRDefault="00674787" w:rsidP="000977F2">
      <w:pPr>
        <w:spacing w:after="0" w:line="240" w:lineRule="auto"/>
        <w:jc w:val="both"/>
        <w:rPr>
          <w:rFonts w:ascii="Barlow Light" w:hAnsi="Barlow Light" w:cs="Arial"/>
          <w:lang w:val="es-ES"/>
        </w:rPr>
      </w:pPr>
    </w:p>
    <w:p w14:paraId="698E6A88" w14:textId="739C3863" w:rsidR="00797813" w:rsidRPr="000977F2" w:rsidRDefault="00797813" w:rsidP="000977F2">
      <w:pPr>
        <w:spacing w:after="0" w:line="240" w:lineRule="auto"/>
        <w:jc w:val="both"/>
        <w:rPr>
          <w:rFonts w:ascii="Barlow Light" w:hAnsi="Barlow Light" w:cs="Arial"/>
          <w:lang w:val="es-ES"/>
        </w:rPr>
      </w:pPr>
      <w:r w:rsidRPr="000977F2">
        <w:rPr>
          <w:rFonts w:ascii="Barlow Light" w:hAnsi="Barlow Light" w:cs="Arial"/>
          <w:lang w:val="es-ES"/>
        </w:rPr>
        <w:t>Requisitos: Solicitud firmada por propietario o copropietarios dirigida a la Dirección; identificación oficial vigente del propietario o copropietarios; formato de localización; y proporcionar datos del usuario en la Solicitud de Servicios generada por el sistema.</w:t>
      </w:r>
    </w:p>
    <w:p w14:paraId="6122BCFB" w14:textId="77777777" w:rsidR="00674787" w:rsidRDefault="00674787" w:rsidP="000977F2">
      <w:pPr>
        <w:spacing w:after="0" w:line="240" w:lineRule="auto"/>
        <w:jc w:val="both"/>
        <w:rPr>
          <w:rFonts w:ascii="Barlow Light" w:hAnsi="Barlow Light" w:cs="Arial"/>
          <w:lang w:val="es-ES"/>
        </w:rPr>
      </w:pPr>
    </w:p>
    <w:p w14:paraId="4B2C12E5" w14:textId="3DE6FA72" w:rsidR="00797813"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En los casos en que el propietario considere que el valor catastral de su predio es superior o inferior al valor comercial del mismo, podrá acompañar su solicitud de Reconsideración de Valor con un avalúo comercial emitido por valuador con cédula profesional de postgrado en valuación o por Corredor Público. La dirección dictaminará al respecto y en su caso podrá modificar el valor catastral.</w:t>
      </w:r>
    </w:p>
    <w:p w14:paraId="6CD6977D" w14:textId="77777777" w:rsidR="00674787" w:rsidRDefault="00674787" w:rsidP="000977F2">
      <w:pPr>
        <w:spacing w:after="0" w:line="240" w:lineRule="auto"/>
        <w:jc w:val="both"/>
        <w:rPr>
          <w:rFonts w:ascii="Barlow Light" w:hAnsi="Barlow Light" w:cs="Arial"/>
          <w:b/>
          <w:lang w:val="es-ES"/>
        </w:rPr>
      </w:pPr>
    </w:p>
    <w:p w14:paraId="4C1FF9CD" w14:textId="4D18FDA7" w:rsidR="00503F78" w:rsidRPr="000977F2" w:rsidRDefault="00503F78" w:rsidP="000977F2">
      <w:pPr>
        <w:spacing w:after="0" w:line="240" w:lineRule="auto"/>
        <w:jc w:val="both"/>
        <w:rPr>
          <w:rFonts w:ascii="Barlow Light" w:hAnsi="Barlow Light" w:cs="Arial"/>
          <w:b/>
          <w:lang w:val="es-ES"/>
        </w:rPr>
      </w:pPr>
      <w:r w:rsidRPr="000977F2">
        <w:rPr>
          <w:rFonts w:ascii="Barlow Light" w:hAnsi="Barlow Light" w:cs="Arial"/>
          <w:b/>
          <w:lang w:val="es-ES"/>
        </w:rPr>
        <w:t>F. VERIFICACIÓN DE PREDIOS RECATASTRADOS:</w:t>
      </w:r>
    </w:p>
    <w:p w14:paraId="6532E70C" w14:textId="77777777" w:rsidR="00674787" w:rsidRDefault="00674787" w:rsidP="000977F2">
      <w:pPr>
        <w:spacing w:after="0" w:line="240" w:lineRule="auto"/>
        <w:jc w:val="both"/>
        <w:rPr>
          <w:rFonts w:ascii="Barlow Light" w:hAnsi="Barlow Light" w:cs="Arial"/>
          <w:lang w:val="es-ES"/>
        </w:rPr>
      </w:pPr>
    </w:p>
    <w:p w14:paraId="0AB49732" w14:textId="5D9B25E2" w:rsidR="00503F78"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Descripción: Se entregará al usuario por escrito un Reporte del Servicio en donde se indica si fue procedente la corrección solicitada, actualizándose al efecto la superficie de construcción recatastrada y el valor catastral del predio a partir de la fecha de la determinación de dicha reconsideración; en caso de que la verificación no sea procedente, se mencionarán los motivos de la improcedencia en el Reporte de Servicio.</w:t>
      </w:r>
    </w:p>
    <w:p w14:paraId="1D0508E4" w14:textId="77777777" w:rsidR="00674787" w:rsidRDefault="00674787" w:rsidP="000977F2">
      <w:pPr>
        <w:spacing w:after="0" w:line="240" w:lineRule="auto"/>
        <w:jc w:val="both"/>
        <w:rPr>
          <w:rFonts w:ascii="Barlow Light" w:hAnsi="Barlow Light" w:cs="Arial"/>
          <w:lang w:val="es-ES"/>
        </w:rPr>
      </w:pPr>
    </w:p>
    <w:p w14:paraId="505476BA" w14:textId="77777777" w:rsidR="00503F78" w:rsidRPr="000977F2" w:rsidRDefault="00503F78" w:rsidP="000977F2">
      <w:pPr>
        <w:spacing w:after="0" w:line="240" w:lineRule="auto"/>
        <w:jc w:val="both"/>
        <w:rPr>
          <w:rFonts w:ascii="Barlow Light" w:hAnsi="Barlow Light" w:cs="Arial"/>
          <w:lang w:val="es-ES"/>
        </w:rPr>
      </w:pPr>
      <w:r w:rsidRPr="000977F2">
        <w:rPr>
          <w:rFonts w:ascii="Barlow Light" w:hAnsi="Barlow Light" w:cs="Arial"/>
          <w:lang w:val="es-ES"/>
        </w:rPr>
        <w:t>Requisitos: Solicitud firmada por propietario o copropietarios dirigida a la Dirección; identificación oficial vigente del propietario o copropietarios; formato de localización; y proporcionar datos del usuario en la Solicitud de Servicios generada por el sistema.</w:t>
      </w:r>
    </w:p>
    <w:p w14:paraId="48495C56" w14:textId="41683D76" w:rsidR="00503F78" w:rsidRPr="000977F2" w:rsidRDefault="00503F78"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6022402E" w14:textId="77777777" w:rsidR="00674787" w:rsidRDefault="00674787" w:rsidP="000977F2">
      <w:pPr>
        <w:spacing w:after="0" w:line="240" w:lineRule="auto"/>
        <w:jc w:val="both"/>
        <w:rPr>
          <w:rFonts w:ascii="Barlow Light" w:hAnsi="Barlow Light" w:cs="Arial"/>
          <w:b/>
          <w:bCs/>
          <w:lang w:val="es-ES"/>
        </w:rPr>
      </w:pPr>
    </w:p>
    <w:p w14:paraId="1218D5E0" w14:textId="77777777" w:rsidR="00341221" w:rsidRPr="000977F2" w:rsidRDefault="00503F78" w:rsidP="000977F2">
      <w:pPr>
        <w:spacing w:after="0" w:line="240" w:lineRule="auto"/>
        <w:jc w:val="both"/>
        <w:rPr>
          <w:rFonts w:ascii="Barlow Light" w:hAnsi="Barlow Light" w:cs="Arial"/>
          <w:bCs/>
          <w:lang w:val="es-ES"/>
        </w:rPr>
      </w:pPr>
      <w:r w:rsidRPr="000977F2">
        <w:rPr>
          <w:rFonts w:ascii="Barlow Light" w:hAnsi="Barlow Light" w:cs="Arial"/>
          <w:b/>
          <w:bCs/>
          <w:lang w:val="es-ES"/>
        </w:rPr>
        <w:t xml:space="preserve">Artículo 20 BIS.- </w:t>
      </w:r>
      <w:r w:rsidRPr="000977F2">
        <w:rPr>
          <w:rFonts w:ascii="Barlow Light" w:hAnsi="Barlow Light" w:cs="Arial"/>
          <w:bCs/>
          <w:lang w:val="es-ES"/>
        </w:rPr>
        <w:t>La solicitud de los servicios catastrales deberán estar firmadas por los propietarios o copropietarios del predio que corresponda; o en su caso, por persona distinta que acredite la representación por medio de Poder en Escritura Pública o por Carta Poder firmada ante dos testigos y ratificadas ante Fedatario Público.</w:t>
      </w:r>
    </w:p>
    <w:p w14:paraId="2BC282D7" w14:textId="77777777" w:rsidR="00674787" w:rsidRDefault="00674787" w:rsidP="000977F2">
      <w:pPr>
        <w:spacing w:after="0" w:line="240" w:lineRule="auto"/>
        <w:jc w:val="both"/>
        <w:rPr>
          <w:rFonts w:ascii="Barlow Light" w:hAnsi="Barlow Light" w:cs="Arial"/>
          <w:bCs/>
          <w:lang w:val="es-ES"/>
        </w:rPr>
      </w:pPr>
    </w:p>
    <w:p w14:paraId="36D30DD7" w14:textId="77777777" w:rsidR="00341221" w:rsidRPr="000977F2" w:rsidRDefault="00341221" w:rsidP="000977F2">
      <w:pPr>
        <w:spacing w:after="0" w:line="240" w:lineRule="auto"/>
        <w:jc w:val="both"/>
        <w:rPr>
          <w:rFonts w:ascii="Barlow Light" w:hAnsi="Barlow Light" w:cs="Arial"/>
          <w:bCs/>
          <w:lang w:val="es-ES"/>
        </w:rPr>
      </w:pPr>
      <w:r w:rsidRPr="000977F2">
        <w:rPr>
          <w:rFonts w:ascii="Barlow Light" w:hAnsi="Barlow Light" w:cs="Arial"/>
          <w:bCs/>
          <w:lang w:val="es-ES"/>
        </w:rPr>
        <w:t>La tramitación o seguimiento de los servicios catastrales podrán ser realizados por cualquier usuario, siempre y cuando haya registrado ante la Dirección el documento de identificación oficial a que se refiere el artículo 27 del presente Reglamento.</w:t>
      </w:r>
    </w:p>
    <w:p w14:paraId="41E29031" w14:textId="77777777" w:rsidR="00674787" w:rsidRDefault="00674787" w:rsidP="000977F2">
      <w:pPr>
        <w:spacing w:after="0" w:line="240" w:lineRule="auto"/>
        <w:jc w:val="both"/>
        <w:rPr>
          <w:rFonts w:ascii="Barlow Light" w:hAnsi="Barlow Light" w:cs="Arial"/>
          <w:bCs/>
          <w:lang w:val="es-ES"/>
        </w:rPr>
      </w:pPr>
    </w:p>
    <w:p w14:paraId="5935BA6B" w14:textId="3C5A0395" w:rsidR="00341221" w:rsidRPr="000977F2" w:rsidRDefault="00341221" w:rsidP="000977F2">
      <w:pPr>
        <w:spacing w:after="0" w:line="240" w:lineRule="auto"/>
        <w:jc w:val="both"/>
        <w:rPr>
          <w:rFonts w:ascii="Barlow Light" w:hAnsi="Barlow Light" w:cs="Arial"/>
          <w:bCs/>
          <w:lang w:val="es-ES"/>
        </w:rPr>
      </w:pPr>
      <w:r w:rsidRPr="000977F2">
        <w:rPr>
          <w:rFonts w:ascii="Barlow Light" w:hAnsi="Barlow Light" w:cs="Arial"/>
          <w:bCs/>
          <w:lang w:val="es-ES"/>
        </w:rPr>
        <w:t>En caso de solicitudes de personas morales, el representante legal o apoderado deberá acreditar su personalidad presentando documento original o certificado ante Fedatario Público, manifestando que sus facultades no le han sido revocadas o limitadas.</w:t>
      </w:r>
      <w:r w:rsidR="00DC729A">
        <w:rPr>
          <w:rFonts w:ascii="Barlow Light" w:hAnsi="Barlow Light" w:cs="Arial"/>
          <w:bCs/>
          <w:lang w:val="es-ES"/>
        </w:rPr>
        <w:t xml:space="preserve"> </w:t>
      </w:r>
    </w:p>
    <w:p w14:paraId="29377BA4" w14:textId="72FF5B0A" w:rsidR="00503F78" w:rsidRPr="000977F2" w:rsidRDefault="00503F78"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 xml:space="preserve">Artículo </w:t>
      </w:r>
      <w:r w:rsidR="00341221" w:rsidRPr="000977F2">
        <w:rPr>
          <w:rFonts w:ascii="Barlow Light" w:hAnsi="Barlow Light" w:cstheme="minorHAnsi"/>
          <w:bCs/>
          <w:i/>
          <w:color w:val="0000FF"/>
          <w:sz w:val="20"/>
          <w:lang w:val="es-ES"/>
        </w:rPr>
        <w:t>adicionado</w:t>
      </w:r>
      <w:r w:rsidRPr="000977F2">
        <w:rPr>
          <w:rFonts w:ascii="Barlow Light" w:hAnsi="Barlow Light" w:cstheme="minorHAnsi"/>
          <w:bCs/>
          <w:i/>
          <w:color w:val="0000FF"/>
          <w:sz w:val="20"/>
          <w:lang w:val="es-ES"/>
        </w:rPr>
        <w:t xml:space="preserve"> GACETA 19-01-2015</w:t>
      </w:r>
    </w:p>
    <w:p w14:paraId="1496E7E7" w14:textId="1D88B313"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21</w:t>
      </w:r>
      <w:r w:rsidRPr="000977F2">
        <w:rPr>
          <w:rFonts w:ascii="Barlow Light" w:hAnsi="Barlow Light" w:cs="Arial"/>
          <w:lang w:val="es-ES"/>
        </w:rPr>
        <w:t xml:space="preserve">.- Para el trámite de servicios </w:t>
      </w:r>
      <w:r w:rsidR="00341221" w:rsidRPr="000977F2">
        <w:rPr>
          <w:rFonts w:ascii="Barlow Light" w:hAnsi="Barlow Light" w:cs="Arial"/>
          <w:lang w:val="es-ES"/>
        </w:rPr>
        <w:t xml:space="preserve">de diligencias de verificación de medidas físicas </w:t>
      </w:r>
      <w:r w:rsidRPr="000977F2">
        <w:rPr>
          <w:rFonts w:ascii="Barlow Light" w:hAnsi="Barlow Light" w:cs="Arial"/>
          <w:lang w:val="es-ES"/>
        </w:rPr>
        <w:t>y p</w:t>
      </w:r>
      <w:r w:rsidR="00341221" w:rsidRPr="000977F2">
        <w:rPr>
          <w:rFonts w:ascii="Barlow Light" w:hAnsi="Barlow Light" w:cs="Arial"/>
          <w:lang w:val="es-ES"/>
        </w:rPr>
        <w:t xml:space="preserve">ara marcajes tipo A y tipo B </w:t>
      </w:r>
      <w:r w:rsidRPr="000977F2">
        <w:rPr>
          <w:rFonts w:ascii="Barlow Light" w:hAnsi="Barlow Light" w:cs="Arial"/>
          <w:lang w:val="es-ES"/>
        </w:rPr>
        <w:t>se deberán reunir los siguientes requisitos:</w:t>
      </w:r>
    </w:p>
    <w:p w14:paraId="204AA19E" w14:textId="292BB59E" w:rsidR="00341221" w:rsidRPr="000977F2" w:rsidRDefault="0034122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7C4B39C5" w14:textId="77777777" w:rsidR="008C7AD5" w:rsidRPr="000977F2" w:rsidRDefault="008C7AD5" w:rsidP="00A359B1">
      <w:pPr>
        <w:pStyle w:val="Prrafodelista"/>
        <w:numPr>
          <w:ilvl w:val="0"/>
          <w:numId w:val="35"/>
        </w:numPr>
        <w:spacing w:after="0" w:line="240" w:lineRule="auto"/>
        <w:jc w:val="both"/>
        <w:rPr>
          <w:rFonts w:ascii="Barlow Light" w:hAnsi="Barlow Light" w:cs="Arial"/>
          <w:lang w:val="es-ES"/>
        </w:rPr>
      </w:pPr>
      <w:r w:rsidRPr="000977F2">
        <w:rPr>
          <w:rFonts w:ascii="Barlow Light" w:hAnsi="Barlow Light" w:cs="Arial"/>
          <w:lang w:val="es-ES"/>
        </w:rPr>
        <w:t xml:space="preserve">Solicitud firmada por propietario o copropietarios dirigido a la Dirección; </w:t>
      </w:r>
    </w:p>
    <w:p w14:paraId="6CF424E3" w14:textId="77355026"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lastRenderedPageBreak/>
        <w:t>Firma de conformidad a la programación de la cita para visita al predio</w:t>
      </w:r>
      <w:r w:rsidR="00581F93" w:rsidRPr="00674787">
        <w:rPr>
          <w:rFonts w:ascii="Barlow Light" w:hAnsi="Barlow Light" w:cs="Arial"/>
          <w:lang w:val="es-ES"/>
        </w:rPr>
        <w:t>, en los casos que la Dirección lo requiera</w:t>
      </w:r>
      <w:r w:rsidRPr="00674787">
        <w:rPr>
          <w:rFonts w:ascii="Barlow Light" w:hAnsi="Barlow Light" w:cs="Arial"/>
          <w:lang w:val="es-ES"/>
        </w:rPr>
        <w:t>;</w:t>
      </w:r>
    </w:p>
    <w:p w14:paraId="5350B7AB" w14:textId="3E984808" w:rsidR="00581F93" w:rsidRPr="000977F2" w:rsidRDefault="00581F93"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6D380F13" w14:textId="77777777"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 xml:space="preserve">Nombre y firma en el formato para elaboración de trabajos topográficos la cual deberá incluir referencias relativas al predio; </w:t>
      </w:r>
    </w:p>
    <w:p w14:paraId="1AA73A6D" w14:textId="72AF3415" w:rsidR="008C7AD5" w:rsidRPr="00674787" w:rsidRDefault="008C7AD5" w:rsidP="00A359B1">
      <w:pPr>
        <w:pStyle w:val="Prrafodelista"/>
        <w:numPr>
          <w:ilvl w:val="0"/>
          <w:numId w:val="35"/>
        </w:numPr>
        <w:spacing w:after="0" w:line="240" w:lineRule="auto"/>
        <w:jc w:val="both"/>
        <w:rPr>
          <w:rFonts w:ascii="Barlow Light" w:hAnsi="Barlow Light" w:cs="Arial"/>
          <w:lang w:val="es-ES"/>
        </w:rPr>
      </w:pPr>
      <w:r w:rsidRPr="000977F2">
        <w:rPr>
          <w:rFonts w:ascii="Barlow Light" w:hAnsi="Barlow Light" w:cs="Arial"/>
          <w:lang w:val="es-ES"/>
        </w:rPr>
        <w:t>Copia de identificación oficial del propietario o copropietarios</w:t>
      </w:r>
      <w:r w:rsidR="00C64941" w:rsidRPr="000977F2">
        <w:rPr>
          <w:rFonts w:ascii="Barlow Light" w:hAnsi="Barlow Light" w:cs="Arial"/>
          <w:lang w:val="es-ES"/>
        </w:rPr>
        <w:t>;</w:t>
      </w:r>
    </w:p>
    <w:p w14:paraId="466DF3BA" w14:textId="35C27CC9" w:rsidR="00C64941" w:rsidRPr="000977F2" w:rsidRDefault="00C64941"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i/>
          <w:color w:val="0000FF"/>
          <w:sz w:val="20"/>
          <w:lang w:val="es-ES"/>
        </w:rPr>
        <w:t>Fracción reformada GACETA 19-01-2015</w:t>
      </w:r>
    </w:p>
    <w:p w14:paraId="1C791814" w14:textId="7F50FBE7" w:rsidR="008C7AD5" w:rsidRDefault="008C7AD5"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Trabajos de investigación en el Registro Público</w:t>
      </w:r>
      <w:r w:rsidR="00C64941" w:rsidRPr="00674787">
        <w:rPr>
          <w:rFonts w:ascii="Barlow Light" w:hAnsi="Barlow Light" w:cs="Arial"/>
          <w:lang w:val="es-ES"/>
        </w:rPr>
        <w:t>, y</w:t>
      </w:r>
    </w:p>
    <w:p w14:paraId="6D4FD5DC" w14:textId="77777777" w:rsidR="00E54B58" w:rsidRPr="00E54B58" w:rsidRDefault="00E54B58" w:rsidP="00E54B58">
      <w:pPr>
        <w:pStyle w:val="Prrafodelista"/>
        <w:spacing w:after="0" w:line="240" w:lineRule="auto"/>
        <w:jc w:val="right"/>
        <w:rPr>
          <w:rFonts w:ascii="Barlow Light" w:hAnsi="Barlow Light" w:cstheme="minorHAnsi"/>
          <w:bCs/>
          <w:i/>
          <w:color w:val="0000FF"/>
          <w:sz w:val="20"/>
          <w:lang w:val="es-ES"/>
        </w:rPr>
      </w:pPr>
      <w:r w:rsidRPr="00E54B58">
        <w:rPr>
          <w:rFonts w:ascii="Barlow Light" w:hAnsi="Barlow Light" w:cstheme="minorHAnsi"/>
          <w:i/>
          <w:color w:val="0000FF"/>
          <w:sz w:val="20"/>
          <w:lang w:val="es-ES"/>
        </w:rPr>
        <w:t>Fracción reformada GACETA 19-01-2015</w:t>
      </w:r>
    </w:p>
    <w:p w14:paraId="4AD828D1" w14:textId="77777777" w:rsidR="00C64941" w:rsidRPr="00674787" w:rsidRDefault="00C64941" w:rsidP="00A359B1">
      <w:pPr>
        <w:pStyle w:val="Prrafodelista"/>
        <w:numPr>
          <w:ilvl w:val="0"/>
          <w:numId w:val="35"/>
        </w:numPr>
        <w:spacing w:after="0" w:line="240" w:lineRule="auto"/>
        <w:jc w:val="both"/>
        <w:rPr>
          <w:rFonts w:ascii="Barlow Light" w:hAnsi="Barlow Light" w:cs="Arial"/>
          <w:lang w:val="es-ES"/>
        </w:rPr>
      </w:pPr>
      <w:r w:rsidRPr="00674787">
        <w:rPr>
          <w:rFonts w:ascii="Barlow Light" w:hAnsi="Barlow Light" w:cs="Arial"/>
          <w:lang w:val="es-ES"/>
        </w:rPr>
        <w:t>Cubrir derechos adicionales en caso de proceder los siguientes: elaboración de plano, trabajos topográficos, emisión de cédula catastral o cualquier servicio que se requiera.</w:t>
      </w:r>
    </w:p>
    <w:p w14:paraId="326E12F0" w14:textId="79E6BE38" w:rsidR="008C7AD5" w:rsidRPr="000977F2" w:rsidRDefault="00C64941"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 xml:space="preserve">Fracción reformada GACETA 19-01-2015 </w:t>
      </w:r>
    </w:p>
    <w:p w14:paraId="43D94765" w14:textId="320E9573"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22.- </w:t>
      </w:r>
      <w:r w:rsidRPr="000977F2">
        <w:rPr>
          <w:rFonts w:ascii="Barlow Light" w:hAnsi="Barlow Light" w:cs="Arial"/>
          <w:lang w:val="es-ES"/>
        </w:rPr>
        <w:t>Para el trámite de servicios de diligencias de verificación sin trabajos topográficos</w:t>
      </w:r>
      <w:r w:rsidR="006055A5" w:rsidRPr="000977F2">
        <w:rPr>
          <w:rFonts w:ascii="Barlow Light" w:hAnsi="Barlow Light" w:cs="Arial"/>
          <w:lang w:val="es-ES"/>
        </w:rPr>
        <w:t>,</w:t>
      </w:r>
      <w:r w:rsidRPr="000977F2">
        <w:rPr>
          <w:rFonts w:ascii="Barlow Light" w:hAnsi="Barlow Light" w:cs="Arial"/>
          <w:lang w:val="es-ES"/>
        </w:rPr>
        <w:t xml:space="preserve"> en todas sus modalidades y proyectos de división</w:t>
      </w:r>
      <w:r w:rsidR="006055A5" w:rsidRPr="000977F2">
        <w:rPr>
          <w:rFonts w:ascii="Barlow Light" w:hAnsi="Barlow Light" w:cs="Arial"/>
          <w:lang w:val="es-ES"/>
        </w:rPr>
        <w:t>,</w:t>
      </w:r>
      <w:r w:rsidRPr="000977F2">
        <w:rPr>
          <w:rFonts w:ascii="Barlow Light" w:hAnsi="Barlow Light" w:cs="Arial"/>
          <w:lang w:val="es-ES"/>
        </w:rPr>
        <w:t xml:space="preserve"> se deberán de reunir los siguientes requisitos:</w:t>
      </w:r>
    </w:p>
    <w:p w14:paraId="25D4D8F9" w14:textId="210CA048" w:rsidR="00E54B58" w:rsidRPr="000977F2" w:rsidRDefault="00E54B58" w:rsidP="00E54B58">
      <w:pPr>
        <w:pStyle w:val="Prrafodelista"/>
        <w:spacing w:after="0" w:line="240" w:lineRule="auto"/>
        <w:ind w:left="709" w:hanging="360"/>
        <w:jc w:val="right"/>
        <w:rPr>
          <w:rFonts w:ascii="Barlow Light" w:hAnsi="Barlow Light" w:cs="Arial"/>
          <w:sz w:val="20"/>
          <w:lang w:val="es-ES"/>
        </w:rPr>
      </w:pPr>
      <w:r>
        <w:rPr>
          <w:rFonts w:ascii="Barlow Light" w:hAnsi="Barlow Light" w:cstheme="minorHAnsi"/>
          <w:i/>
          <w:color w:val="0000FF"/>
          <w:sz w:val="20"/>
          <w:lang w:val="es-ES"/>
        </w:rPr>
        <w:t>Artículo  reformado</w:t>
      </w:r>
      <w:r w:rsidRPr="000977F2">
        <w:rPr>
          <w:rFonts w:ascii="Barlow Light" w:hAnsi="Barlow Light" w:cstheme="minorHAnsi"/>
          <w:i/>
          <w:color w:val="0000FF"/>
          <w:sz w:val="20"/>
          <w:lang w:val="es-ES"/>
        </w:rPr>
        <w:t xml:space="preserve"> GACETA 19-01-2015</w:t>
      </w:r>
    </w:p>
    <w:p w14:paraId="22744182" w14:textId="77777777" w:rsidR="00DE3BE4" w:rsidRPr="000977F2" w:rsidRDefault="006055A5" w:rsidP="00A359B1">
      <w:pPr>
        <w:pStyle w:val="Prrafodelista"/>
        <w:numPr>
          <w:ilvl w:val="0"/>
          <w:numId w:val="16"/>
        </w:numPr>
        <w:spacing w:after="0" w:line="240" w:lineRule="auto"/>
        <w:ind w:left="709"/>
        <w:jc w:val="both"/>
        <w:rPr>
          <w:rFonts w:ascii="Barlow Light" w:hAnsi="Barlow Light" w:cs="Arial"/>
          <w:lang w:val="es-ES"/>
        </w:rPr>
      </w:pPr>
      <w:r w:rsidRPr="000977F2">
        <w:rPr>
          <w:rFonts w:ascii="Barlow Light" w:hAnsi="Barlow Light" w:cs="Arial"/>
          <w:lang w:val="es-ES"/>
        </w:rPr>
        <w:t>Solicitud firmada por propietario o copropietarios dirigida a la Dirección o conforme lo dispuesto en el artículo 20 Bis párrafo segundo;</w:t>
      </w:r>
    </w:p>
    <w:p w14:paraId="3D499C3A" w14:textId="6D00F3E3" w:rsidR="006055A5" w:rsidRPr="000977F2" w:rsidRDefault="00DE3BE4" w:rsidP="00674787">
      <w:pPr>
        <w:pStyle w:val="Prrafodelista"/>
        <w:spacing w:after="0" w:line="240" w:lineRule="auto"/>
        <w:ind w:left="709" w:hanging="360"/>
        <w:jc w:val="right"/>
        <w:rPr>
          <w:rFonts w:ascii="Barlow Light" w:hAnsi="Barlow Light" w:cs="Arial"/>
          <w:sz w:val="20"/>
          <w:lang w:val="es-ES"/>
        </w:rPr>
      </w:pPr>
      <w:r w:rsidRPr="000977F2">
        <w:rPr>
          <w:rFonts w:ascii="Barlow Light" w:hAnsi="Barlow Light" w:cstheme="minorHAnsi"/>
          <w:i/>
          <w:color w:val="0000FF"/>
          <w:sz w:val="20"/>
          <w:lang w:val="es-ES"/>
        </w:rPr>
        <w:t>Fracción reformada GACETA 19-01-2015</w:t>
      </w:r>
    </w:p>
    <w:p w14:paraId="44D9D104" w14:textId="77777777" w:rsidR="008C7AD5" w:rsidRPr="000977F2" w:rsidRDefault="008C7AD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Firma de conformidad a la programación de la cita para visita al predio;</w:t>
      </w:r>
    </w:p>
    <w:p w14:paraId="7334659C" w14:textId="7264778E" w:rsidR="008C7AD5" w:rsidRPr="000977F2" w:rsidRDefault="0030107A" w:rsidP="00A359B1">
      <w:pPr>
        <w:numPr>
          <w:ilvl w:val="0"/>
          <w:numId w:val="16"/>
        </w:numPr>
        <w:spacing w:after="0" w:line="240" w:lineRule="auto"/>
        <w:ind w:left="709"/>
        <w:jc w:val="both"/>
        <w:rPr>
          <w:rFonts w:ascii="Barlow Light" w:hAnsi="Barlow Light" w:cs="Arial"/>
          <w:lang w:val="es-ES"/>
        </w:rPr>
      </w:pPr>
      <w:r w:rsidRPr="000977F2">
        <w:rPr>
          <w:rFonts w:ascii="Barlow Light" w:hAnsi="Barlow Light" w:cs="Arial"/>
          <w:bCs/>
          <w:lang w:val="es-ES"/>
        </w:rPr>
        <w:t>Copia de identificación oficial del propietario o copropietarios conforme a lo dispuesto en el artículo 27 del presente Reglamento, y</w:t>
      </w:r>
      <w:r w:rsidR="008C7AD5" w:rsidRPr="000977F2">
        <w:rPr>
          <w:rFonts w:ascii="Barlow Light" w:hAnsi="Barlow Light" w:cs="Arial"/>
          <w:lang w:val="es-ES"/>
        </w:rPr>
        <w:t xml:space="preserve"> </w:t>
      </w:r>
    </w:p>
    <w:p w14:paraId="134B72C2" w14:textId="722C6E00" w:rsidR="0030107A" w:rsidRPr="000977F2" w:rsidRDefault="0030107A" w:rsidP="00674787">
      <w:pPr>
        <w:spacing w:after="0" w:line="240" w:lineRule="auto"/>
        <w:ind w:left="709"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C2B1133" w14:textId="6917B7D0" w:rsidR="008C7AD5" w:rsidRPr="000977F2" w:rsidRDefault="0030107A" w:rsidP="00A359B1">
      <w:pPr>
        <w:numPr>
          <w:ilvl w:val="0"/>
          <w:numId w:val="16"/>
        </w:numPr>
        <w:spacing w:after="0" w:line="240" w:lineRule="auto"/>
        <w:ind w:left="709"/>
        <w:jc w:val="both"/>
        <w:rPr>
          <w:rFonts w:ascii="Barlow Light" w:hAnsi="Barlow Light" w:cs="Arial"/>
          <w:lang w:val="es-ES"/>
        </w:rPr>
      </w:pPr>
      <w:r w:rsidRPr="000977F2">
        <w:rPr>
          <w:rFonts w:ascii="Barlow Light" w:hAnsi="Barlow Light" w:cs="Arial"/>
          <w:lang w:val="es-ES"/>
        </w:rPr>
        <w:t>Cubrir derechos adicionales en caso de proceder los siguientes: elaboración de plano, trabajos topográficos, emisión de cédula catastral o cualquier servicio que se requiera.</w:t>
      </w:r>
    </w:p>
    <w:p w14:paraId="4DF3A80A" w14:textId="5DB9DCA7" w:rsidR="001C3A13" w:rsidRPr="000977F2" w:rsidRDefault="001C3A13" w:rsidP="00674787">
      <w:pPr>
        <w:spacing w:after="0" w:line="240" w:lineRule="auto"/>
        <w:ind w:left="709"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0AE23165" w14:textId="599CD9C8"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5B3FB15C" w14:textId="3B931FFB" w:rsidR="008C7AD5" w:rsidRPr="000977F2" w:rsidRDefault="00DE3BE4" w:rsidP="00674787">
      <w:pPr>
        <w:spacing w:after="0" w:line="240" w:lineRule="auto"/>
        <w:ind w:left="709" w:hanging="36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r w:rsidR="008C7AD5" w:rsidRPr="000977F2">
        <w:rPr>
          <w:rFonts w:ascii="Barlow Light" w:hAnsi="Barlow Light" w:cs="Arial"/>
          <w:bCs/>
          <w:i/>
          <w:color w:val="0000FF"/>
          <w:sz w:val="20"/>
          <w:lang w:val="es-ES"/>
        </w:rPr>
        <w:t>;</w:t>
      </w:r>
    </w:p>
    <w:p w14:paraId="228DA052" w14:textId="2D881BBC"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3365B42B" w14:textId="77777777" w:rsidR="000977F2" w:rsidRPr="000977F2" w:rsidRDefault="000977F2" w:rsidP="00674787">
      <w:pPr>
        <w:pStyle w:val="Prrafodelista"/>
        <w:spacing w:after="0" w:line="240" w:lineRule="auto"/>
        <w:ind w:left="709" w:hanging="36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p>
    <w:p w14:paraId="2E4C3F35" w14:textId="3E21B0CA" w:rsidR="00A07B25" w:rsidRPr="000977F2" w:rsidRDefault="00A07B25" w:rsidP="00A359B1">
      <w:pPr>
        <w:numPr>
          <w:ilvl w:val="0"/>
          <w:numId w:val="16"/>
        </w:numPr>
        <w:spacing w:after="0" w:line="240" w:lineRule="auto"/>
        <w:ind w:left="709"/>
        <w:jc w:val="both"/>
        <w:rPr>
          <w:rFonts w:ascii="Barlow Light" w:hAnsi="Barlow Light" w:cs="Arial"/>
          <w:bCs/>
          <w:lang w:val="es-ES"/>
        </w:rPr>
      </w:pPr>
      <w:r w:rsidRPr="000977F2">
        <w:rPr>
          <w:rFonts w:ascii="Barlow Light" w:hAnsi="Barlow Light" w:cs="Arial"/>
          <w:bCs/>
          <w:lang w:val="es-ES"/>
        </w:rPr>
        <w:t>DEROGADO.</w:t>
      </w:r>
    </w:p>
    <w:p w14:paraId="237996EF" w14:textId="0CFA9E88" w:rsidR="008C7AD5" w:rsidRPr="000977F2" w:rsidRDefault="00DE3BE4" w:rsidP="000977F2">
      <w:pPr>
        <w:spacing w:after="0" w:line="240" w:lineRule="auto"/>
        <w:ind w:left="1080"/>
        <w:jc w:val="right"/>
        <w:rPr>
          <w:rFonts w:ascii="Barlow Light" w:hAnsi="Barlow Light" w:cs="Arial"/>
          <w:bCs/>
          <w:i/>
          <w:color w:val="0000FF"/>
          <w:sz w:val="20"/>
          <w:lang w:val="es-ES"/>
        </w:rPr>
      </w:pPr>
      <w:r w:rsidRPr="000977F2">
        <w:rPr>
          <w:rFonts w:ascii="Barlow Light" w:hAnsi="Barlow Light" w:cs="Arial"/>
          <w:bCs/>
          <w:i/>
          <w:color w:val="0000FF"/>
          <w:sz w:val="20"/>
          <w:lang w:val="es-ES"/>
        </w:rPr>
        <w:t>Fracción derogada GACETA 19-01-2015</w:t>
      </w:r>
      <w:r w:rsidR="008C7AD5" w:rsidRPr="000977F2">
        <w:rPr>
          <w:rFonts w:ascii="Barlow Light" w:hAnsi="Barlow Light" w:cs="Arial"/>
          <w:bCs/>
          <w:i/>
          <w:color w:val="0000FF"/>
          <w:sz w:val="20"/>
          <w:lang w:val="es-ES"/>
        </w:rPr>
        <w:t xml:space="preserve">. </w:t>
      </w:r>
    </w:p>
    <w:p w14:paraId="0AA014A9" w14:textId="77777777" w:rsidR="008C7AD5" w:rsidRPr="000977F2" w:rsidRDefault="008C7AD5" w:rsidP="000977F2">
      <w:pPr>
        <w:spacing w:after="0" w:line="240" w:lineRule="auto"/>
        <w:ind w:left="360"/>
        <w:jc w:val="both"/>
        <w:rPr>
          <w:rFonts w:ascii="Barlow Light" w:hAnsi="Barlow Light" w:cs="Arial"/>
          <w:b/>
          <w:lang w:val="es-ES"/>
        </w:rPr>
      </w:pPr>
    </w:p>
    <w:p w14:paraId="3A4555F6"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23.-</w:t>
      </w:r>
      <w:r w:rsidRPr="000977F2">
        <w:rPr>
          <w:rFonts w:ascii="Barlow Light" w:hAnsi="Barlow Light" w:cs="Arial"/>
          <w:lang w:val="es-ES"/>
        </w:rPr>
        <w:t xml:space="preserve"> Para la elaboración de diligencias de verificación de medidas físicas, para marcaje tipo A y B y elaboración de planos con visita a campo, el predio a verificar deberá cumplir con lo siguiente: </w:t>
      </w:r>
    </w:p>
    <w:p w14:paraId="2D6EB50E" w14:textId="1A0D100F" w:rsidR="00E54B58" w:rsidRPr="000977F2" w:rsidRDefault="00E54B58" w:rsidP="00E54B58">
      <w:pPr>
        <w:spacing w:after="0" w:line="240" w:lineRule="auto"/>
        <w:ind w:left="709"/>
        <w:jc w:val="right"/>
        <w:rPr>
          <w:rFonts w:ascii="Barlow Light" w:hAnsi="Barlow Light" w:cstheme="minorHAnsi"/>
          <w:bCs/>
          <w:i/>
          <w:color w:val="0000FF"/>
          <w:sz w:val="20"/>
          <w:lang w:val="es-ES"/>
        </w:rPr>
      </w:pPr>
      <w:r>
        <w:rPr>
          <w:rFonts w:ascii="Barlow Light" w:hAnsi="Barlow Light" w:cstheme="minorHAnsi"/>
          <w:bCs/>
          <w:i/>
          <w:color w:val="0000FF"/>
          <w:sz w:val="20"/>
          <w:lang w:val="es-ES"/>
        </w:rPr>
        <w:t xml:space="preserve">Artículo </w:t>
      </w:r>
      <w:r w:rsidRPr="000977F2">
        <w:rPr>
          <w:rFonts w:ascii="Barlow Light" w:hAnsi="Barlow Light" w:cstheme="minorHAnsi"/>
          <w:bCs/>
          <w:i/>
          <w:color w:val="0000FF"/>
          <w:sz w:val="20"/>
          <w:lang w:val="es-ES"/>
        </w:rPr>
        <w:t>reforma</w:t>
      </w:r>
      <w:r>
        <w:rPr>
          <w:rFonts w:ascii="Barlow Light" w:hAnsi="Barlow Light" w:cstheme="minorHAnsi"/>
          <w:bCs/>
          <w:i/>
          <w:color w:val="0000FF"/>
          <w:sz w:val="20"/>
          <w:lang w:val="es-ES"/>
        </w:rPr>
        <w:t>do</w:t>
      </w:r>
      <w:r w:rsidRPr="000977F2">
        <w:rPr>
          <w:rFonts w:ascii="Barlow Light" w:hAnsi="Barlow Light" w:cstheme="minorHAnsi"/>
          <w:bCs/>
          <w:i/>
          <w:color w:val="0000FF"/>
          <w:sz w:val="20"/>
          <w:lang w:val="es-ES"/>
        </w:rPr>
        <w:t xml:space="preserve"> GACETA 19-01-2015</w:t>
      </w:r>
    </w:p>
    <w:p w14:paraId="369930C8" w14:textId="06F5C1D7"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Tratándose de diligencias de verificación de medidas físicas y/o elaboración de planos con visita a campo, el predio debe encontrarse delimitado físicamente en su perímetro</w:t>
      </w:r>
      <w:r w:rsidR="008C7AD5" w:rsidRPr="000977F2">
        <w:rPr>
          <w:rFonts w:ascii="Barlow Light" w:hAnsi="Barlow Light" w:cs="Arial"/>
          <w:bCs/>
          <w:lang w:val="es-ES"/>
        </w:rPr>
        <w:t xml:space="preserve">; </w:t>
      </w:r>
    </w:p>
    <w:p w14:paraId="1D1A0117" w14:textId="71948286"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w:t>
      </w:r>
      <w:r w:rsidR="00E54B58">
        <w:rPr>
          <w:rFonts w:ascii="Barlow Light" w:hAnsi="Barlow Light" w:cstheme="minorHAnsi"/>
          <w:bCs/>
          <w:i/>
          <w:color w:val="0000FF"/>
          <w:sz w:val="20"/>
          <w:lang w:val="es-ES"/>
        </w:rPr>
        <w:t>da</w:t>
      </w:r>
      <w:r w:rsidRPr="000977F2">
        <w:rPr>
          <w:rFonts w:ascii="Barlow Light" w:hAnsi="Barlow Light" w:cstheme="minorHAnsi"/>
          <w:bCs/>
          <w:i/>
          <w:color w:val="0000FF"/>
          <w:sz w:val="20"/>
          <w:lang w:val="es-ES"/>
        </w:rPr>
        <w:t xml:space="preserve"> GACETA 19-01-2015</w:t>
      </w:r>
    </w:p>
    <w:p w14:paraId="2DF147F7" w14:textId="016D999A"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El perímetro del predio debe estar libre de maleza;</w:t>
      </w:r>
    </w:p>
    <w:p w14:paraId="64AA67BC" w14:textId="75F76ED2"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21D75D8B" w14:textId="70A0A440" w:rsidR="001C3A13"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Debe haber acceso total al predio, y</w:t>
      </w:r>
    </w:p>
    <w:p w14:paraId="5DCA25E8" w14:textId="2F9B26A3" w:rsidR="001C3A13" w:rsidRPr="000977F2" w:rsidRDefault="001C3A13" w:rsidP="00674787">
      <w:pPr>
        <w:spacing w:after="0" w:line="240" w:lineRule="auto"/>
        <w:ind w:left="709"/>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reformada GACETA 19-01-2015</w:t>
      </w:r>
    </w:p>
    <w:p w14:paraId="1C62AA5F" w14:textId="673F0970" w:rsidR="008C7AD5" w:rsidRPr="000977F2" w:rsidRDefault="001C3A13" w:rsidP="00A359B1">
      <w:pPr>
        <w:numPr>
          <w:ilvl w:val="0"/>
          <w:numId w:val="17"/>
        </w:numPr>
        <w:spacing w:after="0" w:line="240" w:lineRule="auto"/>
        <w:ind w:left="709"/>
        <w:jc w:val="both"/>
        <w:rPr>
          <w:rFonts w:ascii="Barlow Light" w:hAnsi="Barlow Light" w:cs="Arial"/>
          <w:bCs/>
          <w:lang w:val="es-ES"/>
        </w:rPr>
      </w:pPr>
      <w:r w:rsidRPr="000977F2">
        <w:rPr>
          <w:rFonts w:ascii="Barlow Light" w:hAnsi="Barlow Light" w:cs="Arial"/>
          <w:bCs/>
          <w:lang w:val="es-ES"/>
        </w:rPr>
        <w:t>El usuario o propietario debe estar presente en el momento de la marcación del predio</w:t>
      </w:r>
      <w:r w:rsidR="008C7AD5" w:rsidRPr="000977F2">
        <w:rPr>
          <w:rFonts w:ascii="Barlow Light" w:hAnsi="Barlow Light" w:cs="Arial"/>
          <w:bCs/>
          <w:lang w:val="es-ES"/>
        </w:rPr>
        <w:t>.</w:t>
      </w:r>
    </w:p>
    <w:p w14:paraId="7859FCBA" w14:textId="5E6FB7F3" w:rsidR="001C3A13" w:rsidRPr="000977F2" w:rsidRDefault="001C3A13" w:rsidP="000977F2">
      <w:pPr>
        <w:spacing w:after="0" w:line="240" w:lineRule="auto"/>
        <w:ind w:left="108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Fracción adicionada GACETA 19-01-2015</w:t>
      </w:r>
    </w:p>
    <w:p w14:paraId="102EB79C" w14:textId="77777777" w:rsidR="008C7AD5" w:rsidRPr="000977F2" w:rsidRDefault="008C7AD5" w:rsidP="000977F2">
      <w:pPr>
        <w:spacing w:after="0" w:line="240" w:lineRule="auto"/>
        <w:jc w:val="both"/>
        <w:rPr>
          <w:rFonts w:ascii="Barlow Light" w:hAnsi="Barlow Light" w:cs="Arial"/>
          <w:lang w:val="es-ES"/>
        </w:rPr>
      </w:pPr>
    </w:p>
    <w:p w14:paraId="6F271B53" w14:textId="77777777" w:rsidR="00F16AC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24.-</w:t>
      </w:r>
      <w:r w:rsidRPr="000977F2">
        <w:rPr>
          <w:rFonts w:ascii="Barlow Light" w:hAnsi="Barlow Light" w:cs="Arial"/>
          <w:lang w:val="es-ES"/>
        </w:rPr>
        <w:t xml:space="preserve"> </w:t>
      </w:r>
      <w:bookmarkStart w:id="7" w:name="OLE_LINK3"/>
      <w:bookmarkStart w:id="8" w:name="OLE_LINK4"/>
      <w:r w:rsidRPr="000977F2">
        <w:rPr>
          <w:rFonts w:ascii="Barlow Light" w:hAnsi="Barlow Light" w:cs="Arial"/>
          <w:lang w:val="es-ES"/>
        </w:rPr>
        <w:t>Para la realización de los servicios catastrales, se deberán</w:t>
      </w:r>
      <w:bookmarkEnd w:id="7"/>
      <w:bookmarkEnd w:id="8"/>
      <w:r w:rsidRPr="000977F2">
        <w:rPr>
          <w:rFonts w:ascii="Barlow Light" w:hAnsi="Barlow Light" w:cs="Arial"/>
          <w:lang w:val="es-ES"/>
        </w:rPr>
        <w:t xml:space="preserve"> presentar copia de cédula</w:t>
      </w:r>
      <w:r w:rsidR="00F16AC2" w:rsidRPr="000977F2">
        <w:rPr>
          <w:rFonts w:ascii="Barlow Light" w:hAnsi="Barlow Light" w:cs="Arial"/>
          <w:lang w:val="es-ES"/>
        </w:rPr>
        <w:t xml:space="preserve"> catastral</w:t>
      </w:r>
      <w:r w:rsidRPr="000977F2">
        <w:rPr>
          <w:rFonts w:ascii="Barlow Light" w:hAnsi="Barlow Light" w:cs="Arial"/>
          <w:lang w:val="es-ES"/>
        </w:rPr>
        <w:t xml:space="preserve"> y plano vigente en formato </w:t>
      </w:r>
      <w:r w:rsidR="00F16AC2" w:rsidRPr="000977F2">
        <w:rPr>
          <w:rFonts w:ascii="Barlow Light" w:hAnsi="Barlow Light" w:cs="Arial"/>
          <w:lang w:val="es-ES"/>
        </w:rPr>
        <w:t>catastral</w:t>
      </w:r>
      <w:r w:rsidRPr="000977F2">
        <w:rPr>
          <w:rFonts w:ascii="Barlow Light" w:hAnsi="Barlow Light" w:cs="Arial"/>
          <w:lang w:val="es-ES"/>
        </w:rPr>
        <w:t xml:space="preserve">. </w:t>
      </w:r>
      <w:r w:rsidR="00F16AC2" w:rsidRPr="000977F2">
        <w:rPr>
          <w:rFonts w:ascii="Barlow Light" w:hAnsi="Barlow Light" w:cs="Arial"/>
          <w:lang w:val="es-ES"/>
        </w:rPr>
        <w:t>Si la Dirección ya cuenta con dicha documentación, no será necesaria su entrega por parte del usuario.</w:t>
      </w:r>
    </w:p>
    <w:p w14:paraId="4FC1CD91" w14:textId="77777777" w:rsidR="00674787" w:rsidRPr="000977F2" w:rsidRDefault="00674787" w:rsidP="000977F2">
      <w:pPr>
        <w:spacing w:after="0" w:line="240" w:lineRule="auto"/>
        <w:jc w:val="both"/>
        <w:rPr>
          <w:rFonts w:ascii="Barlow Light" w:hAnsi="Barlow Light" w:cs="Arial"/>
          <w:lang w:val="es-ES"/>
        </w:rPr>
      </w:pPr>
    </w:p>
    <w:bookmarkEnd w:id="1"/>
    <w:bookmarkEnd w:id="2"/>
    <w:p w14:paraId="0F4A1B52" w14:textId="6016347A" w:rsidR="008C7AD5" w:rsidRPr="000977F2" w:rsidRDefault="00F16AC2" w:rsidP="000977F2">
      <w:pPr>
        <w:spacing w:after="0" w:line="240" w:lineRule="auto"/>
        <w:jc w:val="both"/>
        <w:rPr>
          <w:rFonts w:ascii="Barlow Light" w:hAnsi="Barlow Light" w:cs="Arial"/>
          <w:bCs/>
          <w:lang w:val="es-ES"/>
        </w:rPr>
      </w:pPr>
      <w:r w:rsidRPr="000977F2">
        <w:rPr>
          <w:rFonts w:ascii="Barlow Light" w:hAnsi="Barlow Light" w:cs="Arial"/>
          <w:bCs/>
          <w:lang w:val="es-ES"/>
        </w:rPr>
        <w:t>Asimismo, cualquier tipo de documento que exhiban los usuarios y formen parte de los requisitos para la tramitación de servicios catastrales deberá ser legible, de lo contrario el documento no será aceptado.</w:t>
      </w:r>
    </w:p>
    <w:p w14:paraId="7C6DA918" w14:textId="77777777" w:rsidR="00E54B58" w:rsidRDefault="00E54B58" w:rsidP="000977F2">
      <w:pPr>
        <w:spacing w:after="0" w:line="240" w:lineRule="auto"/>
        <w:jc w:val="both"/>
        <w:rPr>
          <w:rFonts w:ascii="Barlow Light" w:hAnsi="Barlow Light" w:cs="Arial"/>
          <w:bCs/>
          <w:lang w:val="es-ES"/>
        </w:rPr>
      </w:pPr>
    </w:p>
    <w:p w14:paraId="4EE81DB0" w14:textId="14F940C5" w:rsidR="00F16AC2" w:rsidRPr="000977F2" w:rsidRDefault="00F16AC2" w:rsidP="000977F2">
      <w:pPr>
        <w:spacing w:after="0" w:line="240" w:lineRule="auto"/>
        <w:jc w:val="both"/>
        <w:rPr>
          <w:rFonts w:ascii="Barlow Light" w:hAnsi="Barlow Light" w:cs="Arial"/>
          <w:bCs/>
          <w:lang w:val="es-ES"/>
        </w:rPr>
      </w:pPr>
      <w:r w:rsidRPr="000977F2">
        <w:rPr>
          <w:rFonts w:ascii="Barlow Light" w:hAnsi="Barlow Light" w:cs="Arial"/>
          <w:bCs/>
          <w:lang w:val="es-ES"/>
        </w:rPr>
        <w:t>Los formatos originales F2 expedidos por Fedatario Público deberá presentarse sin tachaduras o enmendaduras, de lo contrario el documento no será aceptado.</w:t>
      </w:r>
    </w:p>
    <w:p w14:paraId="39368375" w14:textId="7C8932B0" w:rsidR="00F16AC2" w:rsidRPr="000977F2" w:rsidRDefault="00F16AC2"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2F298621" w14:textId="77777777" w:rsidR="00674787" w:rsidRDefault="00674787" w:rsidP="000977F2">
      <w:pPr>
        <w:spacing w:after="0" w:line="240" w:lineRule="auto"/>
        <w:jc w:val="both"/>
        <w:rPr>
          <w:rFonts w:ascii="Barlow Light" w:hAnsi="Barlow Light" w:cs="Arial"/>
          <w:b/>
          <w:lang w:val="es-ES"/>
        </w:rPr>
      </w:pPr>
    </w:p>
    <w:p w14:paraId="2906DCC0"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25.-</w:t>
      </w:r>
      <w:r w:rsidRPr="000977F2">
        <w:rPr>
          <w:rFonts w:ascii="Barlow Light" w:hAnsi="Barlow Light" w:cs="Arial"/>
          <w:lang w:val="es-ES"/>
        </w:rPr>
        <w:t xml:space="preserve"> Los servicios serán actualizados en el Catálogo de Servicios del Catastro de Mérida que elaborará la Dirección y se publicará en la Gaceta Municipal, pudiendo ofrecer otros servicios que en virtud de simplificación o avance tecnológico lo permita, los cuales conjuntamente con sus formatos y requisitos se incluirán en el Catálogo de Servicios. La Dirección usará los medios que considere convenientes para dar publicidad al catálogo.</w:t>
      </w:r>
    </w:p>
    <w:p w14:paraId="074F81ED" w14:textId="77777777" w:rsidR="008C7AD5" w:rsidRPr="000977F2" w:rsidRDefault="008C7AD5" w:rsidP="000977F2">
      <w:pPr>
        <w:spacing w:after="0" w:line="240" w:lineRule="auto"/>
        <w:jc w:val="both"/>
        <w:rPr>
          <w:rFonts w:ascii="Barlow Light" w:hAnsi="Barlow Light" w:cs="Arial"/>
          <w:lang w:val="es-ES"/>
        </w:rPr>
      </w:pPr>
    </w:p>
    <w:p w14:paraId="10382237" w14:textId="0F33C9EF"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
          <w:lang w:val="es-ES"/>
        </w:rPr>
        <w:t>Artículo 26.-</w:t>
      </w:r>
      <w:r w:rsidRPr="000977F2">
        <w:rPr>
          <w:rFonts w:ascii="Barlow Light" w:hAnsi="Barlow Light" w:cs="Arial"/>
          <w:lang w:val="es-ES"/>
        </w:rPr>
        <w:t xml:space="preserve"> El usuario que solicite los servicios de la Dirección deberá estar al corriente del pago del impuesto predial, quedan exceptuados la expedición de los siguientes servicios: </w:t>
      </w:r>
      <w:r w:rsidRPr="000977F2">
        <w:rPr>
          <w:rFonts w:ascii="Barlow Light" w:hAnsi="Barlow Light" w:cs="Arial"/>
          <w:bCs/>
          <w:lang w:val="es-ES"/>
        </w:rPr>
        <w:t xml:space="preserve">Constancia de No propiedad, Constancia </w:t>
      </w:r>
      <w:r w:rsidR="00FA1C65" w:rsidRPr="000977F2">
        <w:rPr>
          <w:rFonts w:ascii="Barlow Light" w:hAnsi="Barlow Light" w:cs="Arial"/>
          <w:bCs/>
          <w:lang w:val="es-ES"/>
        </w:rPr>
        <w:t xml:space="preserve">de </w:t>
      </w:r>
      <w:r w:rsidRPr="000977F2">
        <w:rPr>
          <w:rFonts w:ascii="Barlow Light" w:hAnsi="Barlow Light" w:cs="Arial"/>
          <w:bCs/>
          <w:lang w:val="es-ES"/>
        </w:rPr>
        <w:t>Valor Cata</w:t>
      </w:r>
      <w:r w:rsidR="00FA1C65" w:rsidRPr="000977F2">
        <w:rPr>
          <w:rFonts w:ascii="Barlow Light" w:hAnsi="Barlow Light" w:cs="Arial"/>
          <w:bCs/>
          <w:lang w:val="es-ES"/>
        </w:rPr>
        <w:t>stral, Elaboración de Plano de G</w:t>
      </w:r>
      <w:r w:rsidRPr="000977F2">
        <w:rPr>
          <w:rFonts w:ascii="Barlow Light" w:hAnsi="Barlow Light" w:cs="Arial"/>
          <w:bCs/>
          <w:lang w:val="es-ES"/>
        </w:rPr>
        <w:t xml:space="preserve">abinete, Cédula de Traslación de Dominio, Cédula de Traslación de Dominio y Mejoras, Cédula de Actualización o Mejoras del Predio, Copias Simples y Certificadas, Oficio de Información de Bienes Inmuebles, Cédula de Revalidación, Cédula por Corrección, </w:t>
      </w:r>
      <w:r w:rsidR="00FA1C65" w:rsidRPr="000977F2">
        <w:rPr>
          <w:rFonts w:ascii="Barlow Light" w:hAnsi="Barlow Light" w:cs="Arial"/>
          <w:bCs/>
          <w:lang w:val="es-ES"/>
        </w:rPr>
        <w:t xml:space="preserve">reconsideración de Valor, </w:t>
      </w:r>
      <w:r w:rsidRPr="000977F2">
        <w:rPr>
          <w:rFonts w:ascii="Barlow Light" w:hAnsi="Barlow Light" w:cs="Arial"/>
          <w:bCs/>
          <w:lang w:val="es-ES"/>
        </w:rPr>
        <w:t>Certificado del Número Oficial del Predio, Oficio de Historial de Valor, Oficio de Historial del Predio, Cédula de Aplicación de Valor, Coordenadas para Referencia Geográfica y Cédulas por Inscripción o Cancelación de Patrimonio Familiar.</w:t>
      </w:r>
    </w:p>
    <w:p w14:paraId="54854589" w14:textId="688BF095" w:rsidR="008C7AD5" w:rsidRPr="000977F2" w:rsidRDefault="00FA1C65"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670B7076" w14:textId="77777777" w:rsidR="00674787" w:rsidRDefault="00674787" w:rsidP="000977F2">
      <w:pPr>
        <w:spacing w:after="0" w:line="240" w:lineRule="auto"/>
        <w:jc w:val="both"/>
        <w:rPr>
          <w:rFonts w:ascii="Barlow Light" w:hAnsi="Barlow Light" w:cs="Arial"/>
          <w:b/>
          <w:lang w:val="es-ES"/>
        </w:rPr>
      </w:pPr>
    </w:p>
    <w:p w14:paraId="17C98365" w14:textId="1EC9C7A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27.-</w:t>
      </w:r>
      <w:r w:rsidRPr="000977F2">
        <w:rPr>
          <w:rFonts w:ascii="Barlow Light" w:hAnsi="Barlow Light" w:cs="Arial"/>
          <w:lang w:val="es-ES"/>
        </w:rPr>
        <w:t xml:space="preserve"> Para el trámite de </w:t>
      </w:r>
      <w:r w:rsidR="000015E8" w:rsidRPr="000977F2">
        <w:rPr>
          <w:rFonts w:ascii="Barlow Light" w:hAnsi="Barlow Light" w:cs="Arial"/>
          <w:lang w:val="es-ES"/>
        </w:rPr>
        <w:t xml:space="preserve">los </w:t>
      </w:r>
      <w:r w:rsidRPr="000977F2">
        <w:rPr>
          <w:rFonts w:ascii="Barlow Light" w:hAnsi="Barlow Light" w:cs="Arial"/>
          <w:lang w:val="es-ES"/>
        </w:rPr>
        <w:t xml:space="preserve">servicios </w:t>
      </w:r>
      <w:r w:rsidR="000015E8" w:rsidRPr="000977F2">
        <w:rPr>
          <w:rFonts w:ascii="Barlow Light" w:hAnsi="Barlow Light" w:cs="Arial"/>
          <w:lang w:val="es-ES"/>
        </w:rPr>
        <w:t>comprendidos en el Reglamento, serán considerados como documentos de identificación oficial lo siguientes: credencial para votar del Instituto Nacional Electoral antes Instituto Federal Electoral, pasaporte, licencia de conducir, cédula profesional y credencial del Instituto Nacional de las Personas Adultas Mayores (INAPAM), los cuales deberán estar vigentes al momento de la solicitud del servicio de que se trate.</w:t>
      </w:r>
    </w:p>
    <w:p w14:paraId="3CE63BDB" w14:textId="77777777" w:rsidR="00674787" w:rsidRDefault="00674787" w:rsidP="000977F2">
      <w:pPr>
        <w:spacing w:after="0" w:line="240" w:lineRule="auto"/>
        <w:jc w:val="both"/>
        <w:rPr>
          <w:rFonts w:ascii="Barlow Light" w:hAnsi="Barlow Light" w:cs="Arial"/>
          <w:lang w:val="es-ES"/>
        </w:rPr>
      </w:pPr>
    </w:p>
    <w:p w14:paraId="28C27F60" w14:textId="4EFF2F0F" w:rsidR="008C7AD5" w:rsidRPr="000977F2" w:rsidRDefault="000015E8" w:rsidP="000977F2">
      <w:pPr>
        <w:spacing w:after="0" w:line="240" w:lineRule="auto"/>
        <w:jc w:val="both"/>
        <w:rPr>
          <w:rFonts w:ascii="Barlow Light" w:hAnsi="Barlow Light" w:cs="Arial"/>
          <w:lang w:val="es-ES"/>
        </w:rPr>
      </w:pPr>
      <w:r w:rsidRPr="000977F2">
        <w:rPr>
          <w:rFonts w:ascii="Barlow Light" w:hAnsi="Barlow Light" w:cs="Arial"/>
          <w:lang w:val="es-ES"/>
        </w:rPr>
        <w:t>No se requerirá exhibir la documentación a que se refiere el párrafo anterior cuando la firma del solicitante del servicio esté ratificada ante Fedatario Público.</w:t>
      </w:r>
    </w:p>
    <w:p w14:paraId="679303FE" w14:textId="77777777" w:rsidR="00674787" w:rsidRDefault="00674787" w:rsidP="000977F2">
      <w:pPr>
        <w:spacing w:after="0" w:line="240" w:lineRule="auto"/>
        <w:jc w:val="both"/>
        <w:rPr>
          <w:rFonts w:ascii="Barlow Light" w:hAnsi="Barlow Light" w:cs="Arial"/>
          <w:lang w:val="es-ES"/>
        </w:rPr>
      </w:pPr>
    </w:p>
    <w:p w14:paraId="2EBD3CA0" w14:textId="313917BA" w:rsidR="000015E8" w:rsidRPr="000977F2" w:rsidRDefault="000015E8" w:rsidP="000977F2">
      <w:pPr>
        <w:spacing w:after="0" w:line="240" w:lineRule="auto"/>
        <w:jc w:val="both"/>
        <w:rPr>
          <w:rFonts w:ascii="Barlow Light" w:hAnsi="Barlow Light" w:cs="Arial"/>
          <w:lang w:val="es-ES"/>
        </w:rPr>
      </w:pPr>
      <w:r w:rsidRPr="000977F2">
        <w:rPr>
          <w:rFonts w:ascii="Barlow Light" w:hAnsi="Barlow Light" w:cs="Arial"/>
          <w:lang w:val="es-ES"/>
        </w:rPr>
        <w:t>Asimismo, para el trámite de los servicios correspondientes a predios inscritos en el Registro Público, el usuario podrá exhibir cualquiera de los siguientes documentos:</w:t>
      </w:r>
    </w:p>
    <w:p w14:paraId="0E0D1366" w14:textId="77777777" w:rsidR="00674787" w:rsidRDefault="00674787" w:rsidP="000977F2">
      <w:pPr>
        <w:spacing w:after="0" w:line="240" w:lineRule="auto"/>
        <w:jc w:val="both"/>
        <w:rPr>
          <w:rFonts w:ascii="Barlow Light" w:hAnsi="Barlow Light" w:cs="Arial"/>
          <w:lang w:val="es-ES"/>
        </w:rPr>
      </w:pPr>
    </w:p>
    <w:p w14:paraId="76500366" w14:textId="44EA0AE3"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Formato original F2 firmado y sellado por Fedatario Público o inscripción vigente del predio certificada por el Registro Público o el original, copia certificada o simple de la Escritura Pública vigente que contenga, según sea el caso, el sello o boleta de inscripción del Registro Público.</w:t>
      </w:r>
    </w:p>
    <w:p w14:paraId="26ADE7A7" w14:textId="77777777" w:rsidR="00674787" w:rsidRDefault="00674787" w:rsidP="000977F2">
      <w:pPr>
        <w:spacing w:after="0" w:line="240" w:lineRule="auto"/>
        <w:jc w:val="both"/>
        <w:rPr>
          <w:rFonts w:ascii="Barlow Light" w:hAnsi="Barlow Light" w:cs="Arial"/>
          <w:lang w:val="es-ES"/>
        </w:rPr>
      </w:pPr>
    </w:p>
    <w:p w14:paraId="61B0888B" w14:textId="6CB4BEF1"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La representación de un propietario o copropietarios para la tramitación de cualquier servicio catastral deberá ser acreditada por medio de poder constituido en escritura pública o mediante Carta Poder firmada ante dos testigos y ratificadas las firmas ante Fedatario Público o por declaración en comparecencia personal ante la Dirección, de la que deberá quedar constancia en los archivos de la misma.</w:t>
      </w:r>
    </w:p>
    <w:p w14:paraId="789CC2F6" w14:textId="77777777" w:rsidR="00674787" w:rsidRDefault="00674787" w:rsidP="000977F2">
      <w:pPr>
        <w:spacing w:after="0" w:line="240" w:lineRule="auto"/>
        <w:jc w:val="both"/>
        <w:rPr>
          <w:rFonts w:ascii="Barlow Light" w:hAnsi="Barlow Light" w:cs="Arial"/>
          <w:lang w:val="es-ES"/>
        </w:rPr>
      </w:pPr>
    </w:p>
    <w:p w14:paraId="6D0E112B" w14:textId="73075D08" w:rsidR="007F31F1" w:rsidRPr="000977F2" w:rsidRDefault="007F31F1" w:rsidP="000977F2">
      <w:pPr>
        <w:spacing w:after="0" w:line="240" w:lineRule="auto"/>
        <w:jc w:val="both"/>
        <w:rPr>
          <w:rFonts w:ascii="Barlow Light" w:hAnsi="Barlow Light" w:cs="Arial"/>
          <w:lang w:val="es-ES"/>
        </w:rPr>
      </w:pPr>
      <w:r w:rsidRPr="000977F2">
        <w:rPr>
          <w:rFonts w:ascii="Barlow Light" w:hAnsi="Barlow Light" w:cs="Arial"/>
          <w:lang w:val="es-ES"/>
        </w:rPr>
        <w:t>Tratándose de representación escrita, el representante deberá manifestar que el poder o facultad otorgada no le ha sido revocada o limitada al momento de realizarse la tramitación de cualquier servicio.</w:t>
      </w:r>
    </w:p>
    <w:p w14:paraId="7C88F7FC" w14:textId="66CA85FB" w:rsidR="007F31F1" w:rsidRPr="000977F2" w:rsidRDefault="007F31F1"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30F05AA5" w14:textId="77777777" w:rsidR="00674787" w:rsidRDefault="00674787" w:rsidP="000977F2">
      <w:pPr>
        <w:spacing w:after="0" w:line="240" w:lineRule="auto"/>
        <w:jc w:val="both"/>
        <w:rPr>
          <w:rFonts w:ascii="Barlow Light" w:hAnsi="Barlow Light" w:cs="Arial"/>
          <w:b/>
          <w:lang w:val="es-ES"/>
        </w:rPr>
      </w:pPr>
    </w:p>
    <w:p w14:paraId="489D5CDE" w14:textId="556D7D98"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28</w:t>
      </w:r>
      <w:r w:rsidRPr="000977F2">
        <w:rPr>
          <w:rFonts w:ascii="Barlow Light" w:hAnsi="Barlow Light" w:cs="Arial"/>
          <w:lang w:val="es-ES"/>
        </w:rPr>
        <w:t xml:space="preserve">.- </w:t>
      </w:r>
      <w:r w:rsidR="00B74CFE" w:rsidRPr="000977F2">
        <w:rPr>
          <w:rFonts w:ascii="Barlow Light" w:hAnsi="Barlow Light" w:cs="Arial"/>
          <w:lang w:val="es-ES"/>
        </w:rPr>
        <w:t>La elaboración de los planos deberá ser realizada por personal de la Dirección a través de los servicios que se especifican en la fracción III, del artículo 20 del presente Reglamento, o por medio de un Dibujante Empadronado en la Dirección, quienes deberán sujetarse a los siguientes lineamientos</w:t>
      </w:r>
      <w:r w:rsidRPr="000977F2">
        <w:rPr>
          <w:rFonts w:ascii="Barlow Light" w:hAnsi="Barlow Light" w:cs="Arial"/>
          <w:lang w:val="es-ES"/>
        </w:rPr>
        <w:t>:</w:t>
      </w:r>
    </w:p>
    <w:p w14:paraId="0FD22869" w14:textId="77777777" w:rsidR="00674787" w:rsidRPr="000977F2" w:rsidRDefault="00674787" w:rsidP="000977F2">
      <w:pPr>
        <w:spacing w:after="0" w:line="240" w:lineRule="auto"/>
        <w:jc w:val="both"/>
        <w:rPr>
          <w:rFonts w:ascii="Barlow Light" w:hAnsi="Barlow Light" w:cs="Arial"/>
          <w:lang w:val="es-ES"/>
        </w:rPr>
      </w:pPr>
    </w:p>
    <w:p w14:paraId="58008611" w14:textId="57AE82F4" w:rsidR="008C7AD5" w:rsidRPr="00674787" w:rsidRDefault="00B74CFE" w:rsidP="00A359B1">
      <w:pPr>
        <w:pStyle w:val="Prrafodelista"/>
        <w:numPr>
          <w:ilvl w:val="0"/>
          <w:numId w:val="36"/>
        </w:numPr>
        <w:spacing w:after="0" w:line="240" w:lineRule="auto"/>
        <w:jc w:val="both"/>
        <w:rPr>
          <w:rFonts w:ascii="Barlow Light" w:hAnsi="Barlow Light" w:cs="Arial"/>
          <w:bCs/>
          <w:lang w:val="es-ES"/>
        </w:rPr>
      </w:pPr>
      <w:r w:rsidRPr="00674787">
        <w:rPr>
          <w:rFonts w:ascii="Barlow Light" w:hAnsi="Barlow Light" w:cs="Arial"/>
          <w:bCs/>
          <w:lang w:val="es-ES"/>
        </w:rPr>
        <w:t>Presentar el Formato O</w:t>
      </w:r>
      <w:r w:rsidR="008C7AD5" w:rsidRPr="00674787">
        <w:rPr>
          <w:rFonts w:ascii="Barlow Light" w:hAnsi="Barlow Light" w:cs="Arial"/>
          <w:bCs/>
          <w:lang w:val="es-ES"/>
        </w:rPr>
        <w:t xml:space="preserve">ficial </w:t>
      </w:r>
      <w:r w:rsidRPr="00674787">
        <w:rPr>
          <w:rFonts w:ascii="Barlow Light" w:hAnsi="Barlow Light" w:cs="Arial"/>
          <w:bCs/>
          <w:lang w:val="es-ES"/>
        </w:rPr>
        <w:t>de Plano C</w:t>
      </w:r>
      <w:r w:rsidR="008C7AD5" w:rsidRPr="00674787">
        <w:rPr>
          <w:rFonts w:ascii="Barlow Light" w:hAnsi="Barlow Light" w:cs="Arial"/>
          <w:bCs/>
          <w:lang w:val="es-ES"/>
        </w:rPr>
        <w:t>atastral</w:t>
      </w:r>
      <w:r w:rsidRPr="00674787">
        <w:rPr>
          <w:rFonts w:ascii="Barlow Light" w:hAnsi="Barlow Light" w:cs="Arial"/>
          <w:bCs/>
          <w:lang w:val="es-ES"/>
        </w:rPr>
        <w:t xml:space="preserve"> en Auto CAD 2000 para impresión en tamaño carta. El formato está disponible en http://www.merida.gob.mx/catastro;</w:t>
      </w:r>
    </w:p>
    <w:p w14:paraId="272416B7" w14:textId="39300E88" w:rsidR="008C7AD5"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Solicitar el servicio de validación de plano en línea en la dirección http://www.merida.gob.mx/carrito, cumpliendo los lineamientos establecidos para tal efecto;</w:t>
      </w:r>
    </w:p>
    <w:p w14:paraId="03A86092" w14:textId="29EAF716" w:rsidR="00B74CFE"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Pagar los derechos correspondientes al servicio de revisión de planos en línea en la dirección http://www.merida.bog.mx/carrito, y</w:t>
      </w:r>
    </w:p>
    <w:p w14:paraId="2E882A78" w14:textId="52A5738F" w:rsidR="008C7AD5" w:rsidRPr="00674787" w:rsidRDefault="00B74CFE" w:rsidP="00A359B1">
      <w:pPr>
        <w:pStyle w:val="Prrafodelista"/>
        <w:numPr>
          <w:ilvl w:val="0"/>
          <w:numId w:val="36"/>
        </w:numPr>
        <w:spacing w:after="0" w:line="240" w:lineRule="auto"/>
        <w:jc w:val="both"/>
        <w:rPr>
          <w:rFonts w:ascii="Barlow Light" w:hAnsi="Barlow Light" w:cs="Arial"/>
          <w:lang w:val="es-ES"/>
        </w:rPr>
      </w:pPr>
      <w:r w:rsidRPr="00674787">
        <w:rPr>
          <w:rFonts w:ascii="Barlow Light" w:hAnsi="Barlow Light" w:cs="Arial"/>
          <w:lang w:val="es-ES"/>
        </w:rPr>
        <w:t>Llenar el Formato Oficial en Plano Catastral a que se refiere la fracción I, y deberá ser llenado de conformidad a lo establecido en el artículo 28 BIS.</w:t>
      </w:r>
      <w:r w:rsidR="008C7AD5" w:rsidRPr="00674787">
        <w:rPr>
          <w:rFonts w:ascii="Barlow Light" w:hAnsi="Barlow Light" w:cs="Arial"/>
          <w:lang w:val="es-ES"/>
        </w:rPr>
        <w:t xml:space="preserve"> </w:t>
      </w:r>
    </w:p>
    <w:p w14:paraId="69F48B3F" w14:textId="49551F3A" w:rsidR="008C7AD5" w:rsidRPr="000977F2" w:rsidRDefault="00B74CFE" w:rsidP="000977F2">
      <w:pPr>
        <w:spacing w:after="0" w:line="240" w:lineRule="auto"/>
        <w:jc w:val="right"/>
        <w:rPr>
          <w:rFonts w:ascii="Barlow Light" w:hAnsi="Barlow Light" w:cs="Arial"/>
          <w:bCs/>
          <w:i/>
          <w:color w:val="0000FF"/>
          <w:sz w:val="20"/>
          <w:lang w:val="es-ES"/>
        </w:rPr>
      </w:pPr>
      <w:r w:rsidRPr="000977F2">
        <w:rPr>
          <w:rFonts w:ascii="Barlow Light" w:hAnsi="Barlow Light" w:cs="Arial"/>
          <w:bCs/>
          <w:i/>
          <w:color w:val="0000FF"/>
          <w:sz w:val="20"/>
          <w:lang w:val="es-ES"/>
        </w:rPr>
        <w:t>Artículo reformado GACETA 19-01-2015</w:t>
      </w:r>
    </w:p>
    <w:p w14:paraId="42CA0906" w14:textId="77777777" w:rsidR="00674787" w:rsidRDefault="00674787" w:rsidP="000977F2">
      <w:pPr>
        <w:spacing w:after="0" w:line="240" w:lineRule="auto"/>
        <w:jc w:val="both"/>
        <w:rPr>
          <w:rFonts w:ascii="Barlow Light" w:hAnsi="Barlow Light" w:cs="Arial"/>
          <w:b/>
          <w:bCs/>
          <w:lang w:val="es-ES"/>
        </w:rPr>
      </w:pPr>
    </w:p>
    <w:p w14:paraId="6A22E8D9" w14:textId="0EF2A256" w:rsidR="00B74CFE" w:rsidRDefault="00B74CFE" w:rsidP="000977F2">
      <w:pPr>
        <w:spacing w:after="0" w:line="240" w:lineRule="auto"/>
        <w:jc w:val="both"/>
        <w:rPr>
          <w:rFonts w:ascii="Barlow Light" w:hAnsi="Barlow Light" w:cs="Arial"/>
          <w:bCs/>
          <w:lang w:val="es-ES"/>
        </w:rPr>
      </w:pPr>
      <w:r w:rsidRPr="000977F2">
        <w:rPr>
          <w:rFonts w:ascii="Barlow Light" w:hAnsi="Barlow Light" w:cs="Arial"/>
          <w:b/>
          <w:bCs/>
          <w:lang w:val="es-ES"/>
        </w:rPr>
        <w:t xml:space="preserve">Artículo 28 BIS.- </w:t>
      </w:r>
      <w:r w:rsidRPr="000977F2">
        <w:rPr>
          <w:rFonts w:ascii="Barlow Light" w:hAnsi="Barlow Light" w:cs="Arial"/>
          <w:bCs/>
          <w:lang w:val="es-ES"/>
        </w:rPr>
        <w:t>Para el llenado del Formato Oficial de Plano Catastral, se requiere cumplir lo siguiente:</w:t>
      </w:r>
    </w:p>
    <w:p w14:paraId="5BC8F655" w14:textId="77777777" w:rsidR="00674787" w:rsidRPr="000977F2" w:rsidRDefault="00674787" w:rsidP="000977F2">
      <w:pPr>
        <w:spacing w:after="0" w:line="240" w:lineRule="auto"/>
        <w:jc w:val="both"/>
        <w:rPr>
          <w:rFonts w:ascii="Barlow Light" w:hAnsi="Barlow Light" w:cs="Arial"/>
          <w:bCs/>
          <w:lang w:val="es-ES"/>
        </w:rPr>
      </w:pPr>
    </w:p>
    <w:p w14:paraId="0D4A645C" w14:textId="20A837B5" w:rsidR="00B74CFE" w:rsidRDefault="00B74CFE" w:rsidP="00A359B1">
      <w:pPr>
        <w:pStyle w:val="Prrafodelista"/>
        <w:numPr>
          <w:ilvl w:val="0"/>
          <w:numId w:val="20"/>
        </w:numPr>
        <w:spacing w:after="0" w:line="240" w:lineRule="auto"/>
        <w:ind w:left="709" w:hanging="349"/>
        <w:jc w:val="both"/>
        <w:rPr>
          <w:rFonts w:ascii="Barlow Light" w:hAnsi="Barlow Light" w:cs="Arial"/>
          <w:bCs/>
          <w:lang w:val="es-ES"/>
        </w:rPr>
      </w:pPr>
      <w:r w:rsidRPr="000977F2">
        <w:rPr>
          <w:rFonts w:ascii="Barlow Light" w:hAnsi="Barlow Light" w:cs="Arial"/>
          <w:bCs/>
          <w:lang w:val="es-ES"/>
        </w:rPr>
        <w:t>La letra y los números expresados en los planos deberá ser de los tamaños que se indican en la tabla, dependiendo de la escala del dibujo. Asimismo, se deberán respetar las siguientes consideraciones:</w:t>
      </w:r>
    </w:p>
    <w:p w14:paraId="4C02F0A2" w14:textId="77777777" w:rsidR="00420B69" w:rsidRPr="000977F2" w:rsidRDefault="00420B69" w:rsidP="00420B69">
      <w:pPr>
        <w:pStyle w:val="Prrafodelista"/>
        <w:spacing w:after="0" w:line="240" w:lineRule="auto"/>
        <w:ind w:left="709"/>
        <w:jc w:val="both"/>
        <w:rPr>
          <w:rFonts w:ascii="Barlow Light" w:hAnsi="Barlow Light" w:cs="Arial"/>
          <w:bCs/>
          <w:lang w:val="es-ES"/>
        </w:rPr>
      </w:pPr>
    </w:p>
    <w:p w14:paraId="706DF198" w14:textId="2AFB141D" w:rsidR="00B74CFE"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La columna “TÍTULO”, se refiere exclusivamente a los textos de encabezado de los diferentes tipos de plano (PROYECTO DE DIVISIÓN, PROYECTO DE UNIÓN Y CAMBIO DE NOMENCLATURA);</w:t>
      </w:r>
    </w:p>
    <w:p w14:paraId="7D3F7300" w14:textId="472ABDDB"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Los tamaños y tipos de letra para las calles que rodean el dibujo, serán las indicadas en la columna “COTAS TERRENO”;</w:t>
      </w:r>
    </w:p>
    <w:p w14:paraId="4DC251D9" w14:textId="74C09D3F"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Los tamaños y tipos de letra para las diferentes abreviaturas de construcción, serán las indicadas en la columna “COTAS CONST”;</w:t>
      </w:r>
    </w:p>
    <w:p w14:paraId="1C5D6C61" w14:textId="595A51D0"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La columna “COTAS INTERNAS” (división y unión), se refiere a que las cotas serán del mismo tamaño y tipo de letra para el terreno y la construcción en caso de existir;</w:t>
      </w:r>
    </w:p>
    <w:p w14:paraId="790172EC" w14:textId="530ED6BE"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Todos los textos del formato catastral serán escritos en letra mayúscula;</w:t>
      </w:r>
    </w:p>
    <w:p w14:paraId="7B511A13" w14:textId="42FEC447" w:rsidR="00DF387D" w:rsidRPr="000977F2"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t>En caso de que en la presente tabla no se encuentre la escala utilizada en el dibujo, deberá de utilizar el múltiplo de cualquiera de las aquí mencionadas, y</w:t>
      </w:r>
    </w:p>
    <w:p w14:paraId="42BCB5AE" w14:textId="0B934FC7" w:rsidR="00DF387D" w:rsidRDefault="00DF387D" w:rsidP="00A359B1">
      <w:pPr>
        <w:pStyle w:val="Prrafodelista"/>
        <w:numPr>
          <w:ilvl w:val="0"/>
          <w:numId w:val="21"/>
        </w:numPr>
        <w:spacing w:after="0" w:line="240" w:lineRule="auto"/>
        <w:jc w:val="both"/>
        <w:rPr>
          <w:rFonts w:ascii="Barlow Light" w:hAnsi="Barlow Light" w:cs="Arial"/>
          <w:bCs/>
          <w:lang w:val="es-ES"/>
        </w:rPr>
      </w:pPr>
      <w:r w:rsidRPr="000977F2">
        <w:rPr>
          <w:rFonts w:ascii="Barlow Light" w:hAnsi="Barlow Light" w:cs="Arial"/>
          <w:bCs/>
          <w:lang w:val="es-ES"/>
        </w:rPr>
        <w:lastRenderedPageBreak/>
        <w:t>La columna “GROSOR DE LÉNEA (CONST)”, se refiere a la propiedad GLOBAL WIDTH del programa Auto Cat. Esta propiedad se refiere al dibujo trazado con polilíneas.</w:t>
      </w:r>
    </w:p>
    <w:p w14:paraId="1B37F01B" w14:textId="77777777" w:rsidR="00420B69" w:rsidRPr="000977F2" w:rsidRDefault="00420B69" w:rsidP="00420B69">
      <w:pPr>
        <w:pStyle w:val="Prrafodelista"/>
        <w:spacing w:after="0" w:line="240" w:lineRule="auto"/>
        <w:ind w:left="1440"/>
        <w:jc w:val="both"/>
        <w:rPr>
          <w:rFonts w:ascii="Barlow Light" w:hAnsi="Barlow Light" w:cs="Arial"/>
          <w:bCs/>
          <w:lang w:val="es-E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958"/>
        <w:gridCol w:w="1466"/>
        <w:gridCol w:w="1228"/>
        <w:gridCol w:w="962"/>
        <w:gridCol w:w="936"/>
        <w:gridCol w:w="998"/>
        <w:gridCol w:w="1021"/>
        <w:gridCol w:w="1094"/>
      </w:tblGrid>
      <w:tr w:rsidR="00AF0520" w:rsidRPr="000977F2" w14:paraId="7E7F6536" w14:textId="77777777" w:rsidTr="00E54B58">
        <w:trPr>
          <w:trHeight w:val="795"/>
          <w:jc w:val="center"/>
        </w:trPr>
        <w:tc>
          <w:tcPr>
            <w:tcW w:w="1073" w:type="dxa"/>
            <w:vMerge w:val="restart"/>
          </w:tcPr>
          <w:p w14:paraId="4D25CA9D" w14:textId="77777777" w:rsidR="00122C89" w:rsidRPr="00E54B58" w:rsidRDefault="00122C89" w:rsidP="000977F2">
            <w:pPr>
              <w:spacing w:after="0" w:line="240" w:lineRule="auto"/>
              <w:jc w:val="center"/>
              <w:rPr>
                <w:rFonts w:ascii="Barlow Light" w:hAnsi="Barlow Light" w:cs="Arial"/>
                <w:sz w:val="20"/>
              </w:rPr>
            </w:pPr>
          </w:p>
          <w:p w14:paraId="3DDAB6BD" w14:textId="77777777" w:rsidR="00122C89" w:rsidRPr="00E54B58" w:rsidRDefault="00122C89" w:rsidP="000977F2">
            <w:pPr>
              <w:spacing w:after="0" w:line="240" w:lineRule="auto"/>
              <w:jc w:val="center"/>
              <w:rPr>
                <w:rFonts w:ascii="Barlow Light" w:hAnsi="Barlow Light" w:cs="Arial"/>
                <w:sz w:val="20"/>
              </w:rPr>
            </w:pPr>
            <w:r w:rsidRPr="00E54B58">
              <w:rPr>
                <w:rFonts w:ascii="Barlow Light" w:hAnsi="Barlow Light" w:cs="Arial"/>
                <w:sz w:val="20"/>
              </w:rPr>
              <w:t>Escala</w:t>
            </w:r>
          </w:p>
        </w:tc>
        <w:tc>
          <w:tcPr>
            <w:tcW w:w="959" w:type="dxa"/>
          </w:tcPr>
          <w:p w14:paraId="0AA14901" w14:textId="77777777" w:rsidR="00122C89" w:rsidRPr="00E54B58" w:rsidRDefault="00122C89" w:rsidP="000977F2">
            <w:pPr>
              <w:spacing w:after="0" w:line="240" w:lineRule="auto"/>
              <w:jc w:val="center"/>
              <w:rPr>
                <w:rFonts w:ascii="Barlow Light" w:hAnsi="Barlow Light" w:cs="Arial"/>
                <w:sz w:val="20"/>
              </w:rPr>
            </w:pPr>
          </w:p>
          <w:p w14:paraId="687A64C2" w14:textId="77777777" w:rsidR="00122C89" w:rsidRPr="00E54B58" w:rsidRDefault="00122C89" w:rsidP="000977F2">
            <w:pPr>
              <w:spacing w:after="0" w:line="240" w:lineRule="auto"/>
              <w:jc w:val="center"/>
              <w:rPr>
                <w:rFonts w:ascii="Barlow Light" w:hAnsi="Barlow Light" w:cs="Arial"/>
                <w:sz w:val="20"/>
              </w:rPr>
            </w:pPr>
            <w:r w:rsidRPr="00E54B58">
              <w:rPr>
                <w:rFonts w:ascii="Barlow Light" w:hAnsi="Barlow Light" w:cs="Arial"/>
                <w:sz w:val="20"/>
              </w:rPr>
              <w:t>Títulos</w:t>
            </w:r>
          </w:p>
        </w:tc>
        <w:tc>
          <w:tcPr>
            <w:tcW w:w="1470" w:type="dxa"/>
          </w:tcPr>
          <w:p w14:paraId="3A784590" w14:textId="77777777" w:rsidR="00122C89" w:rsidRPr="00E54B58" w:rsidRDefault="00122C89" w:rsidP="000977F2">
            <w:pPr>
              <w:spacing w:after="0" w:line="240" w:lineRule="auto"/>
              <w:jc w:val="center"/>
              <w:rPr>
                <w:rFonts w:ascii="Barlow Light" w:hAnsi="Barlow Light" w:cs="Arial"/>
                <w:sz w:val="20"/>
              </w:rPr>
            </w:pPr>
          </w:p>
          <w:p w14:paraId="33116C0C" w14:textId="77777777" w:rsidR="00122C89" w:rsidRPr="00E54B58" w:rsidRDefault="00122C89" w:rsidP="000977F2">
            <w:pPr>
              <w:spacing w:after="0" w:line="240" w:lineRule="auto"/>
              <w:jc w:val="center"/>
              <w:rPr>
                <w:rFonts w:ascii="Barlow Light" w:hAnsi="Barlow Light" w:cs="Arial"/>
                <w:sz w:val="20"/>
              </w:rPr>
            </w:pPr>
            <w:r w:rsidRPr="00E54B58">
              <w:rPr>
                <w:rFonts w:ascii="Barlow Light" w:hAnsi="Barlow Light" w:cs="Arial"/>
                <w:sz w:val="20"/>
              </w:rPr>
              <w:t>Localización</w:t>
            </w:r>
          </w:p>
        </w:tc>
        <w:tc>
          <w:tcPr>
            <w:tcW w:w="1233" w:type="dxa"/>
          </w:tcPr>
          <w:p w14:paraId="3E6ACDD1" w14:textId="77777777" w:rsidR="00122C89" w:rsidRPr="00E54B58" w:rsidRDefault="00122C89" w:rsidP="000977F2">
            <w:pPr>
              <w:spacing w:after="0" w:line="240" w:lineRule="auto"/>
              <w:jc w:val="center"/>
              <w:rPr>
                <w:rFonts w:ascii="Barlow Light" w:hAnsi="Barlow Light" w:cs="Arial"/>
                <w:sz w:val="20"/>
              </w:rPr>
            </w:pPr>
            <w:r w:rsidRPr="00E54B58">
              <w:rPr>
                <w:rFonts w:ascii="Barlow Light" w:hAnsi="Barlow Light" w:cs="Arial"/>
                <w:sz w:val="20"/>
              </w:rPr>
              <w:t>Distancia en la mza.</w:t>
            </w:r>
          </w:p>
        </w:tc>
        <w:tc>
          <w:tcPr>
            <w:tcW w:w="963" w:type="dxa"/>
          </w:tcPr>
          <w:p w14:paraId="2266B361" w14:textId="77777777" w:rsidR="00122C89" w:rsidRPr="00E54B58" w:rsidRDefault="00122C89" w:rsidP="000977F2">
            <w:pPr>
              <w:spacing w:after="0" w:line="240" w:lineRule="auto"/>
              <w:jc w:val="center"/>
              <w:rPr>
                <w:rFonts w:ascii="Barlow Light" w:hAnsi="Barlow Light" w:cs="Arial"/>
                <w:sz w:val="20"/>
              </w:rPr>
            </w:pPr>
            <w:r w:rsidRPr="00E54B58">
              <w:rPr>
                <w:rFonts w:ascii="Barlow Light" w:hAnsi="Barlow Light" w:cs="Arial"/>
                <w:sz w:val="20"/>
              </w:rPr>
              <w:t>Datos del formato</w:t>
            </w:r>
          </w:p>
        </w:tc>
        <w:tc>
          <w:tcPr>
            <w:tcW w:w="914" w:type="dxa"/>
          </w:tcPr>
          <w:p w14:paraId="58FC4BA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Cotas terreno</w:t>
            </w:r>
          </w:p>
        </w:tc>
        <w:tc>
          <w:tcPr>
            <w:tcW w:w="999" w:type="dxa"/>
          </w:tcPr>
          <w:p w14:paraId="61EF47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Cotas const.</w:t>
            </w:r>
          </w:p>
        </w:tc>
        <w:tc>
          <w:tcPr>
            <w:tcW w:w="1023" w:type="dxa"/>
          </w:tcPr>
          <w:p w14:paraId="3394AAF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Cotas internas (división y unión)</w:t>
            </w:r>
          </w:p>
        </w:tc>
        <w:tc>
          <w:tcPr>
            <w:tcW w:w="1100" w:type="dxa"/>
            <w:vMerge w:val="restart"/>
          </w:tcPr>
          <w:p w14:paraId="696FBBA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Grosor de línea (const.)</w:t>
            </w:r>
          </w:p>
        </w:tc>
      </w:tr>
      <w:tr w:rsidR="00AF0520" w:rsidRPr="000977F2" w14:paraId="7E9F2459" w14:textId="77777777" w:rsidTr="00E54B58">
        <w:trPr>
          <w:trHeight w:val="336"/>
          <w:jc w:val="center"/>
        </w:trPr>
        <w:tc>
          <w:tcPr>
            <w:tcW w:w="1073" w:type="dxa"/>
            <w:vMerge/>
          </w:tcPr>
          <w:p w14:paraId="785ABD81" w14:textId="77777777" w:rsidR="00122C89" w:rsidRPr="00E54B58" w:rsidRDefault="00122C89" w:rsidP="000977F2">
            <w:pPr>
              <w:spacing w:after="0" w:line="240" w:lineRule="auto"/>
              <w:jc w:val="center"/>
              <w:rPr>
                <w:rFonts w:ascii="Barlow Light" w:hAnsi="Barlow Light" w:cs="Arial"/>
                <w:sz w:val="20"/>
                <w:lang w:val="es-MX"/>
              </w:rPr>
            </w:pPr>
          </w:p>
        </w:tc>
        <w:tc>
          <w:tcPr>
            <w:tcW w:w="959" w:type="dxa"/>
          </w:tcPr>
          <w:p w14:paraId="4C24E5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1470" w:type="dxa"/>
          </w:tcPr>
          <w:p w14:paraId="3E84CE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1233" w:type="dxa"/>
          </w:tcPr>
          <w:p w14:paraId="07ECC8F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63" w:type="dxa"/>
          </w:tcPr>
          <w:p w14:paraId="21E621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14" w:type="dxa"/>
          </w:tcPr>
          <w:p w14:paraId="1498F0C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Arial</w:t>
            </w:r>
          </w:p>
        </w:tc>
        <w:tc>
          <w:tcPr>
            <w:tcW w:w="999" w:type="dxa"/>
          </w:tcPr>
          <w:p w14:paraId="4A58C4C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Simplex</w:t>
            </w:r>
          </w:p>
        </w:tc>
        <w:tc>
          <w:tcPr>
            <w:tcW w:w="1023" w:type="dxa"/>
          </w:tcPr>
          <w:p w14:paraId="4A82B82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Simplex</w:t>
            </w:r>
          </w:p>
        </w:tc>
        <w:tc>
          <w:tcPr>
            <w:tcW w:w="1100" w:type="dxa"/>
            <w:vMerge/>
          </w:tcPr>
          <w:p w14:paraId="13DF752E" w14:textId="77777777" w:rsidR="00122C89" w:rsidRPr="00E54B58" w:rsidRDefault="00122C89" w:rsidP="000977F2">
            <w:pPr>
              <w:spacing w:after="0" w:line="240" w:lineRule="auto"/>
              <w:jc w:val="center"/>
              <w:rPr>
                <w:rFonts w:ascii="Barlow Light" w:hAnsi="Barlow Light" w:cs="Arial"/>
                <w:sz w:val="20"/>
                <w:lang w:val="es-MX"/>
              </w:rPr>
            </w:pPr>
          </w:p>
        </w:tc>
      </w:tr>
      <w:tr w:rsidR="00AF0520" w:rsidRPr="000977F2" w14:paraId="7E8CE33C" w14:textId="77777777" w:rsidTr="00E54B58">
        <w:trPr>
          <w:trHeight w:val="290"/>
          <w:jc w:val="center"/>
        </w:trPr>
        <w:tc>
          <w:tcPr>
            <w:tcW w:w="1073" w:type="dxa"/>
          </w:tcPr>
          <w:p w14:paraId="3A4264D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w:t>
            </w:r>
          </w:p>
        </w:tc>
        <w:tc>
          <w:tcPr>
            <w:tcW w:w="959" w:type="dxa"/>
          </w:tcPr>
          <w:p w14:paraId="2023655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470" w:type="dxa"/>
          </w:tcPr>
          <w:p w14:paraId="08F3C7A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1233" w:type="dxa"/>
          </w:tcPr>
          <w:p w14:paraId="0B3DF2C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963" w:type="dxa"/>
          </w:tcPr>
          <w:p w14:paraId="6296C7B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0.0250</w:t>
            </w:r>
          </w:p>
        </w:tc>
        <w:tc>
          <w:tcPr>
            <w:tcW w:w="914" w:type="dxa"/>
          </w:tcPr>
          <w:p w14:paraId="4D782C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999" w:type="dxa"/>
          </w:tcPr>
          <w:p w14:paraId="1648F6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0.0200</w:t>
            </w:r>
          </w:p>
        </w:tc>
        <w:tc>
          <w:tcPr>
            <w:tcW w:w="1023" w:type="dxa"/>
          </w:tcPr>
          <w:p w14:paraId="08309BA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0.0200</w:t>
            </w:r>
          </w:p>
        </w:tc>
        <w:tc>
          <w:tcPr>
            <w:tcW w:w="1100" w:type="dxa"/>
          </w:tcPr>
          <w:p w14:paraId="4BCFD0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0.0060</w:t>
            </w:r>
          </w:p>
        </w:tc>
      </w:tr>
      <w:tr w:rsidR="00AF0520" w:rsidRPr="000977F2" w14:paraId="4FA8C302" w14:textId="77777777" w:rsidTr="00E54B58">
        <w:trPr>
          <w:trHeight w:val="244"/>
          <w:jc w:val="center"/>
        </w:trPr>
        <w:tc>
          <w:tcPr>
            <w:tcW w:w="1073" w:type="dxa"/>
          </w:tcPr>
          <w:p w14:paraId="7DF668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w:t>
            </w:r>
          </w:p>
        </w:tc>
        <w:tc>
          <w:tcPr>
            <w:tcW w:w="959" w:type="dxa"/>
          </w:tcPr>
          <w:p w14:paraId="7102093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c>
          <w:tcPr>
            <w:tcW w:w="1470" w:type="dxa"/>
          </w:tcPr>
          <w:p w14:paraId="76279A9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1233" w:type="dxa"/>
          </w:tcPr>
          <w:p w14:paraId="6863053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963" w:type="dxa"/>
          </w:tcPr>
          <w:p w14:paraId="39CD331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0.0375</w:t>
            </w:r>
          </w:p>
        </w:tc>
        <w:tc>
          <w:tcPr>
            <w:tcW w:w="914" w:type="dxa"/>
          </w:tcPr>
          <w:p w14:paraId="102E57E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c>
          <w:tcPr>
            <w:tcW w:w="999" w:type="dxa"/>
          </w:tcPr>
          <w:p w14:paraId="5CEEB1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023" w:type="dxa"/>
          </w:tcPr>
          <w:p w14:paraId="4C27D5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c>
          <w:tcPr>
            <w:tcW w:w="1100" w:type="dxa"/>
          </w:tcPr>
          <w:p w14:paraId="2F3642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0.0090</w:t>
            </w:r>
          </w:p>
        </w:tc>
      </w:tr>
      <w:tr w:rsidR="00AF0520" w:rsidRPr="000977F2" w14:paraId="2F792A37" w14:textId="77777777" w:rsidTr="00E54B58">
        <w:trPr>
          <w:trHeight w:val="305"/>
          <w:jc w:val="center"/>
        </w:trPr>
        <w:tc>
          <w:tcPr>
            <w:tcW w:w="1073" w:type="dxa"/>
            <w:tcBorders>
              <w:bottom w:val="single" w:sz="12" w:space="0" w:color="auto"/>
            </w:tcBorders>
          </w:tcPr>
          <w:p w14:paraId="184E0D9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w:t>
            </w:r>
          </w:p>
        </w:tc>
        <w:tc>
          <w:tcPr>
            <w:tcW w:w="959" w:type="dxa"/>
            <w:tcBorders>
              <w:bottom w:val="single" w:sz="12" w:space="0" w:color="auto"/>
            </w:tcBorders>
          </w:tcPr>
          <w:p w14:paraId="056C99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470" w:type="dxa"/>
            <w:tcBorders>
              <w:bottom w:val="single" w:sz="12" w:space="0" w:color="auto"/>
            </w:tcBorders>
          </w:tcPr>
          <w:p w14:paraId="3250355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233" w:type="dxa"/>
            <w:tcBorders>
              <w:bottom w:val="single" w:sz="12" w:space="0" w:color="auto"/>
            </w:tcBorders>
          </w:tcPr>
          <w:p w14:paraId="4A1A82D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963" w:type="dxa"/>
            <w:tcBorders>
              <w:bottom w:val="single" w:sz="12" w:space="0" w:color="auto"/>
            </w:tcBorders>
          </w:tcPr>
          <w:p w14:paraId="7619B20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914" w:type="dxa"/>
            <w:tcBorders>
              <w:bottom w:val="single" w:sz="12" w:space="0" w:color="auto"/>
            </w:tcBorders>
          </w:tcPr>
          <w:p w14:paraId="52D01E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999" w:type="dxa"/>
            <w:tcBorders>
              <w:bottom w:val="single" w:sz="12" w:space="0" w:color="auto"/>
            </w:tcBorders>
          </w:tcPr>
          <w:p w14:paraId="15243C7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0.0400</w:t>
            </w:r>
          </w:p>
        </w:tc>
        <w:tc>
          <w:tcPr>
            <w:tcW w:w="1023" w:type="dxa"/>
            <w:tcBorders>
              <w:bottom w:val="single" w:sz="12" w:space="0" w:color="auto"/>
            </w:tcBorders>
          </w:tcPr>
          <w:p w14:paraId="2A3046D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0.0400</w:t>
            </w:r>
          </w:p>
        </w:tc>
        <w:tc>
          <w:tcPr>
            <w:tcW w:w="1100" w:type="dxa"/>
            <w:tcBorders>
              <w:bottom w:val="single" w:sz="12" w:space="0" w:color="auto"/>
            </w:tcBorders>
          </w:tcPr>
          <w:p w14:paraId="191AAD5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0.0120</w:t>
            </w:r>
          </w:p>
        </w:tc>
      </w:tr>
      <w:tr w:rsidR="00AF0520" w:rsidRPr="000977F2" w14:paraId="284A61C8"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5655559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w:t>
            </w:r>
          </w:p>
        </w:tc>
        <w:tc>
          <w:tcPr>
            <w:tcW w:w="959" w:type="dxa"/>
            <w:tcBorders>
              <w:top w:val="single" w:sz="12" w:space="0" w:color="auto"/>
              <w:left w:val="single" w:sz="12" w:space="0" w:color="auto"/>
              <w:bottom w:val="single" w:sz="12" w:space="0" w:color="auto"/>
              <w:right w:val="single" w:sz="12" w:space="0" w:color="auto"/>
            </w:tcBorders>
          </w:tcPr>
          <w:p w14:paraId="22C2A63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1470" w:type="dxa"/>
            <w:tcBorders>
              <w:top w:val="single" w:sz="12" w:space="0" w:color="auto"/>
              <w:left w:val="single" w:sz="12" w:space="0" w:color="auto"/>
              <w:bottom w:val="single" w:sz="12" w:space="0" w:color="auto"/>
              <w:right w:val="single" w:sz="12" w:space="0" w:color="auto"/>
            </w:tcBorders>
          </w:tcPr>
          <w:p w14:paraId="206EF2E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1233" w:type="dxa"/>
            <w:tcBorders>
              <w:top w:val="single" w:sz="12" w:space="0" w:color="auto"/>
              <w:left w:val="single" w:sz="12" w:space="0" w:color="auto"/>
              <w:bottom w:val="single" w:sz="12" w:space="0" w:color="auto"/>
              <w:right w:val="single" w:sz="12" w:space="0" w:color="auto"/>
            </w:tcBorders>
          </w:tcPr>
          <w:p w14:paraId="5B6881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963" w:type="dxa"/>
            <w:tcBorders>
              <w:top w:val="single" w:sz="12" w:space="0" w:color="auto"/>
              <w:left w:val="single" w:sz="12" w:space="0" w:color="auto"/>
              <w:bottom w:val="single" w:sz="12" w:space="0" w:color="auto"/>
              <w:right w:val="single" w:sz="12" w:space="0" w:color="auto"/>
            </w:tcBorders>
          </w:tcPr>
          <w:p w14:paraId="5337047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0.0625</w:t>
            </w:r>
          </w:p>
        </w:tc>
        <w:tc>
          <w:tcPr>
            <w:tcW w:w="914" w:type="dxa"/>
            <w:tcBorders>
              <w:top w:val="single" w:sz="12" w:space="0" w:color="auto"/>
              <w:left w:val="single" w:sz="12" w:space="0" w:color="auto"/>
              <w:bottom w:val="single" w:sz="12" w:space="0" w:color="auto"/>
              <w:right w:val="single" w:sz="12" w:space="0" w:color="auto"/>
            </w:tcBorders>
          </w:tcPr>
          <w:p w14:paraId="00B3B1A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99" w:type="dxa"/>
            <w:tcBorders>
              <w:top w:val="single" w:sz="12" w:space="0" w:color="auto"/>
              <w:left w:val="single" w:sz="12" w:space="0" w:color="auto"/>
              <w:bottom w:val="single" w:sz="12" w:space="0" w:color="auto"/>
              <w:right w:val="single" w:sz="12" w:space="0" w:color="auto"/>
            </w:tcBorders>
          </w:tcPr>
          <w:p w14:paraId="08B3651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023" w:type="dxa"/>
            <w:tcBorders>
              <w:top w:val="single" w:sz="12" w:space="0" w:color="auto"/>
              <w:left w:val="single" w:sz="12" w:space="0" w:color="auto"/>
              <w:bottom w:val="single" w:sz="12" w:space="0" w:color="auto"/>
              <w:right w:val="single" w:sz="12" w:space="0" w:color="auto"/>
            </w:tcBorders>
          </w:tcPr>
          <w:p w14:paraId="653A85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0.0500</w:t>
            </w:r>
          </w:p>
        </w:tc>
        <w:tc>
          <w:tcPr>
            <w:tcW w:w="1100" w:type="dxa"/>
            <w:tcBorders>
              <w:top w:val="single" w:sz="12" w:space="0" w:color="auto"/>
              <w:left w:val="single" w:sz="12" w:space="0" w:color="auto"/>
              <w:bottom w:val="single" w:sz="12" w:space="0" w:color="auto"/>
              <w:right w:val="single" w:sz="12" w:space="0" w:color="auto"/>
            </w:tcBorders>
          </w:tcPr>
          <w:p w14:paraId="1131385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0.0150</w:t>
            </w:r>
          </w:p>
        </w:tc>
      </w:tr>
      <w:tr w:rsidR="00AF0520" w:rsidRPr="000977F2" w14:paraId="40EEDFC1"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4895ED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w:t>
            </w:r>
          </w:p>
        </w:tc>
        <w:tc>
          <w:tcPr>
            <w:tcW w:w="959" w:type="dxa"/>
            <w:tcBorders>
              <w:top w:val="single" w:sz="12" w:space="0" w:color="auto"/>
              <w:left w:val="single" w:sz="12" w:space="0" w:color="auto"/>
              <w:bottom w:val="single" w:sz="12" w:space="0" w:color="auto"/>
              <w:right w:val="single" w:sz="12" w:space="0" w:color="auto"/>
            </w:tcBorders>
          </w:tcPr>
          <w:p w14:paraId="3ACFC70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c>
          <w:tcPr>
            <w:tcW w:w="1470" w:type="dxa"/>
            <w:tcBorders>
              <w:top w:val="single" w:sz="12" w:space="0" w:color="auto"/>
              <w:left w:val="single" w:sz="12" w:space="0" w:color="auto"/>
              <w:bottom w:val="single" w:sz="12" w:space="0" w:color="auto"/>
              <w:right w:val="single" w:sz="12" w:space="0" w:color="auto"/>
            </w:tcBorders>
          </w:tcPr>
          <w:p w14:paraId="501257C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1233" w:type="dxa"/>
            <w:tcBorders>
              <w:top w:val="single" w:sz="12" w:space="0" w:color="auto"/>
              <w:left w:val="single" w:sz="12" w:space="0" w:color="auto"/>
              <w:bottom w:val="single" w:sz="12" w:space="0" w:color="auto"/>
              <w:right w:val="single" w:sz="12" w:space="0" w:color="auto"/>
            </w:tcBorders>
          </w:tcPr>
          <w:p w14:paraId="6ABEC5D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63" w:type="dxa"/>
            <w:tcBorders>
              <w:top w:val="single" w:sz="12" w:space="0" w:color="auto"/>
              <w:left w:val="single" w:sz="12" w:space="0" w:color="auto"/>
              <w:bottom w:val="single" w:sz="12" w:space="0" w:color="auto"/>
              <w:right w:val="single" w:sz="12" w:space="0" w:color="auto"/>
            </w:tcBorders>
          </w:tcPr>
          <w:p w14:paraId="33B87A5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c>
          <w:tcPr>
            <w:tcW w:w="914" w:type="dxa"/>
            <w:tcBorders>
              <w:top w:val="single" w:sz="12" w:space="0" w:color="auto"/>
              <w:left w:val="single" w:sz="12" w:space="0" w:color="auto"/>
              <w:bottom w:val="single" w:sz="12" w:space="0" w:color="auto"/>
              <w:right w:val="single" w:sz="12" w:space="0" w:color="auto"/>
            </w:tcBorders>
          </w:tcPr>
          <w:p w14:paraId="4739F5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c>
          <w:tcPr>
            <w:tcW w:w="999" w:type="dxa"/>
            <w:tcBorders>
              <w:top w:val="single" w:sz="12" w:space="0" w:color="auto"/>
              <w:left w:val="single" w:sz="12" w:space="0" w:color="auto"/>
              <w:bottom w:val="single" w:sz="12" w:space="0" w:color="auto"/>
              <w:right w:val="single" w:sz="12" w:space="0" w:color="auto"/>
            </w:tcBorders>
          </w:tcPr>
          <w:p w14:paraId="1592F62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023" w:type="dxa"/>
            <w:tcBorders>
              <w:top w:val="single" w:sz="12" w:space="0" w:color="auto"/>
              <w:left w:val="single" w:sz="12" w:space="0" w:color="auto"/>
              <w:bottom w:val="single" w:sz="12" w:space="0" w:color="auto"/>
              <w:right w:val="single" w:sz="12" w:space="0" w:color="auto"/>
            </w:tcBorders>
          </w:tcPr>
          <w:p w14:paraId="41F9AC6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c>
          <w:tcPr>
            <w:tcW w:w="1100" w:type="dxa"/>
            <w:tcBorders>
              <w:top w:val="single" w:sz="12" w:space="0" w:color="auto"/>
              <w:left w:val="single" w:sz="12" w:space="0" w:color="auto"/>
              <w:bottom w:val="single" w:sz="12" w:space="0" w:color="auto"/>
              <w:right w:val="single" w:sz="12" w:space="0" w:color="auto"/>
            </w:tcBorders>
          </w:tcPr>
          <w:p w14:paraId="2258BA4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0.0180</w:t>
            </w:r>
          </w:p>
        </w:tc>
      </w:tr>
      <w:tr w:rsidR="00AF0520" w:rsidRPr="000977F2" w14:paraId="278C4F5C" w14:textId="77777777" w:rsidTr="00E54B58">
        <w:trPr>
          <w:trHeight w:val="382"/>
          <w:jc w:val="center"/>
        </w:trPr>
        <w:tc>
          <w:tcPr>
            <w:tcW w:w="1073" w:type="dxa"/>
            <w:tcBorders>
              <w:top w:val="single" w:sz="12" w:space="0" w:color="auto"/>
            </w:tcBorders>
          </w:tcPr>
          <w:p w14:paraId="270ABE2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w:t>
            </w:r>
          </w:p>
        </w:tc>
        <w:tc>
          <w:tcPr>
            <w:tcW w:w="959" w:type="dxa"/>
            <w:tcBorders>
              <w:top w:val="single" w:sz="12" w:space="0" w:color="auto"/>
            </w:tcBorders>
          </w:tcPr>
          <w:p w14:paraId="622E1CE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c>
          <w:tcPr>
            <w:tcW w:w="1470" w:type="dxa"/>
            <w:tcBorders>
              <w:top w:val="single" w:sz="12" w:space="0" w:color="auto"/>
            </w:tcBorders>
          </w:tcPr>
          <w:p w14:paraId="1E18E83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233" w:type="dxa"/>
            <w:tcBorders>
              <w:top w:val="single" w:sz="12" w:space="0" w:color="auto"/>
            </w:tcBorders>
          </w:tcPr>
          <w:p w14:paraId="3C90AB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963" w:type="dxa"/>
            <w:tcBorders>
              <w:top w:val="single" w:sz="12" w:space="0" w:color="auto"/>
            </w:tcBorders>
          </w:tcPr>
          <w:p w14:paraId="150364C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914" w:type="dxa"/>
            <w:tcBorders>
              <w:top w:val="single" w:sz="12" w:space="0" w:color="auto"/>
            </w:tcBorders>
          </w:tcPr>
          <w:p w14:paraId="3E3D8C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c>
          <w:tcPr>
            <w:tcW w:w="999" w:type="dxa"/>
            <w:tcBorders>
              <w:top w:val="single" w:sz="12" w:space="0" w:color="auto"/>
            </w:tcBorders>
          </w:tcPr>
          <w:p w14:paraId="5A3ED1D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0.0800</w:t>
            </w:r>
          </w:p>
        </w:tc>
        <w:tc>
          <w:tcPr>
            <w:tcW w:w="1023" w:type="dxa"/>
            <w:tcBorders>
              <w:top w:val="single" w:sz="12" w:space="0" w:color="auto"/>
            </w:tcBorders>
          </w:tcPr>
          <w:p w14:paraId="3704B0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0.0800</w:t>
            </w:r>
          </w:p>
        </w:tc>
        <w:tc>
          <w:tcPr>
            <w:tcW w:w="1100" w:type="dxa"/>
            <w:tcBorders>
              <w:top w:val="single" w:sz="12" w:space="0" w:color="auto"/>
            </w:tcBorders>
          </w:tcPr>
          <w:p w14:paraId="49F3C2F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0.0240</w:t>
            </w:r>
          </w:p>
        </w:tc>
      </w:tr>
      <w:tr w:rsidR="00AF0520" w:rsidRPr="000977F2" w14:paraId="14FD5330" w14:textId="77777777" w:rsidTr="00E54B58">
        <w:trPr>
          <w:trHeight w:val="275"/>
          <w:jc w:val="center"/>
        </w:trPr>
        <w:tc>
          <w:tcPr>
            <w:tcW w:w="1073" w:type="dxa"/>
          </w:tcPr>
          <w:p w14:paraId="4CCD42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w:t>
            </w:r>
          </w:p>
        </w:tc>
        <w:tc>
          <w:tcPr>
            <w:tcW w:w="959" w:type="dxa"/>
          </w:tcPr>
          <w:p w14:paraId="796AFC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470" w:type="dxa"/>
          </w:tcPr>
          <w:p w14:paraId="1876100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1233" w:type="dxa"/>
          </w:tcPr>
          <w:p w14:paraId="0450AC3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963" w:type="dxa"/>
          </w:tcPr>
          <w:p w14:paraId="25EC6AA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0.1250</w:t>
            </w:r>
          </w:p>
        </w:tc>
        <w:tc>
          <w:tcPr>
            <w:tcW w:w="914" w:type="dxa"/>
          </w:tcPr>
          <w:p w14:paraId="79C3DE2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999" w:type="dxa"/>
          </w:tcPr>
          <w:p w14:paraId="6A2F8B4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023" w:type="dxa"/>
          </w:tcPr>
          <w:p w14:paraId="3CFF640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0.1000</w:t>
            </w:r>
          </w:p>
        </w:tc>
        <w:tc>
          <w:tcPr>
            <w:tcW w:w="1100" w:type="dxa"/>
          </w:tcPr>
          <w:p w14:paraId="2CAD72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0.0300</w:t>
            </w:r>
          </w:p>
        </w:tc>
      </w:tr>
      <w:tr w:rsidR="00AF0520" w:rsidRPr="000977F2" w14:paraId="2AB47C73" w14:textId="77777777" w:rsidTr="00E54B58">
        <w:trPr>
          <w:trHeight w:val="321"/>
          <w:jc w:val="center"/>
        </w:trPr>
        <w:tc>
          <w:tcPr>
            <w:tcW w:w="1073" w:type="dxa"/>
          </w:tcPr>
          <w:p w14:paraId="556D129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1:75</w:t>
            </w:r>
          </w:p>
        </w:tc>
        <w:tc>
          <w:tcPr>
            <w:tcW w:w="959" w:type="dxa"/>
          </w:tcPr>
          <w:p w14:paraId="546EB6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0.2250</w:t>
            </w:r>
          </w:p>
        </w:tc>
        <w:tc>
          <w:tcPr>
            <w:tcW w:w="1470" w:type="dxa"/>
          </w:tcPr>
          <w:p w14:paraId="364F79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1233" w:type="dxa"/>
          </w:tcPr>
          <w:p w14:paraId="220329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963" w:type="dxa"/>
          </w:tcPr>
          <w:p w14:paraId="6E510E9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0.1875</w:t>
            </w:r>
          </w:p>
        </w:tc>
        <w:tc>
          <w:tcPr>
            <w:tcW w:w="914" w:type="dxa"/>
          </w:tcPr>
          <w:p w14:paraId="36A9175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0.2250</w:t>
            </w:r>
          </w:p>
        </w:tc>
        <w:tc>
          <w:tcPr>
            <w:tcW w:w="999" w:type="dxa"/>
          </w:tcPr>
          <w:p w14:paraId="0FF01FE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023" w:type="dxa"/>
          </w:tcPr>
          <w:p w14:paraId="0A055B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c>
          <w:tcPr>
            <w:tcW w:w="1100" w:type="dxa"/>
          </w:tcPr>
          <w:p w14:paraId="0A9900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0.0450</w:t>
            </w:r>
          </w:p>
        </w:tc>
      </w:tr>
      <w:tr w:rsidR="00AF0520" w:rsidRPr="000977F2" w14:paraId="5FE41DCA" w14:textId="77777777" w:rsidTr="00E54B58">
        <w:trPr>
          <w:trHeight w:val="412"/>
          <w:jc w:val="center"/>
        </w:trPr>
        <w:tc>
          <w:tcPr>
            <w:tcW w:w="1073" w:type="dxa"/>
          </w:tcPr>
          <w:p w14:paraId="691714B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1:100</w:t>
            </w:r>
          </w:p>
        </w:tc>
        <w:tc>
          <w:tcPr>
            <w:tcW w:w="959" w:type="dxa"/>
          </w:tcPr>
          <w:p w14:paraId="358312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470" w:type="dxa"/>
          </w:tcPr>
          <w:p w14:paraId="006272B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233" w:type="dxa"/>
          </w:tcPr>
          <w:p w14:paraId="5BD870C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963" w:type="dxa"/>
          </w:tcPr>
          <w:p w14:paraId="196C9F3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914" w:type="dxa"/>
          </w:tcPr>
          <w:p w14:paraId="772536C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999" w:type="dxa"/>
          </w:tcPr>
          <w:p w14:paraId="69B27D4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0.2000</w:t>
            </w:r>
          </w:p>
        </w:tc>
        <w:tc>
          <w:tcPr>
            <w:tcW w:w="1023" w:type="dxa"/>
          </w:tcPr>
          <w:p w14:paraId="7F7CEDA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0.2000</w:t>
            </w:r>
          </w:p>
        </w:tc>
        <w:tc>
          <w:tcPr>
            <w:tcW w:w="1100" w:type="dxa"/>
          </w:tcPr>
          <w:p w14:paraId="76B6DA5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0.0600</w:t>
            </w:r>
          </w:p>
        </w:tc>
      </w:tr>
      <w:tr w:rsidR="00AF0520" w:rsidRPr="000977F2" w14:paraId="5750B6BD" w14:textId="77777777" w:rsidTr="00E54B58">
        <w:trPr>
          <w:trHeight w:val="336"/>
          <w:jc w:val="center"/>
        </w:trPr>
        <w:tc>
          <w:tcPr>
            <w:tcW w:w="1073" w:type="dxa"/>
          </w:tcPr>
          <w:p w14:paraId="4D57BFE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1:125</w:t>
            </w:r>
          </w:p>
        </w:tc>
        <w:tc>
          <w:tcPr>
            <w:tcW w:w="959" w:type="dxa"/>
          </w:tcPr>
          <w:p w14:paraId="3A69BB8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1470" w:type="dxa"/>
          </w:tcPr>
          <w:p w14:paraId="054B6C1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1233" w:type="dxa"/>
          </w:tcPr>
          <w:p w14:paraId="397E0CC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963" w:type="dxa"/>
          </w:tcPr>
          <w:p w14:paraId="33BD6CD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0.3125</w:t>
            </w:r>
          </w:p>
        </w:tc>
        <w:tc>
          <w:tcPr>
            <w:tcW w:w="914" w:type="dxa"/>
          </w:tcPr>
          <w:p w14:paraId="050524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99" w:type="dxa"/>
          </w:tcPr>
          <w:p w14:paraId="314AF69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023" w:type="dxa"/>
          </w:tcPr>
          <w:p w14:paraId="23E404C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0.2500</w:t>
            </w:r>
          </w:p>
        </w:tc>
        <w:tc>
          <w:tcPr>
            <w:tcW w:w="1100" w:type="dxa"/>
          </w:tcPr>
          <w:p w14:paraId="7D98506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0.0750</w:t>
            </w:r>
          </w:p>
        </w:tc>
      </w:tr>
      <w:tr w:rsidR="00AF0520" w:rsidRPr="000977F2" w14:paraId="2FCD383D" w14:textId="77777777" w:rsidTr="00E54B58">
        <w:trPr>
          <w:trHeight w:val="367"/>
          <w:jc w:val="center"/>
        </w:trPr>
        <w:tc>
          <w:tcPr>
            <w:tcW w:w="1073" w:type="dxa"/>
          </w:tcPr>
          <w:p w14:paraId="4E7F434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1:150</w:t>
            </w:r>
          </w:p>
        </w:tc>
        <w:tc>
          <w:tcPr>
            <w:tcW w:w="959" w:type="dxa"/>
          </w:tcPr>
          <w:p w14:paraId="0345EE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c>
          <w:tcPr>
            <w:tcW w:w="1470" w:type="dxa"/>
          </w:tcPr>
          <w:p w14:paraId="2CDED5D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1233" w:type="dxa"/>
          </w:tcPr>
          <w:p w14:paraId="7BBF9C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63" w:type="dxa"/>
          </w:tcPr>
          <w:p w14:paraId="00E8F4C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0.3750</w:t>
            </w:r>
          </w:p>
        </w:tc>
        <w:tc>
          <w:tcPr>
            <w:tcW w:w="914" w:type="dxa"/>
          </w:tcPr>
          <w:p w14:paraId="04034E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c>
          <w:tcPr>
            <w:tcW w:w="999" w:type="dxa"/>
          </w:tcPr>
          <w:p w14:paraId="0DF7FC1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023" w:type="dxa"/>
          </w:tcPr>
          <w:p w14:paraId="7D8EFED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c>
          <w:tcPr>
            <w:tcW w:w="1100" w:type="dxa"/>
          </w:tcPr>
          <w:p w14:paraId="71D2672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0.0900</w:t>
            </w:r>
          </w:p>
        </w:tc>
      </w:tr>
      <w:tr w:rsidR="00AF0520" w:rsidRPr="000977F2" w14:paraId="70E12F6E" w14:textId="77777777" w:rsidTr="00E54B58">
        <w:trPr>
          <w:trHeight w:val="351"/>
          <w:jc w:val="center"/>
        </w:trPr>
        <w:tc>
          <w:tcPr>
            <w:tcW w:w="1073" w:type="dxa"/>
            <w:tcBorders>
              <w:bottom w:val="single" w:sz="12" w:space="0" w:color="auto"/>
            </w:tcBorders>
          </w:tcPr>
          <w:p w14:paraId="6EF33E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w:t>
            </w:r>
          </w:p>
        </w:tc>
        <w:tc>
          <w:tcPr>
            <w:tcW w:w="959" w:type="dxa"/>
            <w:tcBorders>
              <w:bottom w:val="single" w:sz="12" w:space="0" w:color="auto"/>
            </w:tcBorders>
          </w:tcPr>
          <w:p w14:paraId="04B6380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470" w:type="dxa"/>
            <w:tcBorders>
              <w:bottom w:val="single" w:sz="12" w:space="0" w:color="auto"/>
            </w:tcBorders>
          </w:tcPr>
          <w:p w14:paraId="5D90052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233" w:type="dxa"/>
            <w:tcBorders>
              <w:bottom w:val="single" w:sz="12" w:space="0" w:color="auto"/>
            </w:tcBorders>
          </w:tcPr>
          <w:p w14:paraId="7921EA1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963" w:type="dxa"/>
            <w:tcBorders>
              <w:bottom w:val="single" w:sz="12" w:space="0" w:color="auto"/>
            </w:tcBorders>
          </w:tcPr>
          <w:p w14:paraId="251DDD5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914" w:type="dxa"/>
            <w:tcBorders>
              <w:bottom w:val="single" w:sz="12" w:space="0" w:color="auto"/>
            </w:tcBorders>
          </w:tcPr>
          <w:p w14:paraId="05C1A8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999" w:type="dxa"/>
            <w:tcBorders>
              <w:bottom w:val="single" w:sz="12" w:space="0" w:color="auto"/>
            </w:tcBorders>
          </w:tcPr>
          <w:p w14:paraId="7170CCA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0.4000</w:t>
            </w:r>
          </w:p>
        </w:tc>
        <w:tc>
          <w:tcPr>
            <w:tcW w:w="1023" w:type="dxa"/>
            <w:tcBorders>
              <w:bottom w:val="single" w:sz="12" w:space="0" w:color="auto"/>
            </w:tcBorders>
          </w:tcPr>
          <w:p w14:paraId="0F686B1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0.4000</w:t>
            </w:r>
          </w:p>
        </w:tc>
        <w:tc>
          <w:tcPr>
            <w:tcW w:w="1100" w:type="dxa"/>
            <w:tcBorders>
              <w:bottom w:val="single" w:sz="12" w:space="0" w:color="auto"/>
            </w:tcBorders>
          </w:tcPr>
          <w:p w14:paraId="33E19A1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0.1200</w:t>
            </w:r>
          </w:p>
        </w:tc>
      </w:tr>
      <w:tr w:rsidR="00AF0520" w:rsidRPr="000977F2" w14:paraId="1098AAEF" w14:textId="77777777" w:rsidTr="00E54B58">
        <w:trPr>
          <w:trHeight w:val="351"/>
          <w:jc w:val="center"/>
        </w:trPr>
        <w:tc>
          <w:tcPr>
            <w:tcW w:w="1073" w:type="dxa"/>
            <w:tcBorders>
              <w:bottom w:val="single" w:sz="12" w:space="0" w:color="auto"/>
            </w:tcBorders>
          </w:tcPr>
          <w:p w14:paraId="09E58F5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w:t>
            </w:r>
          </w:p>
        </w:tc>
        <w:tc>
          <w:tcPr>
            <w:tcW w:w="959" w:type="dxa"/>
            <w:tcBorders>
              <w:bottom w:val="single" w:sz="12" w:space="0" w:color="auto"/>
            </w:tcBorders>
          </w:tcPr>
          <w:p w14:paraId="46B7CFB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1470" w:type="dxa"/>
            <w:tcBorders>
              <w:bottom w:val="single" w:sz="12" w:space="0" w:color="auto"/>
            </w:tcBorders>
          </w:tcPr>
          <w:p w14:paraId="14A9AA8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1233" w:type="dxa"/>
            <w:tcBorders>
              <w:bottom w:val="single" w:sz="12" w:space="0" w:color="auto"/>
            </w:tcBorders>
          </w:tcPr>
          <w:p w14:paraId="4BFEE1B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963" w:type="dxa"/>
            <w:tcBorders>
              <w:bottom w:val="single" w:sz="12" w:space="0" w:color="auto"/>
            </w:tcBorders>
          </w:tcPr>
          <w:p w14:paraId="0C2614E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0.6250</w:t>
            </w:r>
          </w:p>
        </w:tc>
        <w:tc>
          <w:tcPr>
            <w:tcW w:w="914" w:type="dxa"/>
            <w:tcBorders>
              <w:bottom w:val="single" w:sz="12" w:space="0" w:color="auto"/>
            </w:tcBorders>
          </w:tcPr>
          <w:p w14:paraId="2BFDB41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99" w:type="dxa"/>
            <w:tcBorders>
              <w:bottom w:val="single" w:sz="12" w:space="0" w:color="auto"/>
            </w:tcBorders>
          </w:tcPr>
          <w:p w14:paraId="3EF1E69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023" w:type="dxa"/>
            <w:tcBorders>
              <w:bottom w:val="single" w:sz="12" w:space="0" w:color="auto"/>
            </w:tcBorders>
          </w:tcPr>
          <w:p w14:paraId="6126FBD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0.5000</w:t>
            </w:r>
          </w:p>
        </w:tc>
        <w:tc>
          <w:tcPr>
            <w:tcW w:w="1100" w:type="dxa"/>
            <w:tcBorders>
              <w:bottom w:val="single" w:sz="12" w:space="0" w:color="auto"/>
            </w:tcBorders>
          </w:tcPr>
          <w:p w14:paraId="2F98B65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0.1500</w:t>
            </w:r>
          </w:p>
        </w:tc>
      </w:tr>
      <w:tr w:rsidR="00AF0520" w:rsidRPr="000977F2" w14:paraId="628EF77E" w14:textId="77777777" w:rsidTr="00E54B58">
        <w:trPr>
          <w:trHeight w:val="351"/>
          <w:jc w:val="center"/>
        </w:trPr>
        <w:tc>
          <w:tcPr>
            <w:tcW w:w="1073" w:type="dxa"/>
            <w:tcBorders>
              <w:top w:val="single" w:sz="12" w:space="0" w:color="auto"/>
              <w:left w:val="single" w:sz="12" w:space="0" w:color="auto"/>
              <w:bottom w:val="single" w:sz="12" w:space="0" w:color="auto"/>
              <w:right w:val="single" w:sz="12" w:space="0" w:color="auto"/>
            </w:tcBorders>
          </w:tcPr>
          <w:p w14:paraId="4BE25F8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1:300</w:t>
            </w:r>
          </w:p>
        </w:tc>
        <w:tc>
          <w:tcPr>
            <w:tcW w:w="959" w:type="dxa"/>
            <w:tcBorders>
              <w:top w:val="single" w:sz="12" w:space="0" w:color="auto"/>
              <w:left w:val="single" w:sz="12" w:space="0" w:color="auto"/>
              <w:bottom w:val="single" w:sz="12" w:space="0" w:color="auto"/>
              <w:right w:val="single" w:sz="12" w:space="0" w:color="auto"/>
            </w:tcBorders>
          </w:tcPr>
          <w:p w14:paraId="46787E1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c>
          <w:tcPr>
            <w:tcW w:w="1470" w:type="dxa"/>
            <w:tcBorders>
              <w:top w:val="single" w:sz="12" w:space="0" w:color="auto"/>
              <w:left w:val="single" w:sz="12" w:space="0" w:color="auto"/>
              <w:bottom w:val="single" w:sz="12" w:space="0" w:color="auto"/>
              <w:right w:val="single" w:sz="12" w:space="0" w:color="auto"/>
            </w:tcBorders>
          </w:tcPr>
          <w:p w14:paraId="1788FD7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1233" w:type="dxa"/>
            <w:tcBorders>
              <w:top w:val="single" w:sz="12" w:space="0" w:color="auto"/>
              <w:left w:val="single" w:sz="12" w:space="0" w:color="auto"/>
              <w:bottom w:val="single" w:sz="12" w:space="0" w:color="auto"/>
              <w:right w:val="single" w:sz="12" w:space="0" w:color="auto"/>
            </w:tcBorders>
          </w:tcPr>
          <w:p w14:paraId="7D71576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63" w:type="dxa"/>
            <w:tcBorders>
              <w:top w:val="single" w:sz="12" w:space="0" w:color="auto"/>
              <w:left w:val="single" w:sz="12" w:space="0" w:color="auto"/>
              <w:bottom w:val="single" w:sz="12" w:space="0" w:color="auto"/>
              <w:right w:val="single" w:sz="12" w:space="0" w:color="auto"/>
            </w:tcBorders>
          </w:tcPr>
          <w:p w14:paraId="003431E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c>
          <w:tcPr>
            <w:tcW w:w="914" w:type="dxa"/>
            <w:tcBorders>
              <w:top w:val="single" w:sz="12" w:space="0" w:color="auto"/>
              <w:left w:val="single" w:sz="12" w:space="0" w:color="auto"/>
              <w:bottom w:val="single" w:sz="12" w:space="0" w:color="auto"/>
              <w:right w:val="single" w:sz="12" w:space="0" w:color="auto"/>
            </w:tcBorders>
          </w:tcPr>
          <w:p w14:paraId="6D6BA9C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c>
          <w:tcPr>
            <w:tcW w:w="999" w:type="dxa"/>
            <w:tcBorders>
              <w:top w:val="single" w:sz="12" w:space="0" w:color="auto"/>
              <w:left w:val="single" w:sz="12" w:space="0" w:color="auto"/>
              <w:bottom w:val="single" w:sz="12" w:space="0" w:color="auto"/>
              <w:right w:val="single" w:sz="12" w:space="0" w:color="auto"/>
            </w:tcBorders>
          </w:tcPr>
          <w:p w14:paraId="565C69D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023" w:type="dxa"/>
            <w:tcBorders>
              <w:top w:val="single" w:sz="12" w:space="0" w:color="auto"/>
              <w:left w:val="single" w:sz="12" w:space="0" w:color="auto"/>
              <w:bottom w:val="single" w:sz="12" w:space="0" w:color="auto"/>
              <w:right w:val="single" w:sz="12" w:space="0" w:color="auto"/>
            </w:tcBorders>
          </w:tcPr>
          <w:p w14:paraId="3254663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c>
          <w:tcPr>
            <w:tcW w:w="1100" w:type="dxa"/>
            <w:tcBorders>
              <w:top w:val="single" w:sz="12" w:space="0" w:color="auto"/>
              <w:left w:val="single" w:sz="12" w:space="0" w:color="auto"/>
              <w:bottom w:val="single" w:sz="12" w:space="0" w:color="auto"/>
              <w:right w:val="single" w:sz="12" w:space="0" w:color="auto"/>
            </w:tcBorders>
          </w:tcPr>
          <w:p w14:paraId="6AE15BE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0.1800</w:t>
            </w:r>
          </w:p>
        </w:tc>
      </w:tr>
      <w:tr w:rsidR="00AF0520" w:rsidRPr="000977F2" w14:paraId="13F6BF24" w14:textId="77777777" w:rsidTr="00E54B58">
        <w:trPr>
          <w:trHeight w:val="351"/>
          <w:jc w:val="center"/>
        </w:trPr>
        <w:tc>
          <w:tcPr>
            <w:tcW w:w="1073" w:type="dxa"/>
            <w:tcBorders>
              <w:top w:val="single" w:sz="12" w:space="0" w:color="auto"/>
            </w:tcBorders>
          </w:tcPr>
          <w:p w14:paraId="21B9897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1:400</w:t>
            </w:r>
          </w:p>
        </w:tc>
        <w:tc>
          <w:tcPr>
            <w:tcW w:w="959" w:type="dxa"/>
            <w:tcBorders>
              <w:top w:val="single" w:sz="12" w:space="0" w:color="auto"/>
            </w:tcBorders>
          </w:tcPr>
          <w:p w14:paraId="65DC961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c>
          <w:tcPr>
            <w:tcW w:w="1470" w:type="dxa"/>
            <w:tcBorders>
              <w:top w:val="single" w:sz="12" w:space="0" w:color="auto"/>
            </w:tcBorders>
          </w:tcPr>
          <w:p w14:paraId="5A77D3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233" w:type="dxa"/>
            <w:tcBorders>
              <w:top w:val="single" w:sz="12" w:space="0" w:color="auto"/>
            </w:tcBorders>
          </w:tcPr>
          <w:p w14:paraId="41FD27C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963" w:type="dxa"/>
            <w:tcBorders>
              <w:top w:val="single" w:sz="12" w:space="0" w:color="auto"/>
            </w:tcBorders>
          </w:tcPr>
          <w:p w14:paraId="27EB50D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914" w:type="dxa"/>
            <w:tcBorders>
              <w:top w:val="single" w:sz="12" w:space="0" w:color="auto"/>
            </w:tcBorders>
          </w:tcPr>
          <w:p w14:paraId="0989EC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c>
          <w:tcPr>
            <w:tcW w:w="999" w:type="dxa"/>
            <w:tcBorders>
              <w:top w:val="single" w:sz="12" w:space="0" w:color="auto"/>
            </w:tcBorders>
          </w:tcPr>
          <w:p w14:paraId="0B4D548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0.8000</w:t>
            </w:r>
          </w:p>
        </w:tc>
        <w:tc>
          <w:tcPr>
            <w:tcW w:w="1023" w:type="dxa"/>
            <w:tcBorders>
              <w:top w:val="single" w:sz="12" w:space="0" w:color="auto"/>
            </w:tcBorders>
          </w:tcPr>
          <w:p w14:paraId="30AF93E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0.8000</w:t>
            </w:r>
          </w:p>
        </w:tc>
        <w:tc>
          <w:tcPr>
            <w:tcW w:w="1100" w:type="dxa"/>
            <w:tcBorders>
              <w:top w:val="single" w:sz="12" w:space="0" w:color="auto"/>
            </w:tcBorders>
          </w:tcPr>
          <w:p w14:paraId="5ACA0A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0.2400</w:t>
            </w:r>
          </w:p>
        </w:tc>
      </w:tr>
      <w:tr w:rsidR="00AF0520" w:rsidRPr="000977F2" w14:paraId="0C3A55F3" w14:textId="77777777" w:rsidTr="00E54B58">
        <w:trPr>
          <w:trHeight w:val="351"/>
          <w:jc w:val="center"/>
        </w:trPr>
        <w:tc>
          <w:tcPr>
            <w:tcW w:w="1073" w:type="dxa"/>
          </w:tcPr>
          <w:p w14:paraId="7C0F95C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w:t>
            </w:r>
          </w:p>
        </w:tc>
        <w:tc>
          <w:tcPr>
            <w:tcW w:w="959" w:type="dxa"/>
          </w:tcPr>
          <w:p w14:paraId="7CF1DA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470" w:type="dxa"/>
          </w:tcPr>
          <w:p w14:paraId="656B2B1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1233" w:type="dxa"/>
          </w:tcPr>
          <w:p w14:paraId="5B613C6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63" w:type="dxa"/>
          </w:tcPr>
          <w:p w14:paraId="3C57A2A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14" w:type="dxa"/>
          </w:tcPr>
          <w:p w14:paraId="0907829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999" w:type="dxa"/>
          </w:tcPr>
          <w:p w14:paraId="002A7F6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023" w:type="dxa"/>
          </w:tcPr>
          <w:p w14:paraId="7965648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w:t>
            </w:r>
          </w:p>
        </w:tc>
        <w:tc>
          <w:tcPr>
            <w:tcW w:w="1100" w:type="dxa"/>
          </w:tcPr>
          <w:p w14:paraId="41CDB8E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0.3000</w:t>
            </w:r>
          </w:p>
        </w:tc>
      </w:tr>
      <w:tr w:rsidR="00AF0520" w:rsidRPr="000977F2" w14:paraId="3022FCEF" w14:textId="77777777" w:rsidTr="00E54B58">
        <w:trPr>
          <w:trHeight w:val="351"/>
          <w:jc w:val="center"/>
        </w:trPr>
        <w:tc>
          <w:tcPr>
            <w:tcW w:w="1073" w:type="dxa"/>
          </w:tcPr>
          <w:p w14:paraId="3500065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1:750</w:t>
            </w:r>
          </w:p>
        </w:tc>
        <w:tc>
          <w:tcPr>
            <w:tcW w:w="959" w:type="dxa"/>
          </w:tcPr>
          <w:p w14:paraId="5CFF56B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2.2500</w:t>
            </w:r>
          </w:p>
        </w:tc>
        <w:tc>
          <w:tcPr>
            <w:tcW w:w="1470" w:type="dxa"/>
          </w:tcPr>
          <w:p w14:paraId="4AAED6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1233" w:type="dxa"/>
          </w:tcPr>
          <w:p w14:paraId="3062A1D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963" w:type="dxa"/>
          </w:tcPr>
          <w:p w14:paraId="52E7E98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1.8750</w:t>
            </w:r>
          </w:p>
        </w:tc>
        <w:tc>
          <w:tcPr>
            <w:tcW w:w="914" w:type="dxa"/>
          </w:tcPr>
          <w:p w14:paraId="25F6EF3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2.2500</w:t>
            </w:r>
          </w:p>
        </w:tc>
        <w:tc>
          <w:tcPr>
            <w:tcW w:w="999" w:type="dxa"/>
          </w:tcPr>
          <w:p w14:paraId="0D4488B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023" w:type="dxa"/>
          </w:tcPr>
          <w:p w14:paraId="193CDB7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c>
          <w:tcPr>
            <w:tcW w:w="1100" w:type="dxa"/>
          </w:tcPr>
          <w:p w14:paraId="4EBC7D6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0.4500</w:t>
            </w:r>
          </w:p>
        </w:tc>
      </w:tr>
      <w:tr w:rsidR="00AF0520" w:rsidRPr="000977F2" w14:paraId="67676280" w14:textId="77777777" w:rsidTr="00E54B58">
        <w:trPr>
          <w:trHeight w:val="367"/>
          <w:jc w:val="center"/>
        </w:trPr>
        <w:tc>
          <w:tcPr>
            <w:tcW w:w="1073" w:type="dxa"/>
          </w:tcPr>
          <w:p w14:paraId="494E18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1:1,000</w:t>
            </w:r>
          </w:p>
        </w:tc>
        <w:tc>
          <w:tcPr>
            <w:tcW w:w="959" w:type="dxa"/>
          </w:tcPr>
          <w:p w14:paraId="54133D4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470" w:type="dxa"/>
          </w:tcPr>
          <w:p w14:paraId="01231C3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233" w:type="dxa"/>
          </w:tcPr>
          <w:p w14:paraId="3AFD7B9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963" w:type="dxa"/>
          </w:tcPr>
          <w:p w14:paraId="297BFA8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914" w:type="dxa"/>
          </w:tcPr>
          <w:p w14:paraId="1446A65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999" w:type="dxa"/>
          </w:tcPr>
          <w:p w14:paraId="75694D1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w:t>
            </w:r>
          </w:p>
        </w:tc>
        <w:tc>
          <w:tcPr>
            <w:tcW w:w="1023" w:type="dxa"/>
          </w:tcPr>
          <w:p w14:paraId="63C08A7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w:t>
            </w:r>
          </w:p>
        </w:tc>
        <w:tc>
          <w:tcPr>
            <w:tcW w:w="1100" w:type="dxa"/>
          </w:tcPr>
          <w:p w14:paraId="6C8C8F6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0.6000</w:t>
            </w:r>
          </w:p>
        </w:tc>
      </w:tr>
      <w:tr w:rsidR="00AF0520" w:rsidRPr="000977F2" w14:paraId="6256980D" w14:textId="77777777" w:rsidTr="00E54B58">
        <w:trPr>
          <w:trHeight w:val="321"/>
          <w:jc w:val="center"/>
        </w:trPr>
        <w:tc>
          <w:tcPr>
            <w:tcW w:w="1073" w:type="dxa"/>
          </w:tcPr>
          <w:p w14:paraId="043AA5F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1:1,250</w:t>
            </w:r>
          </w:p>
        </w:tc>
        <w:tc>
          <w:tcPr>
            <w:tcW w:w="959" w:type="dxa"/>
          </w:tcPr>
          <w:p w14:paraId="58FCAF1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1470" w:type="dxa"/>
          </w:tcPr>
          <w:p w14:paraId="70D518E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1233" w:type="dxa"/>
          </w:tcPr>
          <w:p w14:paraId="3A2A690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963" w:type="dxa"/>
          </w:tcPr>
          <w:p w14:paraId="080C3A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3.1250</w:t>
            </w:r>
          </w:p>
        </w:tc>
        <w:tc>
          <w:tcPr>
            <w:tcW w:w="914" w:type="dxa"/>
          </w:tcPr>
          <w:p w14:paraId="582AAF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99" w:type="dxa"/>
          </w:tcPr>
          <w:p w14:paraId="788A9A2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023" w:type="dxa"/>
          </w:tcPr>
          <w:p w14:paraId="7848C3D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w:t>
            </w:r>
          </w:p>
        </w:tc>
        <w:tc>
          <w:tcPr>
            <w:tcW w:w="1100" w:type="dxa"/>
          </w:tcPr>
          <w:p w14:paraId="1A8E5B7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0.7500</w:t>
            </w:r>
          </w:p>
        </w:tc>
      </w:tr>
      <w:tr w:rsidR="00AF0520" w:rsidRPr="000977F2" w14:paraId="55AB0A1E"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2F1405B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1:1,500</w:t>
            </w:r>
          </w:p>
        </w:tc>
        <w:tc>
          <w:tcPr>
            <w:tcW w:w="959" w:type="dxa"/>
            <w:tcBorders>
              <w:top w:val="single" w:sz="12" w:space="0" w:color="auto"/>
              <w:left w:val="single" w:sz="12" w:space="0" w:color="auto"/>
              <w:bottom w:val="single" w:sz="12" w:space="0" w:color="auto"/>
              <w:right w:val="single" w:sz="12" w:space="0" w:color="auto"/>
            </w:tcBorders>
          </w:tcPr>
          <w:p w14:paraId="2E2AF80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4.5000</w:t>
            </w:r>
          </w:p>
        </w:tc>
        <w:tc>
          <w:tcPr>
            <w:tcW w:w="1470" w:type="dxa"/>
            <w:tcBorders>
              <w:top w:val="single" w:sz="12" w:space="0" w:color="auto"/>
              <w:left w:val="single" w:sz="12" w:space="0" w:color="auto"/>
              <w:bottom w:val="single" w:sz="12" w:space="0" w:color="auto"/>
              <w:right w:val="single" w:sz="12" w:space="0" w:color="auto"/>
            </w:tcBorders>
          </w:tcPr>
          <w:p w14:paraId="417AA64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1233" w:type="dxa"/>
            <w:tcBorders>
              <w:top w:val="single" w:sz="12" w:space="0" w:color="auto"/>
              <w:left w:val="single" w:sz="12" w:space="0" w:color="auto"/>
              <w:bottom w:val="single" w:sz="12" w:space="0" w:color="auto"/>
              <w:right w:val="single" w:sz="12" w:space="0" w:color="auto"/>
            </w:tcBorders>
          </w:tcPr>
          <w:p w14:paraId="194A857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63" w:type="dxa"/>
            <w:tcBorders>
              <w:top w:val="single" w:sz="12" w:space="0" w:color="auto"/>
              <w:left w:val="single" w:sz="12" w:space="0" w:color="auto"/>
              <w:bottom w:val="single" w:sz="12" w:space="0" w:color="auto"/>
              <w:right w:val="single" w:sz="12" w:space="0" w:color="auto"/>
            </w:tcBorders>
          </w:tcPr>
          <w:p w14:paraId="5AEE96C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3.7500</w:t>
            </w:r>
          </w:p>
        </w:tc>
        <w:tc>
          <w:tcPr>
            <w:tcW w:w="914" w:type="dxa"/>
            <w:tcBorders>
              <w:top w:val="single" w:sz="12" w:space="0" w:color="auto"/>
              <w:left w:val="single" w:sz="12" w:space="0" w:color="auto"/>
              <w:bottom w:val="single" w:sz="12" w:space="0" w:color="auto"/>
              <w:right w:val="single" w:sz="12" w:space="0" w:color="auto"/>
            </w:tcBorders>
          </w:tcPr>
          <w:p w14:paraId="0E1BD9E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4.5000</w:t>
            </w:r>
          </w:p>
        </w:tc>
        <w:tc>
          <w:tcPr>
            <w:tcW w:w="999" w:type="dxa"/>
            <w:tcBorders>
              <w:top w:val="single" w:sz="12" w:space="0" w:color="auto"/>
              <w:left w:val="single" w:sz="12" w:space="0" w:color="auto"/>
              <w:bottom w:val="single" w:sz="12" w:space="0" w:color="auto"/>
              <w:right w:val="single" w:sz="12" w:space="0" w:color="auto"/>
            </w:tcBorders>
          </w:tcPr>
          <w:p w14:paraId="5D83BCA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023" w:type="dxa"/>
            <w:tcBorders>
              <w:top w:val="single" w:sz="12" w:space="0" w:color="auto"/>
              <w:left w:val="single" w:sz="12" w:space="0" w:color="auto"/>
              <w:bottom w:val="single" w:sz="12" w:space="0" w:color="auto"/>
              <w:right w:val="single" w:sz="12" w:space="0" w:color="auto"/>
            </w:tcBorders>
          </w:tcPr>
          <w:p w14:paraId="21E81F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c>
          <w:tcPr>
            <w:tcW w:w="1100" w:type="dxa"/>
            <w:tcBorders>
              <w:top w:val="single" w:sz="12" w:space="0" w:color="auto"/>
              <w:left w:val="single" w:sz="12" w:space="0" w:color="auto"/>
              <w:bottom w:val="single" w:sz="12" w:space="0" w:color="auto"/>
              <w:right w:val="single" w:sz="12" w:space="0" w:color="auto"/>
            </w:tcBorders>
          </w:tcPr>
          <w:p w14:paraId="60FC99F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0.9000</w:t>
            </w:r>
          </w:p>
        </w:tc>
      </w:tr>
      <w:tr w:rsidR="00AF0520" w:rsidRPr="000977F2" w14:paraId="095807F1" w14:textId="77777777" w:rsidTr="00E54B58">
        <w:trPr>
          <w:trHeight w:val="382"/>
          <w:jc w:val="center"/>
        </w:trPr>
        <w:tc>
          <w:tcPr>
            <w:tcW w:w="1073" w:type="dxa"/>
            <w:tcBorders>
              <w:top w:val="single" w:sz="12" w:space="0" w:color="auto"/>
              <w:left w:val="single" w:sz="12" w:space="0" w:color="auto"/>
              <w:bottom w:val="single" w:sz="12" w:space="0" w:color="auto"/>
              <w:right w:val="single" w:sz="12" w:space="0" w:color="auto"/>
            </w:tcBorders>
          </w:tcPr>
          <w:p w14:paraId="1DB010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w:t>
            </w:r>
          </w:p>
        </w:tc>
        <w:tc>
          <w:tcPr>
            <w:tcW w:w="959" w:type="dxa"/>
            <w:tcBorders>
              <w:top w:val="single" w:sz="12" w:space="0" w:color="auto"/>
              <w:left w:val="single" w:sz="12" w:space="0" w:color="auto"/>
              <w:bottom w:val="single" w:sz="12" w:space="0" w:color="auto"/>
              <w:right w:val="single" w:sz="12" w:space="0" w:color="auto"/>
            </w:tcBorders>
          </w:tcPr>
          <w:p w14:paraId="0688AF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470" w:type="dxa"/>
            <w:tcBorders>
              <w:top w:val="single" w:sz="12" w:space="0" w:color="auto"/>
              <w:left w:val="single" w:sz="12" w:space="0" w:color="auto"/>
              <w:bottom w:val="single" w:sz="12" w:space="0" w:color="auto"/>
              <w:right w:val="single" w:sz="12" w:space="0" w:color="auto"/>
            </w:tcBorders>
          </w:tcPr>
          <w:p w14:paraId="44D1CDC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233" w:type="dxa"/>
            <w:tcBorders>
              <w:top w:val="single" w:sz="12" w:space="0" w:color="auto"/>
              <w:left w:val="single" w:sz="12" w:space="0" w:color="auto"/>
              <w:bottom w:val="single" w:sz="12" w:space="0" w:color="auto"/>
              <w:right w:val="single" w:sz="12" w:space="0" w:color="auto"/>
            </w:tcBorders>
          </w:tcPr>
          <w:p w14:paraId="3FD0D58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963" w:type="dxa"/>
            <w:tcBorders>
              <w:top w:val="single" w:sz="12" w:space="0" w:color="auto"/>
              <w:left w:val="single" w:sz="12" w:space="0" w:color="auto"/>
              <w:bottom w:val="single" w:sz="12" w:space="0" w:color="auto"/>
              <w:right w:val="single" w:sz="12" w:space="0" w:color="auto"/>
            </w:tcBorders>
          </w:tcPr>
          <w:p w14:paraId="499BEA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914" w:type="dxa"/>
            <w:tcBorders>
              <w:top w:val="single" w:sz="12" w:space="0" w:color="auto"/>
              <w:left w:val="single" w:sz="12" w:space="0" w:color="auto"/>
              <w:bottom w:val="single" w:sz="12" w:space="0" w:color="auto"/>
              <w:right w:val="single" w:sz="12" w:space="0" w:color="auto"/>
            </w:tcBorders>
          </w:tcPr>
          <w:p w14:paraId="7D83813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999" w:type="dxa"/>
            <w:tcBorders>
              <w:top w:val="single" w:sz="12" w:space="0" w:color="auto"/>
              <w:left w:val="single" w:sz="12" w:space="0" w:color="auto"/>
              <w:bottom w:val="single" w:sz="12" w:space="0" w:color="auto"/>
              <w:right w:val="single" w:sz="12" w:space="0" w:color="auto"/>
            </w:tcBorders>
          </w:tcPr>
          <w:p w14:paraId="3900029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4.0000</w:t>
            </w:r>
          </w:p>
        </w:tc>
        <w:tc>
          <w:tcPr>
            <w:tcW w:w="1023" w:type="dxa"/>
            <w:tcBorders>
              <w:top w:val="single" w:sz="12" w:space="0" w:color="auto"/>
              <w:left w:val="single" w:sz="12" w:space="0" w:color="auto"/>
              <w:bottom w:val="single" w:sz="12" w:space="0" w:color="auto"/>
              <w:right w:val="single" w:sz="12" w:space="0" w:color="auto"/>
            </w:tcBorders>
          </w:tcPr>
          <w:p w14:paraId="506FB0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4.0000</w:t>
            </w:r>
          </w:p>
        </w:tc>
        <w:tc>
          <w:tcPr>
            <w:tcW w:w="1100" w:type="dxa"/>
            <w:tcBorders>
              <w:top w:val="single" w:sz="12" w:space="0" w:color="auto"/>
              <w:left w:val="single" w:sz="12" w:space="0" w:color="auto"/>
              <w:bottom w:val="single" w:sz="12" w:space="0" w:color="auto"/>
              <w:right w:val="single" w:sz="12" w:space="0" w:color="auto"/>
            </w:tcBorders>
          </w:tcPr>
          <w:p w14:paraId="67C846F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w:t>
            </w:r>
          </w:p>
        </w:tc>
      </w:tr>
      <w:tr w:rsidR="00AF0520" w:rsidRPr="000977F2" w14:paraId="411CF129" w14:textId="77777777" w:rsidTr="00E54B58">
        <w:trPr>
          <w:trHeight w:val="382"/>
          <w:jc w:val="center"/>
        </w:trPr>
        <w:tc>
          <w:tcPr>
            <w:tcW w:w="1073" w:type="dxa"/>
            <w:tcBorders>
              <w:top w:val="single" w:sz="12" w:space="0" w:color="auto"/>
            </w:tcBorders>
          </w:tcPr>
          <w:p w14:paraId="11356C9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w:t>
            </w:r>
          </w:p>
        </w:tc>
        <w:tc>
          <w:tcPr>
            <w:tcW w:w="959" w:type="dxa"/>
            <w:tcBorders>
              <w:top w:val="single" w:sz="12" w:space="0" w:color="auto"/>
            </w:tcBorders>
          </w:tcPr>
          <w:p w14:paraId="49938DA2"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1470" w:type="dxa"/>
            <w:tcBorders>
              <w:top w:val="single" w:sz="12" w:space="0" w:color="auto"/>
            </w:tcBorders>
          </w:tcPr>
          <w:p w14:paraId="3CAD633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1233" w:type="dxa"/>
            <w:tcBorders>
              <w:top w:val="single" w:sz="12" w:space="0" w:color="auto"/>
            </w:tcBorders>
          </w:tcPr>
          <w:p w14:paraId="62C3BC8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963" w:type="dxa"/>
            <w:tcBorders>
              <w:top w:val="single" w:sz="12" w:space="0" w:color="auto"/>
            </w:tcBorders>
          </w:tcPr>
          <w:p w14:paraId="0A252DF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6.2500</w:t>
            </w:r>
          </w:p>
        </w:tc>
        <w:tc>
          <w:tcPr>
            <w:tcW w:w="914" w:type="dxa"/>
            <w:tcBorders>
              <w:top w:val="single" w:sz="12" w:space="0" w:color="auto"/>
            </w:tcBorders>
          </w:tcPr>
          <w:p w14:paraId="4F610DC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99" w:type="dxa"/>
            <w:tcBorders>
              <w:top w:val="single" w:sz="12" w:space="0" w:color="auto"/>
            </w:tcBorders>
          </w:tcPr>
          <w:p w14:paraId="595B971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023" w:type="dxa"/>
            <w:tcBorders>
              <w:top w:val="single" w:sz="12" w:space="0" w:color="auto"/>
            </w:tcBorders>
          </w:tcPr>
          <w:p w14:paraId="29BF2AF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5.0000</w:t>
            </w:r>
          </w:p>
        </w:tc>
        <w:tc>
          <w:tcPr>
            <w:tcW w:w="1100" w:type="dxa"/>
            <w:tcBorders>
              <w:top w:val="single" w:sz="12" w:space="0" w:color="auto"/>
            </w:tcBorders>
          </w:tcPr>
          <w:p w14:paraId="25E0EE2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w:t>
            </w:r>
          </w:p>
        </w:tc>
      </w:tr>
      <w:tr w:rsidR="00AF0520" w:rsidRPr="000977F2" w14:paraId="56F0194F" w14:textId="77777777" w:rsidTr="00E54B58">
        <w:trPr>
          <w:trHeight w:val="382"/>
          <w:jc w:val="center"/>
        </w:trPr>
        <w:tc>
          <w:tcPr>
            <w:tcW w:w="1073" w:type="dxa"/>
          </w:tcPr>
          <w:p w14:paraId="0E5C85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1:3,00</w:t>
            </w:r>
          </w:p>
        </w:tc>
        <w:tc>
          <w:tcPr>
            <w:tcW w:w="959" w:type="dxa"/>
          </w:tcPr>
          <w:p w14:paraId="0E69A87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9.0000</w:t>
            </w:r>
          </w:p>
        </w:tc>
        <w:tc>
          <w:tcPr>
            <w:tcW w:w="1470" w:type="dxa"/>
          </w:tcPr>
          <w:p w14:paraId="06713F3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1233" w:type="dxa"/>
          </w:tcPr>
          <w:p w14:paraId="4192F43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63" w:type="dxa"/>
          </w:tcPr>
          <w:p w14:paraId="3DB02758"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7.5000</w:t>
            </w:r>
          </w:p>
        </w:tc>
        <w:tc>
          <w:tcPr>
            <w:tcW w:w="914" w:type="dxa"/>
          </w:tcPr>
          <w:p w14:paraId="29E21F6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9.0000</w:t>
            </w:r>
          </w:p>
        </w:tc>
        <w:tc>
          <w:tcPr>
            <w:tcW w:w="999" w:type="dxa"/>
          </w:tcPr>
          <w:p w14:paraId="62DA9FD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023" w:type="dxa"/>
          </w:tcPr>
          <w:p w14:paraId="783389A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c>
          <w:tcPr>
            <w:tcW w:w="1100" w:type="dxa"/>
          </w:tcPr>
          <w:p w14:paraId="6C3561A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1.8000</w:t>
            </w:r>
          </w:p>
        </w:tc>
      </w:tr>
      <w:tr w:rsidR="00AF0520" w:rsidRPr="000977F2" w14:paraId="7B8ABFB1" w14:textId="77777777" w:rsidTr="00E54B58">
        <w:trPr>
          <w:trHeight w:val="382"/>
          <w:jc w:val="center"/>
        </w:trPr>
        <w:tc>
          <w:tcPr>
            <w:tcW w:w="1073" w:type="dxa"/>
          </w:tcPr>
          <w:p w14:paraId="5407DD37"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1:4,00</w:t>
            </w:r>
          </w:p>
        </w:tc>
        <w:tc>
          <w:tcPr>
            <w:tcW w:w="959" w:type="dxa"/>
          </w:tcPr>
          <w:p w14:paraId="4CBE67F0"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12.0000</w:t>
            </w:r>
          </w:p>
        </w:tc>
        <w:tc>
          <w:tcPr>
            <w:tcW w:w="1470" w:type="dxa"/>
          </w:tcPr>
          <w:p w14:paraId="3FA63DA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233" w:type="dxa"/>
          </w:tcPr>
          <w:p w14:paraId="6798E7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963" w:type="dxa"/>
          </w:tcPr>
          <w:p w14:paraId="6FF0F2F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914" w:type="dxa"/>
          </w:tcPr>
          <w:p w14:paraId="09A5C434"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12.0000</w:t>
            </w:r>
          </w:p>
        </w:tc>
        <w:tc>
          <w:tcPr>
            <w:tcW w:w="999" w:type="dxa"/>
          </w:tcPr>
          <w:p w14:paraId="3764A3A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8.0000</w:t>
            </w:r>
          </w:p>
        </w:tc>
        <w:tc>
          <w:tcPr>
            <w:tcW w:w="1023" w:type="dxa"/>
          </w:tcPr>
          <w:p w14:paraId="2AE82B2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8.0000</w:t>
            </w:r>
          </w:p>
        </w:tc>
        <w:tc>
          <w:tcPr>
            <w:tcW w:w="1100" w:type="dxa"/>
          </w:tcPr>
          <w:p w14:paraId="27CCEC1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2.4000</w:t>
            </w:r>
          </w:p>
        </w:tc>
      </w:tr>
      <w:tr w:rsidR="00AF0520" w:rsidRPr="000977F2" w14:paraId="35DE3547" w14:textId="77777777" w:rsidTr="00E54B58">
        <w:trPr>
          <w:trHeight w:val="382"/>
          <w:jc w:val="center"/>
        </w:trPr>
        <w:tc>
          <w:tcPr>
            <w:tcW w:w="1073" w:type="dxa"/>
          </w:tcPr>
          <w:p w14:paraId="14E8DB1F"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lastRenderedPageBreak/>
              <w:t>1:5,00</w:t>
            </w:r>
          </w:p>
        </w:tc>
        <w:tc>
          <w:tcPr>
            <w:tcW w:w="959" w:type="dxa"/>
          </w:tcPr>
          <w:p w14:paraId="442AE47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15.0000</w:t>
            </w:r>
          </w:p>
        </w:tc>
        <w:tc>
          <w:tcPr>
            <w:tcW w:w="1470" w:type="dxa"/>
          </w:tcPr>
          <w:p w14:paraId="3C8A9506"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1233" w:type="dxa"/>
          </w:tcPr>
          <w:p w14:paraId="2B83D61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963" w:type="dxa"/>
          </w:tcPr>
          <w:p w14:paraId="7BB8A15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12.5000</w:t>
            </w:r>
          </w:p>
        </w:tc>
        <w:tc>
          <w:tcPr>
            <w:tcW w:w="914" w:type="dxa"/>
          </w:tcPr>
          <w:p w14:paraId="751386C3"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15.0000</w:t>
            </w:r>
          </w:p>
        </w:tc>
        <w:tc>
          <w:tcPr>
            <w:tcW w:w="999" w:type="dxa"/>
          </w:tcPr>
          <w:p w14:paraId="0925CB2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023" w:type="dxa"/>
          </w:tcPr>
          <w:p w14:paraId="09F012DB"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10.0000</w:t>
            </w:r>
          </w:p>
        </w:tc>
        <w:tc>
          <w:tcPr>
            <w:tcW w:w="1100" w:type="dxa"/>
          </w:tcPr>
          <w:p w14:paraId="5A10140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w:t>
            </w:r>
          </w:p>
        </w:tc>
      </w:tr>
      <w:tr w:rsidR="00AF0520" w:rsidRPr="000977F2" w14:paraId="0C3922EA" w14:textId="77777777" w:rsidTr="00E54B58">
        <w:trPr>
          <w:trHeight w:val="382"/>
          <w:jc w:val="center"/>
        </w:trPr>
        <w:tc>
          <w:tcPr>
            <w:tcW w:w="1073" w:type="dxa"/>
          </w:tcPr>
          <w:p w14:paraId="28AEB69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1:10,000</w:t>
            </w:r>
          </w:p>
        </w:tc>
        <w:tc>
          <w:tcPr>
            <w:tcW w:w="959" w:type="dxa"/>
          </w:tcPr>
          <w:p w14:paraId="51A08C5C"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30.0000</w:t>
            </w:r>
          </w:p>
        </w:tc>
        <w:tc>
          <w:tcPr>
            <w:tcW w:w="1470" w:type="dxa"/>
          </w:tcPr>
          <w:p w14:paraId="173591C5"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1233" w:type="dxa"/>
          </w:tcPr>
          <w:p w14:paraId="7D25FF1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963" w:type="dxa"/>
          </w:tcPr>
          <w:p w14:paraId="35B71A79"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25.0000</w:t>
            </w:r>
          </w:p>
        </w:tc>
        <w:tc>
          <w:tcPr>
            <w:tcW w:w="914" w:type="dxa"/>
          </w:tcPr>
          <w:p w14:paraId="4C7F71FE"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30.0000</w:t>
            </w:r>
          </w:p>
        </w:tc>
        <w:tc>
          <w:tcPr>
            <w:tcW w:w="999" w:type="dxa"/>
          </w:tcPr>
          <w:p w14:paraId="5044F58A"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20.0000</w:t>
            </w:r>
          </w:p>
        </w:tc>
        <w:tc>
          <w:tcPr>
            <w:tcW w:w="1023" w:type="dxa"/>
          </w:tcPr>
          <w:p w14:paraId="008C87ED"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20.0000</w:t>
            </w:r>
          </w:p>
        </w:tc>
        <w:tc>
          <w:tcPr>
            <w:tcW w:w="1100" w:type="dxa"/>
          </w:tcPr>
          <w:p w14:paraId="2A474BF1" w14:textId="77777777" w:rsidR="00122C89" w:rsidRPr="00E54B58" w:rsidRDefault="00122C89" w:rsidP="000977F2">
            <w:pPr>
              <w:spacing w:after="0" w:line="240" w:lineRule="auto"/>
              <w:jc w:val="center"/>
              <w:rPr>
                <w:rFonts w:ascii="Barlow Light" w:hAnsi="Barlow Light" w:cs="Arial"/>
                <w:sz w:val="20"/>
                <w:lang w:val="es-MX"/>
              </w:rPr>
            </w:pPr>
            <w:r w:rsidRPr="00E54B58">
              <w:rPr>
                <w:rFonts w:ascii="Barlow Light" w:hAnsi="Barlow Light" w:cs="Arial"/>
                <w:sz w:val="20"/>
                <w:lang w:val="es-MX"/>
              </w:rPr>
              <w:t>6.0000</w:t>
            </w:r>
          </w:p>
        </w:tc>
      </w:tr>
    </w:tbl>
    <w:p w14:paraId="74B1B730" w14:textId="0382100A" w:rsidR="00122C89" w:rsidRPr="000977F2" w:rsidRDefault="00122C89" w:rsidP="000977F2">
      <w:pPr>
        <w:spacing w:after="0" w:line="240" w:lineRule="auto"/>
        <w:ind w:left="1080"/>
        <w:jc w:val="both"/>
        <w:rPr>
          <w:rFonts w:ascii="Barlow Light" w:hAnsi="Barlow Light" w:cs="Arial"/>
          <w:bCs/>
          <w:lang w:val="es-ES"/>
        </w:rPr>
      </w:pPr>
    </w:p>
    <w:p w14:paraId="4000B769" w14:textId="46778D77" w:rsidR="00307E3B"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símbolo de NORTE, deberá presentarse en el margen superior izquierdo y alineado con el eje “Y” (norte franco), rotando en su caso el dibujo para hacerlo coincidir con la orientación del predio.</w:t>
      </w:r>
    </w:p>
    <w:p w14:paraId="737AE2D2" w14:textId="61B7FF11" w:rsidR="00122C89"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campo de la “LOCALIACIÓN” deberá presentarse en el margen superior derecho, de acuerdo a la mañana indicada en el Sistema de Información Geográfica del Municipio de Mérida (SIG), que puede verificarse en . Debe señalarse la ubicación del predio en la manzana, indicando la distancia que existe entre una calle que delimite la manzana y el predio en su frente legal, así como la acotación en metro y centímetros, omitiendo la palabra metros o cualquier abreviatura. En el caso de aquellos predios en los que la distancia sea mayor a 1,000 metros, podrá indicarse la acotación en kilómetros acompañada de la abreviatura Km. En caso de que el predio se encuentre en esquina se omitirá la distancia. Deberán indicarse todas las calles que conformen la manzana. La localización del predio en la manzana deberá coincidir con la orientación del predio, de acuerdo a lo indicado en la fracción II. Deberá sombrear en color negro el predio en la localización, sin sombrear ni marcar divisiones de los demás predios colindantes.</w:t>
      </w:r>
    </w:p>
    <w:p w14:paraId="6AC11873" w14:textId="30CCAFB1" w:rsidR="00122C89" w:rsidRPr="000977F2" w:rsidRDefault="00122C89"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“NÚMERO CATASTRAL” está formado por seis dígitos. Los dos primeros corresponden a la sección y los </w:t>
      </w:r>
      <w:r w:rsidR="001D417A" w:rsidRPr="000977F2">
        <w:rPr>
          <w:rFonts w:ascii="Barlow Light" w:hAnsi="Barlow Light" w:cs="Arial"/>
          <w:bCs/>
          <w:lang w:val="es-ES"/>
        </w:rPr>
        <w:t>cuatro siguientes a la manzana. El plano deberá contener el indicado en la cédula catastral vigente.</w:t>
      </w:r>
    </w:p>
    <w:p w14:paraId="377CE31B" w14:textId="2F576215"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indicar en el campo de la “CALLE”, la consigna en la cédula catastral vigente.</w:t>
      </w:r>
    </w:p>
    <w:p w14:paraId="2563C5B5" w14:textId="0A5C992B"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“NÚMERO” se deberá indicar el consignado en la cédula catastral vigente. Para los predios rústicos, se sustituye la palabra “Número” por la palabra “Tablaje” y se captura el número de tablaje catastral indicado en la cédula catastral vigente.</w:t>
      </w:r>
    </w:p>
    <w:p w14:paraId="318DB003" w14:textId="77818BD2"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“COLONIA” se deberá indicar el nombre de la colonia consignado en la cédula catastral vigente. En caso de que el predio esté ubicado en un fraccionamiento, se sustituye la palabra “Colonia” por la abreviatura “Fracc.” Si en la cédula catastral vigente no aparece registrado el nombre de alguna colonia o fraccionamiento, deberá dejarse en blanco el espacio correspondiente en el plano.</w:t>
      </w:r>
    </w:p>
    <w:p w14:paraId="3FDDEECD" w14:textId="5E2B4132"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“LOCALIDAD” se deberá indicar el nombre de la localidad consignada en la cédula catastral vigente.</w:t>
      </w:r>
    </w:p>
    <w:p w14:paraId="3C7104D0" w14:textId="0B4EC536"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“MUNICIPIO”, siempre será Mérida.</w:t>
      </w:r>
    </w:p>
    <w:p w14:paraId="67F07112" w14:textId="7A7EA8B9"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“USO” se indicará el consignado en la cédula catastral vigente. En caso de que el uso indicado en la cédula no sea el mismo que el uso actual, deberá realizar los trámites correspondientes para el cambio de uso. En caso de que el plano presentado corresponda a un servicio de actualización o mejora del predio, se pondrá el uso actual del predio. Cuando el uso cambie de comercio a casa-habitación deberá realizar los trámites correspondientes para el cambio de uso.</w:t>
      </w:r>
    </w:p>
    <w:p w14:paraId="681BBFFC" w14:textId="14D5FF3C" w:rsidR="001D417A" w:rsidRPr="000977F2" w:rsidRDefault="001D417A"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“CLASE” se deberá indicar la consignada en la cédula catastral vigente.</w:t>
      </w:r>
    </w:p>
    <w:p w14:paraId="70AD58FE" w14:textId="493FC024" w:rsidR="001D417A" w:rsidRPr="000977F2" w:rsidRDefault="00725823"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indicar en el campo de “SUPERFICIE DE TERRENO”, la consignada en el plano catastral vigente, sin escribir la abreviación M2.</w:t>
      </w:r>
    </w:p>
    <w:p w14:paraId="381E003E" w14:textId="27B06E83" w:rsidR="00725823" w:rsidRPr="000977F2" w:rsidRDefault="00725823" w:rsidP="00A359B1">
      <w:pPr>
        <w:pStyle w:val="Prrafodelista"/>
        <w:numPr>
          <w:ilvl w:val="0"/>
          <w:numId w:val="20"/>
        </w:numPr>
        <w:spacing w:after="0" w:line="240" w:lineRule="auto"/>
        <w:ind w:left="709" w:hanging="567"/>
        <w:jc w:val="both"/>
        <w:rPr>
          <w:rFonts w:ascii="Barlow Light" w:hAnsi="Barlow Light" w:cs="Arial"/>
          <w:bCs/>
          <w:lang w:val="es-ES"/>
        </w:rPr>
      </w:pPr>
      <w:r w:rsidRPr="000977F2">
        <w:rPr>
          <w:rFonts w:ascii="Barlow Light" w:hAnsi="Barlow Light" w:cs="Arial"/>
          <w:bCs/>
          <w:lang w:val="es-ES"/>
        </w:rPr>
        <w:lastRenderedPageBreak/>
        <w:t>En el recuadro de construcción de deberán llenar los valores que apliquen en las columnas “GRUPO”, “TIPO” y “SUP (M2)” de acuerdo con los siguientes criterios:</w:t>
      </w:r>
    </w:p>
    <w:p w14:paraId="368C536C" w14:textId="77777777" w:rsidR="00725823" w:rsidRPr="000977F2" w:rsidRDefault="00725823" w:rsidP="000977F2">
      <w:pPr>
        <w:pStyle w:val="Prrafodelista"/>
        <w:spacing w:after="0" w:line="240" w:lineRule="auto"/>
        <w:ind w:left="1080"/>
        <w:jc w:val="both"/>
        <w:rPr>
          <w:rFonts w:ascii="Barlow Light" w:hAnsi="Barlow Light" w:cs="Arial"/>
          <w:bCs/>
          <w:lang w:val="es-ES"/>
        </w:rPr>
      </w:pPr>
    </w:p>
    <w:p w14:paraId="3CCFFDCC" w14:textId="4EBAEDE9" w:rsidR="00725823" w:rsidRPr="000977F2" w:rsidRDefault="00725823" w:rsidP="00A359B1">
      <w:pPr>
        <w:pStyle w:val="Prrafodelista"/>
        <w:numPr>
          <w:ilvl w:val="0"/>
          <w:numId w:val="22"/>
        </w:numPr>
        <w:spacing w:after="0" w:line="240" w:lineRule="auto"/>
        <w:jc w:val="both"/>
        <w:rPr>
          <w:rFonts w:ascii="Barlow Light" w:hAnsi="Barlow Light" w:cs="Arial"/>
          <w:bCs/>
          <w:lang w:val="es-ES"/>
        </w:rPr>
      </w:pPr>
      <w:r w:rsidRPr="000977F2">
        <w:rPr>
          <w:rFonts w:ascii="Barlow Light" w:hAnsi="Barlow Light" w:cs="Arial"/>
          <w:bCs/>
          <w:lang w:val="es-ES"/>
        </w:rPr>
        <w:t>En la columna “GRUPO” se colocará la abreviatura “VO”, exclusivamente cuando se trate de un volado, de lo contrario no se pondrá ninguna abreviación.</w:t>
      </w:r>
    </w:p>
    <w:p w14:paraId="7445E486" w14:textId="7E3736B9" w:rsidR="00725823" w:rsidRPr="000977F2" w:rsidRDefault="00725823" w:rsidP="000977F2">
      <w:pPr>
        <w:pStyle w:val="Prrafodelista"/>
        <w:spacing w:after="0" w:line="240" w:lineRule="auto"/>
        <w:ind w:left="1440"/>
        <w:jc w:val="both"/>
        <w:rPr>
          <w:rFonts w:ascii="Barlow Light" w:hAnsi="Barlow Light" w:cs="Arial"/>
          <w:bCs/>
          <w:lang w:val="es-ES"/>
        </w:rPr>
      </w:pPr>
      <w:r w:rsidRPr="000977F2">
        <w:rPr>
          <w:rFonts w:ascii="Barlow Light" w:hAnsi="Barlow Light" w:cs="Arial"/>
          <w:bCs/>
          <w:lang w:val="es-ES"/>
        </w:rPr>
        <w:t>En los predios en Régimen de Propiedad en Condominio, se podrá utilizar en el apartado GRUPO las abreviaturas “AZ” y “BA” cuando se trate de azotea o balcón, en los que dicha superficie sea parte de la unidad de propiedad exclusiva.</w:t>
      </w:r>
    </w:p>
    <w:p w14:paraId="4A5DF702" w14:textId="28231AA8" w:rsidR="00725823" w:rsidRDefault="00725823" w:rsidP="00A359B1">
      <w:pPr>
        <w:pStyle w:val="Prrafodelista"/>
        <w:numPr>
          <w:ilvl w:val="0"/>
          <w:numId w:val="22"/>
        </w:numPr>
        <w:spacing w:after="0" w:line="240" w:lineRule="auto"/>
        <w:jc w:val="both"/>
        <w:rPr>
          <w:rFonts w:ascii="Barlow Light" w:hAnsi="Barlow Light" w:cs="Arial"/>
          <w:bCs/>
          <w:lang w:val="es-ES"/>
        </w:rPr>
      </w:pPr>
      <w:r w:rsidRPr="000977F2">
        <w:rPr>
          <w:rFonts w:ascii="Barlow Light" w:hAnsi="Barlow Light" w:cs="Arial"/>
          <w:bCs/>
          <w:lang w:val="es-ES"/>
        </w:rPr>
        <w:t>En la columna “TIPO” se indicará la abreviación del tipo de construcción de acuerdo con la tabla siguiente, seguida del número uno cuando se trate de un nivel. Cuando se trate de dos niveles deberá llevar además la abreviatura que corresponda seguida del número dos. Estas mismas abreviaturas se utilizarán en el dibujo respectivo de la construcción, señalándolas de manera coincidente con las del respectivo cuadro de construcción:</w:t>
      </w:r>
    </w:p>
    <w:p w14:paraId="6A94B91D" w14:textId="77777777" w:rsidR="00420B69" w:rsidRPr="000977F2" w:rsidRDefault="00420B69" w:rsidP="00420B69">
      <w:pPr>
        <w:pStyle w:val="Prrafodelista"/>
        <w:spacing w:after="0" w:line="240" w:lineRule="auto"/>
        <w:ind w:left="1440"/>
        <w:jc w:val="both"/>
        <w:rPr>
          <w:rFonts w:ascii="Barlow Light" w:hAnsi="Barlow Light" w:cs="Arial"/>
          <w:bCs/>
          <w:lang w:val="es-ES"/>
        </w:rPr>
      </w:pPr>
    </w:p>
    <w:tbl>
      <w:tblPr>
        <w:tblStyle w:val="Tablaconcuadrcula"/>
        <w:tblpPr w:leftFromText="180" w:rightFromText="180" w:vertAnchor="text" w:horzAnchor="page" w:tblpX="1617" w:tblpY="56"/>
        <w:tblOverlap w:val="never"/>
        <w:tblW w:w="0" w:type="auto"/>
        <w:tblLook w:val="04A0" w:firstRow="1" w:lastRow="0" w:firstColumn="1" w:lastColumn="0" w:noHBand="0" w:noVBand="1"/>
      </w:tblPr>
      <w:tblGrid>
        <w:gridCol w:w="761"/>
        <w:gridCol w:w="1377"/>
      </w:tblGrid>
      <w:tr w:rsidR="00597D69" w:rsidRPr="000977F2" w14:paraId="6F3E7F31" w14:textId="77777777" w:rsidTr="00597D69">
        <w:trPr>
          <w:trHeight w:val="488"/>
        </w:trPr>
        <w:tc>
          <w:tcPr>
            <w:tcW w:w="761" w:type="dxa"/>
          </w:tcPr>
          <w:p w14:paraId="7F842D93" w14:textId="4BA27DA0" w:rsidR="00597D69" w:rsidRPr="000977F2" w:rsidRDefault="00597D69" w:rsidP="00597D69">
            <w:pPr>
              <w:jc w:val="center"/>
              <w:rPr>
                <w:rFonts w:ascii="Barlow Light" w:hAnsi="Barlow Light" w:cs="Arial"/>
                <w:lang w:val="es-MX"/>
              </w:rPr>
            </w:pPr>
            <w:r>
              <w:rPr>
                <w:rFonts w:ascii="Barlow Light" w:hAnsi="Barlow Light" w:cs="Arial"/>
                <w:lang w:val="es-MX"/>
              </w:rPr>
              <w:t>CO</w:t>
            </w:r>
          </w:p>
        </w:tc>
        <w:tc>
          <w:tcPr>
            <w:tcW w:w="1377" w:type="dxa"/>
          </w:tcPr>
          <w:p w14:paraId="0CD55585" w14:textId="33BA42A9" w:rsidR="00597D69" w:rsidRPr="000977F2" w:rsidRDefault="00597D69" w:rsidP="00597D69">
            <w:pPr>
              <w:jc w:val="both"/>
              <w:rPr>
                <w:rFonts w:ascii="Barlow Light" w:hAnsi="Barlow Light" w:cs="Arial"/>
                <w:lang w:val="es-MX"/>
              </w:rPr>
            </w:pPr>
            <w:r>
              <w:rPr>
                <w:rFonts w:ascii="Barlow Light" w:hAnsi="Barlow Light" w:cs="Arial"/>
                <w:lang w:val="es-MX"/>
              </w:rPr>
              <w:t>Concreto</w:t>
            </w:r>
          </w:p>
        </w:tc>
      </w:tr>
      <w:tr w:rsidR="00AF0520" w:rsidRPr="000977F2" w14:paraId="510D1E7A" w14:textId="77777777" w:rsidTr="00597D69">
        <w:trPr>
          <w:trHeight w:val="488"/>
        </w:trPr>
        <w:tc>
          <w:tcPr>
            <w:tcW w:w="761" w:type="dxa"/>
          </w:tcPr>
          <w:p w14:paraId="36A794F2"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TE</w:t>
            </w:r>
          </w:p>
        </w:tc>
        <w:tc>
          <w:tcPr>
            <w:tcW w:w="1377" w:type="dxa"/>
          </w:tcPr>
          <w:p w14:paraId="5609CD12"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Teja</w:t>
            </w:r>
          </w:p>
        </w:tc>
      </w:tr>
      <w:tr w:rsidR="00AF0520" w:rsidRPr="000977F2" w14:paraId="6372126B" w14:textId="77777777" w:rsidTr="00597D69">
        <w:trPr>
          <w:trHeight w:val="479"/>
        </w:trPr>
        <w:tc>
          <w:tcPr>
            <w:tcW w:w="761" w:type="dxa"/>
          </w:tcPr>
          <w:p w14:paraId="7F572095"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LA</w:t>
            </w:r>
          </w:p>
        </w:tc>
        <w:tc>
          <w:tcPr>
            <w:tcW w:w="1377" w:type="dxa"/>
          </w:tcPr>
          <w:p w14:paraId="4C89F468"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Lámina</w:t>
            </w:r>
          </w:p>
        </w:tc>
      </w:tr>
      <w:tr w:rsidR="00AF0520" w:rsidRPr="000977F2" w14:paraId="5203D276" w14:textId="77777777" w:rsidTr="00597D69">
        <w:trPr>
          <w:trHeight w:val="468"/>
        </w:trPr>
        <w:tc>
          <w:tcPr>
            <w:tcW w:w="761" w:type="dxa"/>
          </w:tcPr>
          <w:p w14:paraId="2A398E81"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SO</w:t>
            </w:r>
          </w:p>
        </w:tc>
        <w:tc>
          <w:tcPr>
            <w:tcW w:w="1377" w:type="dxa"/>
          </w:tcPr>
          <w:p w14:paraId="7D1CB976"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Sótano</w:t>
            </w:r>
          </w:p>
        </w:tc>
      </w:tr>
      <w:tr w:rsidR="00AF0520" w:rsidRPr="000977F2" w14:paraId="46372074" w14:textId="77777777" w:rsidTr="00597D69">
        <w:trPr>
          <w:trHeight w:val="493"/>
        </w:trPr>
        <w:tc>
          <w:tcPr>
            <w:tcW w:w="761" w:type="dxa"/>
          </w:tcPr>
          <w:p w14:paraId="77ADD699" w14:textId="77777777" w:rsidR="003270CC" w:rsidRPr="000977F2" w:rsidRDefault="003270CC" w:rsidP="00597D69">
            <w:pPr>
              <w:jc w:val="center"/>
              <w:rPr>
                <w:rFonts w:ascii="Barlow Light" w:hAnsi="Barlow Light" w:cs="Arial"/>
                <w:lang w:val="es-MX"/>
              </w:rPr>
            </w:pPr>
            <w:r w:rsidRPr="000977F2">
              <w:rPr>
                <w:rFonts w:ascii="Barlow Light" w:hAnsi="Barlow Light" w:cs="Arial"/>
                <w:lang w:val="es-MX"/>
              </w:rPr>
              <w:t>AZ</w:t>
            </w:r>
          </w:p>
        </w:tc>
        <w:tc>
          <w:tcPr>
            <w:tcW w:w="1377" w:type="dxa"/>
          </w:tcPr>
          <w:p w14:paraId="630EB4B3" w14:textId="77777777" w:rsidR="003270CC" w:rsidRPr="000977F2" w:rsidRDefault="003270CC" w:rsidP="00597D69">
            <w:pPr>
              <w:jc w:val="both"/>
              <w:rPr>
                <w:rFonts w:ascii="Barlow Light" w:hAnsi="Barlow Light" w:cs="Arial"/>
                <w:lang w:val="es-MX"/>
              </w:rPr>
            </w:pPr>
            <w:r w:rsidRPr="000977F2">
              <w:rPr>
                <w:rFonts w:ascii="Barlow Light" w:hAnsi="Barlow Light" w:cs="Arial"/>
                <w:lang w:val="es-MX"/>
              </w:rPr>
              <w:t>Azotea</w:t>
            </w:r>
          </w:p>
        </w:tc>
      </w:tr>
    </w:tbl>
    <w:tbl>
      <w:tblPr>
        <w:tblStyle w:val="Tablaconcuadrcula"/>
        <w:tblpPr w:leftFromText="180" w:rightFromText="180" w:vertAnchor="text" w:horzAnchor="page" w:tblpXSpec="center" w:tblpY="22"/>
        <w:tblW w:w="0" w:type="auto"/>
        <w:tblLook w:val="04A0" w:firstRow="1" w:lastRow="0" w:firstColumn="1" w:lastColumn="0" w:noHBand="0" w:noVBand="1"/>
      </w:tblPr>
      <w:tblGrid>
        <w:gridCol w:w="1038"/>
        <w:gridCol w:w="1249"/>
      </w:tblGrid>
      <w:tr w:rsidR="00AF0520" w:rsidRPr="000977F2" w14:paraId="20B1EC95" w14:textId="77777777" w:rsidTr="00597D69">
        <w:trPr>
          <w:trHeight w:val="479"/>
        </w:trPr>
        <w:tc>
          <w:tcPr>
            <w:tcW w:w="1038" w:type="dxa"/>
          </w:tcPr>
          <w:p w14:paraId="5C861142"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DO</w:t>
            </w:r>
          </w:p>
        </w:tc>
        <w:tc>
          <w:tcPr>
            <w:tcW w:w="1249" w:type="dxa"/>
          </w:tcPr>
          <w:p w14:paraId="1E50E6C6"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Domo</w:t>
            </w:r>
          </w:p>
        </w:tc>
      </w:tr>
      <w:tr w:rsidR="00AF0520" w:rsidRPr="000977F2" w14:paraId="6390AC66" w14:textId="77777777" w:rsidTr="00597D69">
        <w:trPr>
          <w:trHeight w:val="470"/>
        </w:trPr>
        <w:tc>
          <w:tcPr>
            <w:tcW w:w="1038" w:type="dxa"/>
          </w:tcPr>
          <w:p w14:paraId="64CDE1E0"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PA</w:t>
            </w:r>
          </w:p>
        </w:tc>
        <w:tc>
          <w:tcPr>
            <w:tcW w:w="1249" w:type="dxa"/>
          </w:tcPr>
          <w:p w14:paraId="495F2EB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Paja</w:t>
            </w:r>
          </w:p>
        </w:tc>
      </w:tr>
      <w:tr w:rsidR="00AF0520" w:rsidRPr="000977F2" w14:paraId="5B3B75B4" w14:textId="77777777" w:rsidTr="00597D69">
        <w:trPr>
          <w:trHeight w:val="475"/>
        </w:trPr>
        <w:tc>
          <w:tcPr>
            <w:tcW w:w="1038" w:type="dxa"/>
          </w:tcPr>
          <w:p w14:paraId="4032B78C"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AS</w:t>
            </w:r>
          </w:p>
        </w:tc>
        <w:tc>
          <w:tcPr>
            <w:tcW w:w="1249" w:type="dxa"/>
          </w:tcPr>
          <w:p w14:paraId="74B83E50"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Asbesto</w:t>
            </w:r>
          </w:p>
        </w:tc>
      </w:tr>
      <w:tr w:rsidR="00AF0520" w:rsidRPr="000977F2" w14:paraId="05880B03" w14:textId="77777777" w:rsidTr="00597D69">
        <w:trPr>
          <w:trHeight w:val="482"/>
        </w:trPr>
        <w:tc>
          <w:tcPr>
            <w:tcW w:w="1038" w:type="dxa"/>
          </w:tcPr>
          <w:p w14:paraId="131F50F0"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CTON</w:t>
            </w:r>
          </w:p>
        </w:tc>
        <w:tc>
          <w:tcPr>
            <w:tcW w:w="1249" w:type="dxa"/>
          </w:tcPr>
          <w:p w14:paraId="3370B2C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Cartón</w:t>
            </w:r>
          </w:p>
        </w:tc>
      </w:tr>
      <w:tr w:rsidR="00AF0520" w:rsidRPr="000977F2" w14:paraId="5CBEC3BE" w14:textId="77777777" w:rsidTr="00597D69">
        <w:trPr>
          <w:trHeight w:val="473"/>
        </w:trPr>
        <w:tc>
          <w:tcPr>
            <w:tcW w:w="1038" w:type="dxa"/>
          </w:tcPr>
          <w:p w14:paraId="4F1B2FD5"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BA</w:t>
            </w:r>
          </w:p>
        </w:tc>
        <w:tc>
          <w:tcPr>
            <w:tcW w:w="1249" w:type="dxa"/>
          </w:tcPr>
          <w:p w14:paraId="6106CBA1"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Balcón</w:t>
            </w:r>
          </w:p>
        </w:tc>
      </w:tr>
    </w:tbl>
    <w:tbl>
      <w:tblPr>
        <w:tblStyle w:val="Tablaconcuadrcula"/>
        <w:tblpPr w:leftFromText="180" w:rightFromText="180" w:vertAnchor="text" w:horzAnchor="margin" w:tblpXSpec="right" w:tblpY="5"/>
        <w:tblW w:w="0" w:type="auto"/>
        <w:tblLook w:val="04A0" w:firstRow="1" w:lastRow="0" w:firstColumn="1" w:lastColumn="0" w:noHBand="0" w:noVBand="1"/>
      </w:tblPr>
      <w:tblGrid>
        <w:gridCol w:w="861"/>
        <w:gridCol w:w="1980"/>
      </w:tblGrid>
      <w:tr w:rsidR="00AF0520" w:rsidRPr="000977F2" w14:paraId="0343B9BC" w14:textId="77777777" w:rsidTr="00597D69">
        <w:trPr>
          <w:trHeight w:val="486"/>
        </w:trPr>
        <w:tc>
          <w:tcPr>
            <w:tcW w:w="861" w:type="dxa"/>
          </w:tcPr>
          <w:p w14:paraId="6CB25B0B"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VH</w:t>
            </w:r>
          </w:p>
        </w:tc>
        <w:tc>
          <w:tcPr>
            <w:tcW w:w="1980" w:type="dxa"/>
          </w:tcPr>
          <w:p w14:paraId="115BA132"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Vigas de hierro</w:t>
            </w:r>
          </w:p>
        </w:tc>
      </w:tr>
      <w:tr w:rsidR="00AF0520" w:rsidRPr="000977F2" w14:paraId="503A39D1" w14:textId="77777777" w:rsidTr="00597D69">
        <w:trPr>
          <w:trHeight w:val="463"/>
        </w:trPr>
        <w:tc>
          <w:tcPr>
            <w:tcW w:w="861" w:type="dxa"/>
          </w:tcPr>
          <w:p w14:paraId="5839081C"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VM</w:t>
            </w:r>
          </w:p>
        </w:tc>
        <w:tc>
          <w:tcPr>
            <w:tcW w:w="1980" w:type="dxa"/>
          </w:tcPr>
          <w:p w14:paraId="1EF8F776"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Vigas de Madera</w:t>
            </w:r>
          </w:p>
        </w:tc>
      </w:tr>
      <w:tr w:rsidR="00AF0520" w:rsidRPr="000977F2" w14:paraId="030B9B60" w14:textId="77777777" w:rsidTr="00597D69">
        <w:trPr>
          <w:trHeight w:val="470"/>
        </w:trPr>
        <w:tc>
          <w:tcPr>
            <w:tcW w:w="861" w:type="dxa"/>
          </w:tcPr>
          <w:p w14:paraId="64C8D97F"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VO</w:t>
            </w:r>
          </w:p>
        </w:tc>
        <w:tc>
          <w:tcPr>
            <w:tcW w:w="1980" w:type="dxa"/>
          </w:tcPr>
          <w:p w14:paraId="084CBD6C"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Volado</w:t>
            </w:r>
          </w:p>
        </w:tc>
      </w:tr>
      <w:tr w:rsidR="00AF0520" w:rsidRPr="000977F2" w14:paraId="4ADCB79C" w14:textId="77777777" w:rsidTr="00597D69">
        <w:trPr>
          <w:trHeight w:val="477"/>
        </w:trPr>
        <w:tc>
          <w:tcPr>
            <w:tcW w:w="861" w:type="dxa"/>
          </w:tcPr>
          <w:p w14:paraId="6F545BC2" w14:textId="77777777" w:rsidR="003270CC" w:rsidRPr="000977F2" w:rsidRDefault="003270CC" w:rsidP="000977F2">
            <w:pPr>
              <w:jc w:val="center"/>
              <w:rPr>
                <w:rFonts w:ascii="Barlow Light" w:hAnsi="Barlow Light" w:cs="Arial"/>
                <w:lang w:val="es-MX"/>
              </w:rPr>
            </w:pPr>
            <w:r w:rsidRPr="000977F2">
              <w:rPr>
                <w:rFonts w:ascii="Barlow Light" w:hAnsi="Barlow Light" w:cs="Arial"/>
                <w:lang w:val="es-MX"/>
              </w:rPr>
              <w:t>AL</w:t>
            </w:r>
          </w:p>
        </w:tc>
        <w:tc>
          <w:tcPr>
            <w:tcW w:w="1980" w:type="dxa"/>
          </w:tcPr>
          <w:p w14:paraId="12510FED" w14:textId="77777777" w:rsidR="003270CC" w:rsidRPr="000977F2" w:rsidRDefault="003270CC" w:rsidP="000977F2">
            <w:pPr>
              <w:jc w:val="both"/>
              <w:rPr>
                <w:rFonts w:ascii="Barlow Light" w:hAnsi="Barlow Light" w:cs="Arial"/>
                <w:lang w:val="es-MX"/>
              </w:rPr>
            </w:pPr>
            <w:r w:rsidRPr="000977F2">
              <w:rPr>
                <w:rFonts w:ascii="Barlow Light" w:hAnsi="Barlow Light" w:cs="Arial"/>
                <w:lang w:val="es-MX"/>
              </w:rPr>
              <w:t>Alberca</w:t>
            </w:r>
          </w:p>
        </w:tc>
      </w:tr>
      <w:tr w:rsidR="00AF0520" w:rsidRPr="000977F2" w14:paraId="6AC6EBC0" w14:textId="77777777" w:rsidTr="00597D69">
        <w:trPr>
          <w:trHeight w:val="484"/>
        </w:trPr>
        <w:tc>
          <w:tcPr>
            <w:tcW w:w="861" w:type="dxa"/>
          </w:tcPr>
          <w:p w14:paraId="107CC493" w14:textId="77777777" w:rsidR="003270CC" w:rsidRPr="000977F2" w:rsidRDefault="003270CC" w:rsidP="000977F2">
            <w:pPr>
              <w:jc w:val="center"/>
              <w:rPr>
                <w:rFonts w:ascii="Barlow Light" w:hAnsi="Barlow Light" w:cs="Arial"/>
                <w:lang w:val="es-MX"/>
              </w:rPr>
            </w:pPr>
          </w:p>
        </w:tc>
        <w:tc>
          <w:tcPr>
            <w:tcW w:w="1980" w:type="dxa"/>
          </w:tcPr>
          <w:p w14:paraId="1D8DFA45" w14:textId="77777777" w:rsidR="003270CC" w:rsidRPr="000977F2" w:rsidRDefault="003270CC" w:rsidP="000977F2">
            <w:pPr>
              <w:jc w:val="center"/>
              <w:rPr>
                <w:rFonts w:ascii="Barlow Light" w:hAnsi="Barlow Light" w:cs="Arial"/>
                <w:lang w:val="es-MX"/>
              </w:rPr>
            </w:pPr>
          </w:p>
        </w:tc>
      </w:tr>
    </w:tbl>
    <w:p w14:paraId="109F5FAD" w14:textId="77777777" w:rsidR="00EF0453" w:rsidRPr="000977F2" w:rsidRDefault="00EF0453" w:rsidP="000977F2">
      <w:pPr>
        <w:pStyle w:val="Prrafodelista"/>
        <w:spacing w:after="0" w:line="240" w:lineRule="auto"/>
        <w:ind w:left="1440"/>
        <w:rPr>
          <w:rFonts w:ascii="Barlow Light" w:hAnsi="Barlow Light" w:cs="Arial"/>
          <w:lang w:val="es-MX"/>
        </w:rPr>
      </w:pPr>
    </w:p>
    <w:p w14:paraId="0343A87E" w14:textId="77777777" w:rsidR="00307E3B" w:rsidRPr="000977F2" w:rsidRDefault="00307E3B" w:rsidP="000977F2">
      <w:pPr>
        <w:spacing w:after="0" w:line="240" w:lineRule="auto"/>
        <w:jc w:val="both"/>
        <w:rPr>
          <w:rFonts w:ascii="Barlow Light" w:hAnsi="Barlow Light" w:cs="Arial"/>
          <w:b/>
          <w:bCs/>
          <w:lang w:val="es-ES"/>
        </w:rPr>
      </w:pPr>
    </w:p>
    <w:p w14:paraId="1E11D4CD" w14:textId="77777777" w:rsidR="00307E3B" w:rsidRPr="000977F2" w:rsidRDefault="00307E3B" w:rsidP="000977F2">
      <w:pPr>
        <w:spacing w:after="0" w:line="240" w:lineRule="auto"/>
        <w:jc w:val="both"/>
        <w:rPr>
          <w:rFonts w:ascii="Barlow Light" w:hAnsi="Barlow Light" w:cs="Arial"/>
          <w:b/>
          <w:bCs/>
          <w:lang w:val="es-ES"/>
        </w:rPr>
      </w:pPr>
    </w:p>
    <w:p w14:paraId="711CD65A" w14:textId="77777777" w:rsidR="00307E3B" w:rsidRPr="000977F2" w:rsidRDefault="00307E3B" w:rsidP="000977F2">
      <w:pPr>
        <w:spacing w:after="0" w:line="240" w:lineRule="auto"/>
        <w:jc w:val="both"/>
        <w:rPr>
          <w:rFonts w:ascii="Barlow Light" w:hAnsi="Barlow Light" w:cs="Arial"/>
          <w:b/>
          <w:bCs/>
          <w:lang w:val="es-ES"/>
        </w:rPr>
      </w:pPr>
    </w:p>
    <w:p w14:paraId="718C6E4B" w14:textId="77777777" w:rsidR="00307E3B" w:rsidRPr="000977F2" w:rsidRDefault="00307E3B" w:rsidP="000977F2">
      <w:pPr>
        <w:spacing w:after="0" w:line="240" w:lineRule="auto"/>
        <w:jc w:val="both"/>
        <w:rPr>
          <w:rFonts w:ascii="Barlow Light" w:hAnsi="Barlow Light" w:cs="Arial"/>
          <w:b/>
          <w:bCs/>
          <w:lang w:val="es-ES"/>
        </w:rPr>
      </w:pPr>
    </w:p>
    <w:p w14:paraId="0E7F7486" w14:textId="77777777" w:rsidR="00307E3B" w:rsidRPr="000977F2" w:rsidRDefault="00307E3B" w:rsidP="000977F2">
      <w:pPr>
        <w:spacing w:after="0" w:line="240" w:lineRule="auto"/>
        <w:jc w:val="both"/>
        <w:rPr>
          <w:rFonts w:ascii="Barlow Light" w:hAnsi="Barlow Light" w:cs="Arial"/>
          <w:b/>
          <w:bCs/>
          <w:lang w:val="es-ES"/>
        </w:rPr>
      </w:pPr>
    </w:p>
    <w:p w14:paraId="0751DC2D" w14:textId="40A86417" w:rsidR="00307E3B" w:rsidRPr="000977F2" w:rsidRDefault="00EF0453" w:rsidP="00A359B1">
      <w:pPr>
        <w:pStyle w:val="Prrafodelista"/>
        <w:numPr>
          <w:ilvl w:val="0"/>
          <w:numId w:val="22"/>
        </w:numPr>
        <w:tabs>
          <w:tab w:val="left" w:pos="1959"/>
        </w:tabs>
        <w:spacing w:after="0" w:line="240" w:lineRule="auto"/>
        <w:jc w:val="both"/>
        <w:rPr>
          <w:rFonts w:ascii="Barlow Light" w:hAnsi="Barlow Light" w:cs="Arial"/>
          <w:bCs/>
          <w:lang w:val="es-ES"/>
        </w:rPr>
      </w:pPr>
      <w:r w:rsidRPr="000977F2">
        <w:rPr>
          <w:rFonts w:ascii="Barlow Light" w:hAnsi="Barlow Light" w:cs="Arial"/>
          <w:bCs/>
          <w:lang w:val="es-ES"/>
        </w:rPr>
        <w:t>En la columna “SUP (M2)” se escribirá la superficie de construcción correspondiente a cada tipo de construcción con dos decimales alineado a la derecha, sin escribir abreviatura M2.</w:t>
      </w:r>
    </w:p>
    <w:p w14:paraId="171490E9" w14:textId="65F3A4FE" w:rsidR="00EF0453" w:rsidRPr="000977F2" w:rsidRDefault="00EF045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el campo de “ESCALA” se indicará la escala a la que fue elaborado el dibujo.</w:t>
      </w:r>
    </w:p>
    <w:p w14:paraId="4F0D81A2" w14:textId="31DFC1CB" w:rsidR="00EF0453" w:rsidRPr="000977F2" w:rsidRDefault="00EF045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En el campo “DIBUJO” deberá el dibujante </w:t>
      </w:r>
      <w:r w:rsidR="00242FDC" w:rsidRPr="000977F2">
        <w:rPr>
          <w:rFonts w:ascii="Barlow Light" w:hAnsi="Barlow Light" w:cs="Arial"/>
          <w:bCs/>
          <w:lang w:val="es-ES"/>
        </w:rPr>
        <w:t>empadronado escribir su nombre, tal y como se encuentra registrado en la Dirección.</w:t>
      </w:r>
    </w:p>
    <w:p w14:paraId="701A6907" w14:textId="4DB13E53"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campo de “REGISTRO” deberá llenarse con la clave que la Dirección asignó al dibujante empadronado.</w:t>
      </w:r>
    </w:p>
    <w:p w14:paraId="23B0CD39" w14:textId="6F03D2F0"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dibujante deberá firmar el plano en el campo designado para “FIRMA”.</w:t>
      </w:r>
    </w:p>
    <w:p w14:paraId="00C02838" w14:textId="2B4AF7B9" w:rsidR="00242FDC" w:rsidRPr="000977F2" w:rsidRDefault="00242FDC"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campo “FECHA” deberá llenarse con la fecha de elaboración del plano. Si se requiere que se hagan correcciones al plano se deberá conservar la misma fecha del primer ingreso. Para el ingreso de servicios en esta Dirección, el plano no podrá tener una antigüedad mayor a </w:t>
      </w:r>
      <w:r w:rsidR="00F35FCD" w:rsidRPr="000977F2">
        <w:rPr>
          <w:rFonts w:ascii="Barlow Light" w:hAnsi="Barlow Light" w:cs="Arial"/>
          <w:bCs/>
          <w:lang w:val="es-ES"/>
        </w:rPr>
        <w:t>dos años al día del ingreso del servicio.</w:t>
      </w:r>
    </w:p>
    <w:p w14:paraId="5881001F" w14:textId="2BEEDFB8" w:rsidR="00F35FCD" w:rsidRPr="000977F2" w:rsidRDefault="00F35FCD"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los dibujos en donde por la cantidad de medidas o por el tipo de escala se dificulte su registro, se podrá hacer una proyección del área de interés, con la finalidad de hacer más clara su apreciación; ésta proyección no requiere estar escalada, pero si completamente acotada.</w:t>
      </w:r>
    </w:p>
    <w:p w14:paraId="016F20A9" w14:textId="46851787" w:rsidR="00F35FCD" w:rsidRPr="000977F2" w:rsidRDefault="00BB3507"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plano deberá estar debidamente acotada en todos sus lados, usando los tamaños de letra que apliquen de acuerdo con la fracción I. en todos los casos las cotas, las superficies de terreno deberán ir por fuera del mismo y dos decimales. Las cotas del terreno y construcción serán en </w:t>
      </w:r>
      <w:r w:rsidRPr="000977F2">
        <w:rPr>
          <w:rFonts w:ascii="Barlow Light" w:hAnsi="Barlow Light" w:cs="Arial"/>
          <w:bCs/>
          <w:lang w:val="es-ES"/>
        </w:rPr>
        <w:lastRenderedPageBreak/>
        <w:t>metros, manejando dos decimales. Las cotas del terreno deberán ir por fuera del mismo y conservando la misma alineación de éste en todos sus lados.</w:t>
      </w:r>
    </w:p>
    <w:p w14:paraId="7AE476FF" w14:textId="31B08BE1" w:rsidR="00BB3507" w:rsidRPr="000977F2" w:rsidRDefault="00BB3507"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Se deberá incluir el sembrado de la construcción. Con el fin de ubicar la construcción en el terreno, si la construcción queda alineada con un límite del terreno se pondrá como mínimo una medida del vértice del terreno más cercano, al vértice de la construcción. En el caso de que la construcción no quede alineada con algún límite del terreno, se pondrán como mínimo dos medidas. Las cotas de construcción no llevarán líneas de apoyo.</w:t>
      </w:r>
    </w:p>
    <w:p w14:paraId="5CF31226" w14:textId="3A492CB5" w:rsidR="00BB3507" w:rsidRPr="000977F2" w:rsidRDefault="001D30B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Las cotas del terreno y las de construcción, así como del sembrado de esta última no llevarán líneas de apoyo. No se aceptarán planos cuyas cotas tengan líneas que se puedan confundir con el perímetro del terreno y/o construcción. Las cotas de terreno y construcción no podrán estar sobrepuestas a las líneas del terreno y/o construcción.</w:t>
      </w:r>
    </w:p>
    <w:p w14:paraId="65D36D52" w14:textId="2051EE5D" w:rsidR="001D30B3" w:rsidRPr="000977F2" w:rsidRDefault="001D30B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predios de dos o más niveles los planos se presentarán en cualquiera de las siguientes formas:</w:t>
      </w:r>
    </w:p>
    <w:p w14:paraId="02321718" w14:textId="5AAEB46E" w:rsidR="001D30B3" w:rsidRPr="000977F2" w:rsidRDefault="001D30B3" w:rsidP="00AF6634">
      <w:pPr>
        <w:pStyle w:val="Prrafodelista"/>
        <w:numPr>
          <w:ilvl w:val="0"/>
          <w:numId w:val="23"/>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Dibujar todos los niveles uno encima del otro, acotando según corresponda el nivel y tipo de construcción en los niveles, describiendo los niveles de los mismos, o</w:t>
      </w:r>
    </w:p>
    <w:p w14:paraId="7B4CD179" w14:textId="1143F329" w:rsidR="001D30B3" w:rsidRPr="000977F2" w:rsidRDefault="001D30B3" w:rsidP="00AF6634">
      <w:pPr>
        <w:pStyle w:val="Prrafodelista"/>
        <w:numPr>
          <w:ilvl w:val="0"/>
          <w:numId w:val="23"/>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Representarse con una proyección los niveles correspondientes siempre y cuando dicha proyección sea referenciada de manera </w:t>
      </w:r>
      <w:r w:rsidR="00476DC6" w:rsidRPr="000977F2">
        <w:rPr>
          <w:rFonts w:ascii="Barlow Light" w:hAnsi="Barlow Light" w:cs="Arial"/>
          <w:bCs/>
          <w:lang w:val="es-ES"/>
        </w:rPr>
        <w:t>correcta.</w:t>
      </w:r>
    </w:p>
    <w:p w14:paraId="7E642AA4" w14:textId="5E88C4E1" w:rsidR="00476DC6" w:rsidRPr="000977F2" w:rsidRDefault="00476DC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El perímetro del terreno tendrá que ser dibujado con línea continua. Deberá conservar los ángulos del plano vigente. </w:t>
      </w:r>
      <w:r w:rsidR="00EA51A3" w:rsidRPr="000977F2">
        <w:rPr>
          <w:rFonts w:ascii="Barlow Light" w:hAnsi="Barlow Light" w:cs="Arial"/>
          <w:bCs/>
          <w:lang w:val="es-ES"/>
        </w:rPr>
        <w:t>No deberán dibujarse los pedios colindantes.</w:t>
      </w:r>
    </w:p>
    <w:p w14:paraId="033624CD" w14:textId="35712DB5"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perímetro de la construcción tendrá que ser dibujado con línea continua y con el grosor que corresponda de acuerdo con la tabla de la fracción I. para los volados la línea será punteada. Para el caso de que el volado esté en cualquier límite del terreno, la línea será continua y con el grosor que corresponda de acuerdo con la tabla de la fracción I.</w:t>
      </w:r>
    </w:p>
    <w:p w14:paraId="51F340C2" w14:textId="7E7CA2E4"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En caso de que el predio sea rústico se describirán referencias físicas en la localización, de acuerdo a lo indicado en la fracción III con la finalidad de facilitar la ubicación del predio.</w:t>
      </w:r>
    </w:p>
    <w:p w14:paraId="04C0BF2B" w14:textId="77777777" w:rsidR="00736606"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El formato en el cual se presentan los planos no podrá ser modificado en ninguna de sus características, respetando la alineación de los marcadores (guiones) para el llenado del mismo previamente establecidos en el formato catastral.</w:t>
      </w:r>
    </w:p>
    <w:p w14:paraId="63E22159" w14:textId="65DA5A22" w:rsidR="00EA51A3" w:rsidRPr="000977F2" w:rsidRDefault="00EA51A3"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Si el </w:t>
      </w:r>
      <w:r w:rsidR="00736606" w:rsidRPr="000977F2">
        <w:rPr>
          <w:rFonts w:ascii="Barlow Light" w:hAnsi="Barlow Light" w:cs="Arial"/>
          <w:bCs/>
          <w:lang w:val="es-ES"/>
        </w:rPr>
        <w:t>dibujo fue elaborado con LAYOUT, se deberán respetar las mismas especificaciones contenidas en este artículo.</w:t>
      </w:r>
    </w:p>
    <w:p w14:paraId="03A968A4" w14:textId="73977374" w:rsidR="00736606" w:rsidRPr="000977F2" w:rsidRDefault="0073660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 xml:space="preserve">Las especificaciones aquí establecidas aplican también a predios en régimen de propiedad en condominio. </w:t>
      </w:r>
    </w:p>
    <w:p w14:paraId="1435156A" w14:textId="646EDBC8" w:rsidR="00736606" w:rsidRDefault="00736606" w:rsidP="00A359B1">
      <w:pPr>
        <w:pStyle w:val="Prrafodelista"/>
        <w:numPr>
          <w:ilvl w:val="0"/>
          <w:numId w:val="20"/>
        </w:numPr>
        <w:tabs>
          <w:tab w:val="left" w:pos="1959"/>
        </w:tabs>
        <w:spacing w:after="0" w:line="240" w:lineRule="auto"/>
        <w:ind w:left="709" w:hanging="567"/>
        <w:jc w:val="both"/>
        <w:rPr>
          <w:rFonts w:ascii="Barlow Light" w:hAnsi="Barlow Light" w:cs="Arial"/>
          <w:bCs/>
          <w:lang w:val="es-ES"/>
        </w:rPr>
      </w:pPr>
      <w:r w:rsidRPr="000977F2">
        <w:rPr>
          <w:rFonts w:ascii="Barlow Light" w:hAnsi="Barlow Light" w:cs="Arial"/>
          <w:bCs/>
          <w:lang w:val="es-ES"/>
        </w:rPr>
        <w:t>Si se trata de un tipo particular de plano deberá tomase en cuenta las siguientes consideraciones:</w:t>
      </w:r>
    </w:p>
    <w:p w14:paraId="0DA20F39" w14:textId="77777777" w:rsidR="00AF6634" w:rsidRPr="000977F2" w:rsidRDefault="00AF6634" w:rsidP="00AF6634">
      <w:pPr>
        <w:pStyle w:val="Prrafodelista"/>
        <w:tabs>
          <w:tab w:val="left" w:pos="1959"/>
        </w:tabs>
        <w:spacing w:after="0" w:line="240" w:lineRule="auto"/>
        <w:ind w:left="709"/>
        <w:jc w:val="both"/>
        <w:rPr>
          <w:rFonts w:ascii="Barlow Light" w:hAnsi="Barlow Light" w:cs="Arial"/>
          <w:bCs/>
          <w:lang w:val="es-ES"/>
        </w:rPr>
      </w:pPr>
    </w:p>
    <w:p w14:paraId="0BF27FD8" w14:textId="7FFA28F7" w:rsidR="00736606" w:rsidRDefault="00736606" w:rsidP="00A359B1">
      <w:pPr>
        <w:pStyle w:val="Prrafodelista"/>
        <w:numPr>
          <w:ilvl w:val="0"/>
          <w:numId w:val="24"/>
        </w:numPr>
        <w:tabs>
          <w:tab w:val="left" w:pos="1959"/>
        </w:tabs>
        <w:spacing w:after="0" w:line="240" w:lineRule="auto"/>
        <w:ind w:left="1134" w:hanging="425"/>
        <w:jc w:val="both"/>
        <w:rPr>
          <w:rFonts w:ascii="Barlow Light" w:hAnsi="Barlow Light" w:cs="Arial"/>
          <w:bCs/>
          <w:lang w:val="es-ES"/>
        </w:rPr>
      </w:pPr>
      <w:r w:rsidRPr="000977F2">
        <w:rPr>
          <w:rFonts w:ascii="Barlow Light" w:hAnsi="Barlow Light" w:cs="Arial"/>
          <w:bCs/>
          <w:lang w:val="es-ES"/>
        </w:rPr>
        <w:t>Proyecto de división:</w:t>
      </w:r>
    </w:p>
    <w:p w14:paraId="53981D1F" w14:textId="77777777" w:rsidR="00AF6634" w:rsidRPr="000977F2" w:rsidRDefault="00AF6634" w:rsidP="00AF6634">
      <w:pPr>
        <w:pStyle w:val="Prrafodelista"/>
        <w:tabs>
          <w:tab w:val="left" w:pos="1959"/>
        </w:tabs>
        <w:spacing w:after="0" w:line="240" w:lineRule="auto"/>
        <w:ind w:left="1134"/>
        <w:jc w:val="both"/>
        <w:rPr>
          <w:rFonts w:ascii="Barlow Light" w:hAnsi="Barlow Light" w:cs="Arial"/>
          <w:bCs/>
          <w:lang w:val="es-ES"/>
        </w:rPr>
      </w:pPr>
    </w:p>
    <w:p w14:paraId="3B028F3B" w14:textId="41F9DAD7"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Deberá incluirse como título del plano la leyenda PROYECTO DE DIVISIÓN, al centro y en la parte superior del plano.</w:t>
      </w:r>
    </w:p>
    <w:p w14:paraId="294D45E5" w14:textId="12A7C2D1"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con línea punteada la propuesta de división.</w:t>
      </w:r>
    </w:p>
    <w:p w14:paraId="48E98339" w14:textId="747EE910"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Se inscribirá palabra FRACCIÓN dentro del lote, para identificar cada fracción resultante en el plano de Proyecto de división.</w:t>
      </w:r>
    </w:p>
    <w:p w14:paraId="43C0071E" w14:textId="369DCFF3"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Elaborar un plano por cada fracción resultante. Cada uno llevará como título FRACCIÓN en la parte central superior del plano.</w:t>
      </w:r>
    </w:p>
    <w:p w14:paraId="5F3F76AA" w14:textId="30183D9D"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lastRenderedPageBreak/>
        <w:t>En los planos en las fracciones resultantes se deberá dejar el campo de nomenclatura de número de predio vacío. No aplica en caso de que exista previamente una ASIGNACIÓN DE NOMENLATURA, ya que, en caso de existir, se deberán llenar todos los campos.</w:t>
      </w:r>
    </w:p>
    <w:p w14:paraId="171DB349" w14:textId="015F85C1" w:rsidR="00736606" w:rsidRPr="000977F2" w:rsidRDefault="00736606" w:rsidP="00A359B1">
      <w:pPr>
        <w:pStyle w:val="Prrafodelista"/>
        <w:numPr>
          <w:ilvl w:val="0"/>
          <w:numId w:val="25"/>
        </w:numPr>
        <w:tabs>
          <w:tab w:val="left" w:pos="1701"/>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En caso de existir construcciones y estar siendo dividas por la línea divisoria, se deberá de acotar individualmente la parte correspondiente a cada fracción.</w:t>
      </w:r>
    </w:p>
    <w:p w14:paraId="489B0113" w14:textId="77777777" w:rsidR="00462B6A" w:rsidRPr="000977F2" w:rsidRDefault="00462B6A" w:rsidP="00420B69">
      <w:pPr>
        <w:pStyle w:val="Prrafodelista"/>
        <w:tabs>
          <w:tab w:val="left" w:pos="1959"/>
        </w:tabs>
        <w:spacing w:after="0" w:line="240" w:lineRule="auto"/>
        <w:ind w:left="709" w:hanging="567"/>
        <w:jc w:val="both"/>
        <w:rPr>
          <w:rFonts w:ascii="Barlow Light" w:hAnsi="Barlow Light" w:cs="Arial"/>
          <w:bCs/>
          <w:lang w:val="es-ES"/>
        </w:rPr>
      </w:pPr>
    </w:p>
    <w:p w14:paraId="0E971216" w14:textId="79C8968A" w:rsidR="00736606" w:rsidRDefault="00736606"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Proyecto de unión de predios:</w:t>
      </w:r>
    </w:p>
    <w:p w14:paraId="103D2572" w14:textId="77777777" w:rsidR="00420B69" w:rsidRPr="000977F2" w:rsidRDefault="00420B69" w:rsidP="00420B69">
      <w:pPr>
        <w:pStyle w:val="Prrafodelista"/>
        <w:tabs>
          <w:tab w:val="left" w:pos="1959"/>
        </w:tabs>
        <w:spacing w:after="0" w:line="240" w:lineRule="auto"/>
        <w:ind w:left="1134"/>
        <w:jc w:val="both"/>
        <w:rPr>
          <w:rFonts w:ascii="Barlow Light" w:hAnsi="Barlow Light" w:cs="Arial"/>
          <w:bCs/>
          <w:lang w:val="es-ES"/>
        </w:rPr>
      </w:pPr>
    </w:p>
    <w:p w14:paraId="1F441A5B" w14:textId="2F12D811"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Deberá incluirse como título del plano la leyenda PROYECTO DE UNIÓN, al centro y en la parte superior del plano.</w:t>
      </w:r>
    </w:p>
    <w:p w14:paraId="00F7DA7F" w14:textId="22A60E1F"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con línea punteada la colindancia de los predios que se pretende unir. El perímetro de los predios deberá dibujarse con línea continua.</w:t>
      </w:r>
    </w:p>
    <w:p w14:paraId="57787182" w14:textId="553B2211"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las medidas del terreno dentro del perímetro de casa predio y la medida general afuera del perímetro.</w:t>
      </w:r>
    </w:p>
    <w:p w14:paraId="5896BED1" w14:textId="54F3229A" w:rsidR="00736606" w:rsidRPr="000977F2" w:rsidRDefault="00736606"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En caso de existir construcciones y estar siendo unidas por la línea que une los predios,</w:t>
      </w:r>
      <w:r w:rsidR="00462B6A" w:rsidRPr="000977F2">
        <w:rPr>
          <w:rFonts w:ascii="Barlow Light" w:hAnsi="Barlow Light" w:cs="Arial"/>
          <w:bCs/>
          <w:lang w:val="es-ES"/>
        </w:rPr>
        <w:t xml:space="preserve"> se deberá de acotar individualmente la parte correspondiente a cada predio.</w:t>
      </w:r>
    </w:p>
    <w:p w14:paraId="526FFE3E" w14:textId="221C5AD3" w:rsidR="00462B6A" w:rsidRPr="000977F2" w:rsidRDefault="00462B6A" w:rsidP="00A359B1">
      <w:pPr>
        <w:pStyle w:val="Prrafodelista"/>
        <w:numPr>
          <w:ilvl w:val="0"/>
          <w:numId w:val="26"/>
        </w:numPr>
        <w:tabs>
          <w:tab w:val="left" w:pos="1959"/>
        </w:tabs>
        <w:spacing w:after="0" w:line="240" w:lineRule="auto"/>
        <w:ind w:left="1560" w:hanging="426"/>
        <w:jc w:val="both"/>
        <w:rPr>
          <w:rFonts w:ascii="Barlow Light" w:hAnsi="Barlow Light" w:cs="Arial"/>
          <w:bCs/>
          <w:lang w:val="es-ES"/>
        </w:rPr>
      </w:pPr>
      <w:r w:rsidRPr="000977F2">
        <w:rPr>
          <w:rFonts w:ascii="Barlow Light" w:hAnsi="Barlow Light" w:cs="Arial"/>
          <w:bCs/>
          <w:lang w:val="es-ES"/>
        </w:rPr>
        <w:t>Indicar la nomenclatura (calle y número) de cada predio que se une en el plano del proyecto de unión, dentro del perímetro de cada uno.</w:t>
      </w:r>
    </w:p>
    <w:p w14:paraId="34D517AF" w14:textId="77777777" w:rsidR="00462B6A" w:rsidRPr="000977F2" w:rsidRDefault="00462B6A" w:rsidP="00420B69">
      <w:pPr>
        <w:pStyle w:val="Prrafodelista"/>
        <w:tabs>
          <w:tab w:val="left" w:pos="1959"/>
        </w:tabs>
        <w:spacing w:after="0" w:line="240" w:lineRule="auto"/>
        <w:ind w:left="709" w:hanging="567"/>
        <w:jc w:val="both"/>
        <w:rPr>
          <w:rFonts w:ascii="Barlow Light" w:hAnsi="Barlow Light" w:cs="Arial"/>
          <w:bCs/>
          <w:lang w:val="es-ES"/>
        </w:rPr>
      </w:pPr>
    </w:p>
    <w:p w14:paraId="01161A4F" w14:textId="68218913" w:rsidR="00462B6A" w:rsidRDefault="00462B6A"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Definitiva de unión:</w:t>
      </w:r>
    </w:p>
    <w:p w14:paraId="040B1C87"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69948813" w14:textId="07D8E358" w:rsidR="00462B6A"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Elaborar el plano con el perímetro de los predios unidos formando un solo predio. Deberá eliminarse la o las líneas punteadas correspondientes que indicaban la unión de los predios y la nomenclatura indicada en el inciso b) numeral 5 de esta misma fracción.</w:t>
      </w:r>
    </w:p>
    <w:p w14:paraId="269659B2" w14:textId="0FDB135B" w:rsidR="007C3D09"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El plano de definitiva de unión no lleva encabezado.</w:t>
      </w:r>
    </w:p>
    <w:p w14:paraId="628235AA" w14:textId="7E0FC54C" w:rsidR="007C3D09" w:rsidRPr="000977F2" w:rsidRDefault="007C3D09" w:rsidP="00A359B1">
      <w:pPr>
        <w:pStyle w:val="Prrafodelista"/>
        <w:numPr>
          <w:ilvl w:val="0"/>
          <w:numId w:val="27"/>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caso de existir construcciones se deberá acotar de acuerdo a las especificaciones incluidas en el presente artículo.</w:t>
      </w:r>
    </w:p>
    <w:p w14:paraId="3E110200" w14:textId="77777777" w:rsidR="007C3D09" w:rsidRPr="000977F2" w:rsidRDefault="007C3D09" w:rsidP="00420B69">
      <w:pPr>
        <w:pStyle w:val="Prrafodelista"/>
        <w:tabs>
          <w:tab w:val="left" w:pos="1959"/>
        </w:tabs>
        <w:spacing w:after="0" w:line="240" w:lineRule="auto"/>
        <w:ind w:left="709" w:hanging="567"/>
        <w:jc w:val="both"/>
        <w:rPr>
          <w:rFonts w:ascii="Barlow Light" w:hAnsi="Barlow Light" w:cs="Arial"/>
          <w:bCs/>
          <w:lang w:val="es-ES"/>
        </w:rPr>
      </w:pPr>
    </w:p>
    <w:p w14:paraId="297F4CAC" w14:textId="1C6280C2" w:rsidR="007C3D09" w:rsidRDefault="007C3D09" w:rsidP="00A359B1">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Cambio de nomenclatura:</w:t>
      </w:r>
    </w:p>
    <w:p w14:paraId="39521DBE"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09F24E0C" w14:textId="0FD4A50B"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Deberá incluirse como título del plano la leyenda CAMBIO DE NOMENCLATURA en la parte central superior del plano.</w:t>
      </w:r>
    </w:p>
    <w:p w14:paraId="6BCC3E55" w14:textId="131C628E"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Indicar en el campo “CALLE”, el número de la calle sobre la cual se asignará la nomenclatura.</w:t>
      </w:r>
    </w:p>
    <w:p w14:paraId="42FDAB77" w14:textId="2F6E5225" w:rsidR="007C3D09" w:rsidRPr="000977F2" w:rsidRDefault="007C3D09" w:rsidP="00A359B1">
      <w:pPr>
        <w:pStyle w:val="Prrafodelista"/>
        <w:numPr>
          <w:ilvl w:val="0"/>
          <w:numId w:val="28"/>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En caso de encontrarse en alguna colonia o fraccionamiento indicar el nombre correcto y completo en el cual se encuentra el predio. En caso de que el predio se encuentra en un fraccionamiento, deberá editarse la palabra “Colonia” del formato del plano catastral, sustituyéndola </w:t>
      </w:r>
      <w:r w:rsidR="00E45C23" w:rsidRPr="000977F2">
        <w:rPr>
          <w:rFonts w:ascii="Barlow Light" w:hAnsi="Barlow Light" w:cs="Arial"/>
          <w:bCs/>
          <w:lang w:val="es-ES"/>
        </w:rPr>
        <w:t>por la abreviatura “Fracc.”, seguido del nombre del fraccionamiento que corresponda.</w:t>
      </w:r>
    </w:p>
    <w:p w14:paraId="36521582" w14:textId="77777777" w:rsidR="00E45C23" w:rsidRPr="000977F2" w:rsidRDefault="00E45C23" w:rsidP="00420B69">
      <w:pPr>
        <w:pStyle w:val="Prrafodelista"/>
        <w:tabs>
          <w:tab w:val="left" w:pos="1959"/>
        </w:tabs>
        <w:spacing w:after="0" w:line="240" w:lineRule="auto"/>
        <w:ind w:left="709" w:hanging="567"/>
        <w:jc w:val="both"/>
        <w:rPr>
          <w:rFonts w:ascii="Barlow Light" w:hAnsi="Barlow Light" w:cs="Arial"/>
          <w:bCs/>
          <w:lang w:val="es-ES"/>
        </w:rPr>
      </w:pPr>
    </w:p>
    <w:p w14:paraId="4CCB1436" w14:textId="1AC156DF" w:rsidR="00E45C23" w:rsidRDefault="00E45C23" w:rsidP="00AF6634">
      <w:pPr>
        <w:pStyle w:val="Prrafodelista"/>
        <w:numPr>
          <w:ilvl w:val="0"/>
          <w:numId w:val="24"/>
        </w:numPr>
        <w:tabs>
          <w:tab w:val="left" w:pos="1959"/>
        </w:tabs>
        <w:spacing w:after="0" w:line="240" w:lineRule="auto"/>
        <w:ind w:left="1134" w:hanging="567"/>
        <w:jc w:val="both"/>
        <w:rPr>
          <w:rFonts w:ascii="Barlow Light" w:hAnsi="Barlow Light" w:cs="Arial"/>
          <w:bCs/>
          <w:lang w:val="es-ES"/>
        </w:rPr>
      </w:pPr>
      <w:r w:rsidRPr="000977F2">
        <w:rPr>
          <w:rFonts w:ascii="Barlow Light" w:hAnsi="Barlow Light" w:cs="Arial"/>
          <w:bCs/>
          <w:lang w:val="es-ES"/>
        </w:rPr>
        <w:t>Régimen de propiedad en condominio:</w:t>
      </w:r>
    </w:p>
    <w:p w14:paraId="6E847594" w14:textId="77777777" w:rsidR="00420B69" w:rsidRPr="000977F2" w:rsidRDefault="00420B69" w:rsidP="00420B69">
      <w:pPr>
        <w:pStyle w:val="Prrafodelista"/>
        <w:tabs>
          <w:tab w:val="left" w:pos="1959"/>
        </w:tabs>
        <w:spacing w:after="0" w:line="240" w:lineRule="auto"/>
        <w:ind w:left="709"/>
        <w:jc w:val="both"/>
        <w:rPr>
          <w:rFonts w:ascii="Barlow Light" w:hAnsi="Barlow Light" w:cs="Arial"/>
          <w:bCs/>
          <w:lang w:val="es-ES"/>
        </w:rPr>
      </w:pPr>
    </w:p>
    <w:p w14:paraId="062E7478" w14:textId="3195F43E"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lastRenderedPageBreak/>
        <w:t>Se presentarán en el formato catastral oficial para predios en régimen de propiedad en condominio.</w:t>
      </w:r>
    </w:p>
    <w:p w14:paraId="60C7BEC5" w14:textId="26016554"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Se adiciona la localización de la unidad de propiedad exclusiva en el condominio, la cual deberá incluir la lotificación y numeración de todo el condominio. </w:t>
      </w:r>
    </w:p>
    <w:p w14:paraId="18E0E518" w14:textId="77777777"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caso de que el predio cuente con más de un tipo de construcción, se deberá de desglosar en el ángulo inferior izquierdo, de acuerdo a lo descrito en la fracción XIII, inciso b). así como también se deberá expresar en dibujo, con las acotaciones respectivas, el área de propiedad exclusiva de acuerdo con los datos de la constitución del régimen de propiedad en condominio. Este cuadro deberá de contener las mismas características de la columna “DATOS DEL FORMATO” de la tabla indicada en la fracción I.</w:t>
      </w:r>
    </w:p>
    <w:p w14:paraId="1E991598" w14:textId="3B837A0A" w:rsidR="00E45C23" w:rsidRPr="000977F2" w:rsidRDefault="00E45C23"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 xml:space="preserve">En el campo “DEPARTAMENTO” indicar el número de la unidad de propiedad exclusiva que corresponda. Si el nombre asignado a las unidades de propiedad exclusiva en la constitución de régimen </w:t>
      </w:r>
      <w:r w:rsidR="004E6B06" w:rsidRPr="000977F2">
        <w:rPr>
          <w:rFonts w:ascii="Barlow Light" w:hAnsi="Barlow Light" w:cs="Arial"/>
          <w:bCs/>
          <w:lang w:val="es-ES"/>
        </w:rPr>
        <w:t>de régimen de propiedad en condominio fuera diferente a “DEPARTAMENTO”, como por ejemplo: “LOTE”, “VILLA”, “VIVIENDA”, etc. Se sustituirá la palabra “DEPARTAMENTO” por la que corresponda.</w:t>
      </w:r>
      <w:r w:rsidR="000977F2">
        <w:rPr>
          <w:rFonts w:ascii="Barlow Light" w:hAnsi="Barlow Light" w:cs="Arial"/>
          <w:bCs/>
          <w:lang w:val="es-ES"/>
        </w:rPr>
        <w:t xml:space="preserve"> </w:t>
      </w:r>
    </w:p>
    <w:p w14:paraId="51B8E272" w14:textId="45A66DF8" w:rsidR="00581E07" w:rsidRPr="000977F2" w:rsidRDefault="00581E0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campo “NIVEL” indicar el nivel en que se encuentra la unidad de propiedad exclusiva, de acuerdo con los datos de la constitución de régimen de propiedad en condominio. En caso de que en la constitución del régimen de propiedad en condominio no se hubiera asignado nivel, se deberá dejar en blanco el espacio correspondiente.</w:t>
      </w:r>
    </w:p>
    <w:p w14:paraId="1CD59C90" w14:textId="31D2F66E" w:rsidR="00581E07" w:rsidRPr="000977F2" w:rsidRDefault="00581E0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campo “CONDOMINIO”, indicar el nombre del condominio de acuerdo con los datos de la constitución de régimen de propiedad en condominio. En caso de que ya hubiera una cédula emitida por la Dirección</w:t>
      </w:r>
      <w:r w:rsidR="00C60C3B" w:rsidRPr="000977F2">
        <w:rPr>
          <w:rFonts w:ascii="Barlow Light" w:hAnsi="Barlow Light" w:cs="Arial"/>
          <w:bCs/>
          <w:lang w:val="es-ES"/>
        </w:rPr>
        <w:t>, deberá indicarse el nombre del condominio que se encuentra en la cédula catastral.</w:t>
      </w:r>
    </w:p>
    <w:p w14:paraId="05449BAD" w14:textId="35C3F25C" w:rsidR="00C60C3B" w:rsidRPr="000977F2" w:rsidRDefault="00C60C3B"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los campos “ÁREAS TOTALES” expresar las superficies generales de acuerdo con los datos de la constitución de régimen de propiedad en condominio.</w:t>
      </w:r>
    </w:p>
    <w:p w14:paraId="39357E6D" w14:textId="6E0BC58E" w:rsidR="00C60C3B" w:rsidRPr="000977F2" w:rsidRDefault="005C7B68"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los campos “ÁREAS DEL DEPARTAMENTO” expresar las áreas exclusivas de cada unidad de propiedad, de acuerdo con los datos de la constitución de régimen de propiedad en condominio.</w:t>
      </w:r>
    </w:p>
    <w:p w14:paraId="073BCD39" w14:textId="5D65AA60" w:rsidR="00307E3B" w:rsidRPr="000977F2" w:rsidRDefault="00885727" w:rsidP="00A359B1">
      <w:pPr>
        <w:pStyle w:val="Prrafodelista"/>
        <w:numPr>
          <w:ilvl w:val="0"/>
          <w:numId w:val="29"/>
        </w:numPr>
        <w:tabs>
          <w:tab w:val="left" w:pos="1959"/>
        </w:tabs>
        <w:spacing w:after="0" w:line="240" w:lineRule="auto"/>
        <w:ind w:left="1560" w:hanging="567"/>
        <w:jc w:val="both"/>
        <w:rPr>
          <w:rFonts w:ascii="Barlow Light" w:hAnsi="Barlow Light" w:cs="Arial"/>
          <w:bCs/>
          <w:lang w:val="es-ES"/>
        </w:rPr>
      </w:pPr>
      <w:r w:rsidRPr="000977F2">
        <w:rPr>
          <w:rFonts w:ascii="Barlow Light" w:hAnsi="Barlow Light" w:cs="Arial"/>
          <w:bCs/>
          <w:lang w:val="es-ES"/>
        </w:rPr>
        <w:t>En el ángulo inferior izquierdo se deberá expresar en dibujo y medidas el o los anexos de las unidades de propiedad exclusiva, cuando contare con ellas de acuerdo con los datos de la constitución del régimen de propiedad en condominio</w:t>
      </w:r>
    </w:p>
    <w:p w14:paraId="2045FAE5" w14:textId="67128563" w:rsidR="00885727" w:rsidRPr="000977F2" w:rsidRDefault="00885727" w:rsidP="000977F2">
      <w:pPr>
        <w:pStyle w:val="Prrafodelista"/>
        <w:tabs>
          <w:tab w:val="left" w:pos="1959"/>
        </w:tabs>
        <w:spacing w:after="0" w:line="240" w:lineRule="auto"/>
        <w:ind w:left="144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adicionado GACETA 19-01-2015</w:t>
      </w:r>
    </w:p>
    <w:p w14:paraId="3DC64BC6" w14:textId="77777777" w:rsidR="00420B69" w:rsidRDefault="00420B69" w:rsidP="000977F2">
      <w:pPr>
        <w:spacing w:after="0" w:line="240" w:lineRule="auto"/>
        <w:jc w:val="both"/>
        <w:rPr>
          <w:rFonts w:ascii="Barlow Light" w:hAnsi="Barlow Light" w:cs="Arial"/>
          <w:b/>
          <w:bCs/>
          <w:lang w:val="es-ES"/>
        </w:rPr>
      </w:pPr>
    </w:p>
    <w:p w14:paraId="658ED56A" w14:textId="3164CF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29.-</w:t>
      </w:r>
      <w:r w:rsidRPr="000977F2">
        <w:rPr>
          <w:rFonts w:ascii="Barlow Light" w:hAnsi="Barlow Light" w:cs="Arial"/>
          <w:lang w:val="es-ES"/>
        </w:rPr>
        <w:t xml:space="preserve"> Para que los proyectos de unión, división, rectificación de medidas y</w:t>
      </w:r>
      <w:r w:rsidR="00D72892" w:rsidRPr="000977F2">
        <w:rPr>
          <w:rFonts w:ascii="Barlow Light" w:hAnsi="Barlow Light" w:cs="Arial"/>
          <w:lang w:val="es-ES"/>
        </w:rPr>
        <w:t xml:space="preserve"> cambio de nomenclatura sean autorizado</w:t>
      </w:r>
      <w:r w:rsidRPr="000977F2">
        <w:rPr>
          <w:rFonts w:ascii="Barlow Light" w:hAnsi="Barlow Light" w:cs="Arial"/>
          <w:lang w:val="es-ES"/>
        </w:rPr>
        <w:t xml:space="preserve">s, se apegarán a lo dispuesto en el presente Reglamento, </w:t>
      </w:r>
      <w:r w:rsidR="00D72892" w:rsidRPr="000977F2">
        <w:rPr>
          <w:rFonts w:ascii="Barlow Light" w:hAnsi="Barlow Light" w:cs="Arial"/>
          <w:lang w:val="es-ES"/>
        </w:rPr>
        <w:t>al</w:t>
      </w:r>
      <w:r w:rsidRPr="000977F2">
        <w:rPr>
          <w:rFonts w:ascii="Barlow Light" w:hAnsi="Barlow Light" w:cs="Arial"/>
          <w:lang w:val="es-ES"/>
        </w:rPr>
        <w:t xml:space="preserve"> Programa de Desarrollo Urbano de</w:t>
      </w:r>
      <w:r w:rsidR="00D72892" w:rsidRPr="000977F2">
        <w:rPr>
          <w:rFonts w:ascii="Barlow Light" w:hAnsi="Barlow Light" w:cs="Arial"/>
          <w:lang w:val="es-ES"/>
        </w:rPr>
        <w:t xml:space="preserve">l Municipio </w:t>
      </w:r>
      <w:r w:rsidRPr="000977F2">
        <w:rPr>
          <w:rFonts w:ascii="Barlow Light" w:hAnsi="Barlow Light" w:cs="Arial"/>
          <w:lang w:val="es-ES"/>
        </w:rPr>
        <w:t xml:space="preserve">de Mérida, </w:t>
      </w:r>
      <w:r w:rsidR="00D72892" w:rsidRPr="000977F2">
        <w:rPr>
          <w:rFonts w:ascii="Barlow Light" w:hAnsi="Barlow Light" w:cs="Arial"/>
          <w:lang w:val="es-ES"/>
        </w:rPr>
        <w:t xml:space="preserve">a los </w:t>
      </w:r>
      <w:r w:rsidRPr="000977F2">
        <w:rPr>
          <w:rFonts w:ascii="Barlow Light" w:hAnsi="Barlow Light" w:cs="Arial"/>
          <w:lang w:val="es-ES"/>
        </w:rPr>
        <w:t>Programas Parciales y Sectoriales de Desarrollo Urbano</w:t>
      </w:r>
      <w:r w:rsidR="00D72892" w:rsidRPr="000977F2">
        <w:rPr>
          <w:rFonts w:ascii="Barlow Light" w:hAnsi="Barlow Light" w:cs="Arial"/>
          <w:lang w:val="es-ES"/>
        </w:rPr>
        <w:t xml:space="preserve"> del Municipio de Mérida</w:t>
      </w:r>
      <w:r w:rsidRPr="000977F2">
        <w:rPr>
          <w:rFonts w:ascii="Barlow Light" w:hAnsi="Barlow Light" w:cs="Arial"/>
          <w:lang w:val="es-ES"/>
        </w:rPr>
        <w:t xml:space="preserve">, </w:t>
      </w:r>
      <w:r w:rsidR="00D72892" w:rsidRPr="000977F2">
        <w:rPr>
          <w:rFonts w:ascii="Barlow Light" w:hAnsi="Barlow Light" w:cs="Arial"/>
          <w:lang w:val="es-ES"/>
        </w:rPr>
        <w:t>al Reglamento de Construcciones del Municipio de Mérida, al R</w:t>
      </w:r>
      <w:r w:rsidRPr="000977F2">
        <w:rPr>
          <w:rFonts w:ascii="Barlow Light" w:hAnsi="Barlow Light" w:cs="Arial"/>
          <w:lang w:val="es-ES"/>
        </w:rPr>
        <w:t xml:space="preserve">eglamento para la Preservación de las Zonas de Patrimonio Cultural del Municipio de Mérida y demás normatividad </w:t>
      </w:r>
      <w:r w:rsidR="00D72892" w:rsidRPr="000977F2">
        <w:rPr>
          <w:rFonts w:ascii="Barlow Light" w:hAnsi="Barlow Light" w:cs="Arial"/>
          <w:lang w:val="es-ES"/>
        </w:rPr>
        <w:t xml:space="preserve">municipal </w:t>
      </w:r>
      <w:r w:rsidRPr="000977F2">
        <w:rPr>
          <w:rFonts w:ascii="Barlow Light" w:hAnsi="Barlow Light" w:cs="Arial"/>
          <w:lang w:val="es-ES"/>
        </w:rPr>
        <w:t xml:space="preserve">aplicable. </w:t>
      </w:r>
    </w:p>
    <w:p w14:paraId="7B55C60A" w14:textId="77777777" w:rsidR="00420B69" w:rsidRDefault="00420B69" w:rsidP="000977F2">
      <w:pPr>
        <w:spacing w:after="0" w:line="240" w:lineRule="auto"/>
        <w:jc w:val="both"/>
        <w:rPr>
          <w:rFonts w:ascii="Barlow Light" w:hAnsi="Barlow Light" w:cs="Arial"/>
          <w:lang w:val="es-ES"/>
        </w:rPr>
      </w:pPr>
    </w:p>
    <w:p w14:paraId="548DC8DB" w14:textId="50A85FE6"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Los oficios de proyecto de división, unión, rectificación, </w:t>
      </w:r>
      <w:r w:rsidR="00D72892" w:rsidRPr="000977F2">
        <w:rPr>
          <w:rFonts w:ascii="Barlow Light" w:hAnsi="Barlow Light" w:cs="Arial"/>
          <w:lang w:val="es-ES"/>
        </w:rPr>
        <w:t xml:space="preserve">diligencias de verificación y la revisión técnica de la documentación de la constitución o modificación del Régimen de Propiedad en Condominio emitidos </w:t>
      </w:r>
      <w:r w:rsidR="00D72892" w:rsidRPr="000977F2">
        <w:rPr>
          <w:rFonts w:ascii="Barlow Light" w:hAnsi="Barlow Light" w:cs="Arial"/>
          <w:lang w:val="es-ES"/>
        </w:rPr>
        <w:lastRenderedPageBreak/>
        <w:t>por la Dirección tendrán vigencia hasta el treinta y uno de diciembre del año de su expedición o hasta que la Dirección emita nueva cédula catastral.</w:t>
      </w:r>
      <w:r w:rsidRPr="000977F2">
        <w:rPr>
          <w:rFonts w:ascii="Barlow Light" w:hAnsi="Barlow Light" w:cs="Arial"/>
          <w:lang w:val="es-ES"/>
        </w:rPr>
        <w:t xml:space="preserve"> </w:t>
      </w:r>
    </w:p>
    <w:p w14:paraId="249B690B" w14:textId="77777777" w:rsidR="00420B69" w:rsidRDefault="00420B69" w:rsidP="000977F2">
      <w:pPr>
        <w:spacing w:after="0" w:line="240" w:lineRule="auto"/>
        <w:jc w:val="both"/>
        <w:rPr>
          <w:rFonts w:ascii="Barlow Light" w:hAnsi="Barlow Light" w:cs="Arial"/>
          <w:lang w:val="es-ES"/>
        </w:rPr>
      </w:pPr>
    </w:p>
    <w:p w14:paraId="6673E447" w14:textId="4854AA96" w:rsidR="00D72892" w:rsidRPr="000977F2" w:rsidRDefault="00D72892" w:rsidP="000977F2">
      <w:pPr>
        <w:spacing w:after="0" w:line="240" w:lineRule="auto"/>
        <w:jc w:val="both"/>
        <w:rPr>
          <w:rFonts w:ascii="Barlow Light" w:hAnsi="Barlow Light" w:cs="Arial"/>
          <w:lang w:val="es-ES"/>
        </w:rPr>
      </w:pPr>
      <w:r w:rsidRPr="000977F2">
        <w:rPr>
          <w:rFonts w:ascii="Barlow Light" w:hAnsi="Barlow Light" w:cs="Arial"/>
          <w:lang w:val="es-ES"/>
        </w:rPr>
        <w:t>Para el caso de los oficios que fueran expedidos en los meses de noviembre o diciembre cuya vigencia concluya el 31 de diciembre, podrán ser revalidadas durante el mes de enero del año siguiente, considerando en su caso los nuevos valores que apliquen, extendiendo su vigencia de acuerdo a lo estipulado en el párrafo anterior.</w:t>
      </w:r>
    </w:p>
    <w:p w14:paraId="791984C3" w14:textId="77777777" w:rsidR="00420B69" w:rsidRDefault="00420B69" w:rsidP="000977F2">
      <w:pPr>
        <w:spacing w:after="0" w:line="240" w:lineRule="auto"/>
        <w:jc w:val="both"/>
        <w:rPr>
          <w:rFonts w:ascii="Barlow Light" w:hAnsi="Barlow Light" w:cs="Arial"/>
          <w:lang w:val="es-ES"/>
        </w:rPr>
      </w:pPr>
    </w:p>
    <w:p w14:paraId="5E5F5BD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Los trabajos topográficos tendrán una vigencia de doce meses a partir de la fecha de su emisión.</w:t>
      </w:r>
    </w:p>
    <w:p w14:paraId="0B54131E" w14:textId="0BA331FA" w:rsidR="008C7AD5" w:rsidRPr="000977F2" w:rsidRDefault="00D72892" w:rsidP="000977F2">
      <w:pPr>
        <w:pStyle w:val="Prrafodelista"/>
        <w:tabs>
          <w:tab w:val="left" w:pos="1959"/>
        </w:tabs>
        <w:spacing w:after="0" w:line="240" w:lineRule="auto"/>
        <w:ind w:left="1440"/>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63072EC4" w14:textId="77777777" w:rsidR="00420B69" w:rsidRDefault="00420B69" w:rsidP="000977F2">
      <w:pPr>
        <w:spacing w:after="0" w:line="240" w:lineRule="auto"/>
        <w:jc w:val="both"/>
        <w:rPr>
          <w:rFonts w:ascii="Barlow Light" w:hAnsi="Barlow Light" w:cs="Arial"/>
          <w:b/>
          <w:lang w:val="es-ES"/>
        </w:rPr>
      </w:pPr>
    </w:p>
    <w:p w14:paraId="336E139B" w14:textId="475A1581"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30.- </w:t>
      </w:r>
      <w:r w:rsidRPr="000977F2">
        <w:rPr>
          <w:rFonts w:ascii="Barlow Light" w:hAnsi="Barlow Light" w:cs="Arial"/>
          <w:lang w:val="es-ES"/>
        </w:rPr>
        <w:t xml:space="preserve">La Dirección podrá requerir la </w:t>
      </w:r>
      <w:r w:rsidR="00B33A86" w:rsidRPr="000977F2">
        <w:rPr>
          <w:rFonts w:ascii="Barlow Light" w:hAnsi="Barlow Light" w:cs="Arial"/>
          <w:lang w:val="es-ES"/>
        </w:rPr>
        <w:t>opinión de la</w:t>
      </w:r>
      <w:r w:rsidRPr="000977F2">
        <w:rPr>
          <w:rFonts w:ascii="Barlow Light" w:hAnsi="Barlow Light" w:cs="Arial"/>
          <w:lang w:val="es-ES"/>
        </w:rPr>
        <w:t xml:space="preserve"> Dirección de Desarrollo Urbano del Municipio de Mérida, de las divisiones de predio solicitadas en los servicios de diligencias de verificación por factibilidad de división</w:t>
      </w:r>
      <w:r w:rsidR="00B33A86" w:rsidRPr="000977F2">
        <w:rPr>
          <w:rFonts w:ascii="Barlow Light" w:hAnsi="Barlow Light" w:cs="Arial"/>
          <w:lang w:val="es-ES"/>
        </w:rPr>
        <w:t>, cuando no cuente con los elementos para sustentar su decisión</w:t>
      </w:r>
      <w:r w:rsidRPr="000977F2">
        <w:rPr>
          <w:rFonts w:ascii="Barlow Light" w:hAnsi="Barlow Light" w:cs="Arial"/>
          <w:lang w:val="es-ES"/>
        </w:rPr>
        <w:t xml:space="preserve">. </w:t>
      </w:r>
    </w:p>
    <w:p w14:paraId="2599EDD8" w14:textId="77777777" w:rsidR="00420B69" w:rsidRDefault="00420B69" w:rsidP="000977F2">
      <w:pPr>
        <w:spacing w:after="0" w:line="240" w:lineRule="auto"/>
        <w:jc w:val="both"/>
        <w:rPr>
          <w:rFonts w:ascii="Barlow Light" w:hAnsi="Barlow Light" w:cs="Arial"/>
          <w:lang w:val="es-ES"/>
        </w:rPr>
      </w:pPr>
    </w:p>
    <w:p w14:paraId="20F2F382" w14:textId="4A17BFE3" w:rsidR="008C7AD5" w:rsidRPr="000977F2" w:rsidRDefault="00B33A86" w:rsidP="000977F2">
      <w:pPr>
        <w:spacing w:after="0" w:line="240" w:lineRule="auto"/>
        <w:jc w:val="both"/>
        <w:rPr>
          <w:rFonts w:ascii="Barlow Light" w:hAnsi="Barlow Light" w:cs="Arial"/>
          <w:lang w:val="es-ES"/>
        </w:rPr>
      </w:pPr>
      <w:r w:rsidRPr="000977F2">
        <w:rPr>
          <w:rFonts w:ascii="Barlow Light" w:hAnsi="Barlow Light" w:cs="Arial"/>
          <w:lang w:val="es-ES"/>
        </w:rPr>
        <w:t>Para autorizar un proyecto de división la Dirección aplicará los criterios establecidos en el artículo 100 del Reglamento de Construcciones del Municipio de Mérida vigente.</w:t>
      </w:r>
    </w:p>
    <w:p w14:paraId="1D464CBD" w14:textId="77777777" w:rsidR="00420B69" w:rsidRDefault="00420B69" w:rsidP="000977F2">
      <w:pPr>
        <w:spacing w:after="0" w:line="240" w:lineRule="auto"/>
        <w:jc w:val="both"/>
        <w:rPr>
          <w:rFonts w:ascii="Barlow Light" w:hAnsi="Barlow Light" w:cs="Arial"/>
          <w:lang w:val="es-ES"/>
        </w:rPr>
      </w:pPr>
    </w:p>
    <w:p w14:paraId="0C2946DA" w14:textId="674E2B17" w:rsidR="00B33A86" w:rsidRPr="000977F2" w:rsidRDefault="00B33A86" w:rsidP="000977F2">
      <w:pPr>
        <w:spacing w:after="0" w:line="240" w:lineRule="auto"/>
        <w:jc w:val="both"/>
        <w:rPr>
          <w:rFonts w:ascii="Barlow Light" w:hAnsi="Barlow Light" w:cs="Arial"/>
          <w:lang w:val="es-ES"/>
        </w:rPr>
      </w:pPr>
      <w:r w:rsidRPr="000977F2">
        <w:rPr>
          <w:rFonts w:ascii="Barlow Light" w:hAnsi="Barlow Light" w:cs="Arial"/>
          <w:lang w:val="es-ES"/>
        </w:rPr>
        <w:t>Tratándose de predios ubicados en área urbanizable de acuerdo a la clasificación señalada en la Carta Síntesis del Programa de Desarrollo Urbano</w:t>
      </w:r>
      <w:r w:rsidR="002D41E2" w:rsidRPr="000977F2">
        <w:rPr>
          <w:rFonts w:ascii="Barlow Light" w:hAnsi="Barlow Light" w:cs="Arial"/>
          <w:lang w:val="es-ES"/>
        </w:rPr>
        <w:t xml:space="preserve"> del Municipio de Mérida vigente, la Dirección podrá autorizar aquellas divisiones en las que los predios resultantes cuenten con al menos veinte metros de frente y mil metros cuadrados de superficie. Esta disposición no determina la factibilidad de uso de suelo que, en su momento, es facultad de la Dirección de Desarrollo Urbano, otorgarla o negarla.</w:t>
      </w:r>
      <w:r w:rsidRPr="000977F2">
        <w:rPr>
          <w:rFonts w:ascii="Barlow Light" w:hAnsi="Barlow Light" w:cs="Arial"/>
          <w:lang w:val="es-ES"/>
        </w:rPr>
        <w:t xml:space="preserve"> </w:t>
      </w:r>
    </w:p>
    <w:p w14:paraId="2CFABD43" w14:textId="77777777" w:rsidR="00420B69" w:rsidRDefault="00420B69" w:rsidP="000977F2">
      <w:pPr>
        <w:spacing w:after="0" w:line="240" w:lineRule="auto"/>
        <w:jc w:val="both"/>
        <w:rPr>
          <w:rFonts w:ascii="Barlow Light" w:hAnsi="Barlow Light" w:cs="Arial"/>
          <w:lang w:val="es-ES"/>
        </w:rPr>
      </w:pPr>
    </w:p>
    <w:p w14:paraId="3CD7EDAB" w14:textId="3A0A9E47" w:rsidR="002D41E2" w:rsidRPr="000977F2" w:rsidRDefault="002D41E2" w:rsidP="000977F2">
      <w:pPr>
        <w:spacing w:after="0" w:line="240" w:lineRule="auto"/>
        <w:jc w:val="both"/>
        <w:rPr>
          <w:rFonts w:ascii="Barlow Light" w:hAnsi="Barlow Light" w:cs="Arial"/>
          <w:lang w:val="es-ES"/>
        </w:rPr>
      </w:pPr>
      <w:r w:rsidRPr="000977F2">
        <w:rPr>
          <w:rFonts w:ascii="Barlow Light" w:hAnsi="Barlow Light" w:cs="Arial"/>
          <w:lang w:val="es-ES"/>
        </w:rPr>
        <w:t>Los predios que se generen a partir de la división de un predio, deberán colindar directamente con la vía pública.</w:t>
      </w:r>
    </w:p>
    <w:p w14:paraId="2A3B7B93" w14:textId="77777777" w:rsidR="00420B69" w:rsidRDefault="00420B69" w:rsidP="000977F2">
      <w:pPr>
        <w:spacing w:after="0" w:line="240" w:lineRule="auto"/>
        <w:jc w:val="both"/>
        <w:rPr>
          <w:rFonts w:ascii="Barlow Light" w:hAnsi="Barlow Light" w:cs="Arial"/>
          <w:lang w:val="es-ES"/>
        </w:rPr>
      </w:pPr>
    </w:p>
    <w:p w14:paraId="4466D9AB" w14:textId="4D8AEB70" w:rsidR="002D41E2" w:rsidRPr="000977F2" w:rsidRDefault="002D41E2" w:rsidP="000977F2">
      <w:pPr>
        <w:spacing w:after="0" w:line="240" w:lineRule="auto"/>
        <w:jc w:val="both"/>
        <w:rPr>
          <w:rFonts w:ascii="Barlow Light" w:hAnsi="Barlow Light" w:cs="Arial"/>
          <w:lang w:val="es-ES"/>
        </w:rPr>
      </w:pPr>
      <w:r w:rsidRPr="000977F2">
        <w:rPr>
          <w:rFonts w:ascii="Barlow Light" w:hAnsi="Barlow Light" w:cs="Arial"/>
          <w:lang w:val="es-ES"/>
        </w:rPr>
        <w:t>La Dirección podrá realizar y en su caso autorizar la división de predios cuyos frentes colinden a un tablaje vialidad que en la práctica tenga el carácter de vía pública, de conformidad con el Reglamento de Construcciones del Municipio de Mérida.</w:t>
      </w:r>
    </w:p>
    <w:p w14:paraId="51E6B172" w14:textId="55C25857" w:rsidR="00B33A86" w:rsidRPr="000977F2" w:rsidRDefault="00B33A8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7006DC6" w14:textId="77777777" w:rsidR="00420B69" w:rsidRDefault="00420B69" w:rsidP="000977F2">
      <w:pPr>
        <w:spacing w:after="0" w:line="240" w:lineRule="auto"/>
        <w:jc w:val="both"/>
        <w:rPr>
          <w:rFonts w:ascii="Barlow Light" w:hAnsi="Barlow Light" w:cs="Arial"/>
          <w:b/>
          <w:bCs/>
          <w:lang w:val="es-ES"/>
        </w:rPr>
      </w:pPr>
    </w:p>
    <w:p w14:paraId="23747FAB" w14:textId="6361E0E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31.-</w:t>
      </w:r>
      <w:r w:rsidRPr="000977F2">
        <w:rPr>
          <w:rFonts w:ascii="Barlow Light" w:hAnsi="Barlow Light" w:cs="Arial"/>
          <w:lang w:val="es-ES"/>
        </w:rPr>
        <w:t xml:space="preserve"> Si después de haberse concluido un servicio catastral, el solicitante no acude a recoger</w:t>
      </w:r>
      <w:r w:rsidR="002D41E2" w:rsidRPr="000977F2">
        <w:rPr>
          <w:rFonts w:ascii="Barlow Light" w:hAnsi="Barlow Light" w:cs="Arial"/>
          <w:lang w:val="es-ES"/>
        </w:rPr>
        <w:t>lo</w:t>
      </w:r>
      <w:r w:rsidRPr="000977F2">
        <w:rPr>
          <w:rFonts w:ascii="Barlow Light" w:hAnsi="Barlow Light" w:cs="Arial"/>
          <w:lang w:val="es-ES"/>
        </w:rPr>
        <w:t xml:space="preserve"> </w:t>
      </w:r>
      <w:r w:rsidR="002D41E2" w:rsidRPr="000977F2">
        <w:rPr>
          <w:rFonts w:ascii="Barlow Light" w:hAnsi="Barlow Light" w:cs="Arial"/>
          <w:lang w:val="es-ES"/>
        </w:rPr>
        <w:t>en un plazo</w:t>
      </w:r>
      <w:r w:rsidRPr="000977F2">
        <w:rPr>
          <w:rFonts w:ascii="Barlow Light" w:hAnsi="Barlow Light" w:cs="Arial"/>
          <w:lang w:val="es-ES"/>
        </w:rPr>
        <w:t xml:space="preserve"> de </w:t>
      </w:r>
      <w:r w:rsidR="002D41E2" w:rsidRPr="000977F2">
        <w:rPr>
          <w:rFonts w:ascii="Barlow Light" w:hAnsi="Barlow Light" w:cs="Arial"/>
          <w:lang w:val="es-ES"/>
        </w:rPr>
        <w:t>veinte días hábiles</w:t>
      </w:r>
      <w:r w:rsidRPr="000977F2">
        <w:rPr>
          <w:rFonts w:ascii="Barlow Light" w:hAnsi="Barlow Light" w:cs="Arial"/>
          <w:lang w:val="es-ES"/>
        </w:rPr>
        <w:t>, la Dirección procederá a la d</w:t>
      </w:r>
      <w:r w:rsidR="002D41E2" w:rsidRPr="000977F2">
        <w:rPr>
          <w:rFonts w:ascii="Barlow Light" w:hAnsi="Barlow Light" w:cs="Arial"/>
          <w:lang w:val="es-ES"/>
        </w:rPr>
        <w:t xml:space="preserve">estrucción de la documentación </w:t>
      </w:r>
      <w:r w:rsidRPr="000977F2">
        <w:rPr>
          <w:rFonts w:ascii="Barlow Light" w:hAnsi="Barlow Light" w:cs="Arial"/>
          <w:lang w:val="es-ES"/>
        </w:rPr>
        <w:t>generada como resultado del servicio y quedará eximida de la responsabilidad respecto de la documentación entregada por el solicitante para su realización. El solicitante deberá de cubrir el importe de los derechos respectivos para la tramitación de un nuevo servicio.</w:t>
      </w:r>
      <w:r w:rsidR="000977F2">
        <w:rPr>
          <w:rFonts w:ascii="Barlow Light" w:hAnsi="Barlow Light" w:cs="Arial"/>
          <w:lang w:val="es-ES"/>
        </w:rPr>
        <w:t xml:space="preserve"> </w:t>
      </w:r>
    </w:p>
    <w:p w14:paraId="47529ADD" w14:textId="46918CB3" w:rsidR="008C7AD5" w:rsidRPr="000977F2" w:rsidRDefault="002D41E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68027AF" w14:textId="77777777" w:rsidR="00420B69" w:rsidRDefault="00420B69" w:rsidP="000977F2">
      <w:pPr>
        <w:spacing w:after="0" w:line="240" w:lineRule="auto"/>
        <w:jc w:val="both"/>
        <w:rPr>
          <w:rFonts w:ascii="Barlow Light" w:hAnsi="Barlow Light" w:cs="Arial"/>
          <w:b/>
          <w:bCs/>
          <w:lang w:val="es-ES"/>
        </w:rPr>
      </w:pPr>
    </w:p>
    <w:p w14:paraId="470BDEA9" w14:textId="3E1A3752"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32.-</w:t>
      </w:r>
      <w:r w:rsidRPr="000977F2">
        <w:rPr>
          <w:rFonts w:ascii="Barlow Light" w:hAnsi="Barlow Light" w:cs="Arial"/>
          <w:lang w:val="es-ES"/>
        </w:rPr>
        <w:t xml:space="preserve"> El solicitante deberá acudir a la Di</w:t>
      </w:r>
      <w:r w:rsidR="002D41E2" w:rsidRPr="000977F2">
        <w:rPr>
          <w:rFonts w:ascii="Barlow Light" w:hAnsi="Barlow Light" w:cs="Arial"/>
          <w:lang w:val="es-ES"/>
        </w:rPr>
        <w:t>rección en un plazo no mayor a veinte días hábiles</w:t>
      </w:r>
      <w:r w:rsidRPr="000977F2">
        <w:rPr>
          <w:rFonts w:ascii="Barlow Light" w:hAnsi="Barlow Light" w:cs="Arial"/>
          <w:lang w:val="es-ES"/>
        </w:rPr>
        <w:t xml:space="preserve"> posteriores al pago de los derechos por los servicios solicitados a informarse respecto al estado que guarda su trámite, solventando en su caso la entrega de documentación o pagos adicionales requeridos.</w:t>
      </w:r>
    </w:p>
    <w:p w14:paraId="07DA5F9E" w14:textId="77777777" w:rsidR="00420B69" w:rsidRDefault="00420B69" w:rsidP="000977F2">
      <w:pPr>
        <w:spacing w:after="0" w:line="240" w:lineRule="auto"/>
        <w:jc w:val="both"/>
        <w:rPr>
          <w:rFonts w:ascii="Barlow Light" w:hAnsi="Barlow Light" w:cs="Arial"/>
          <w:lang w:val="es-ES"/>
        </w:rPr>
      </w:pPr>
    </w:p>
    <w:p w14:paraId="4FD3B6BA" w14:textId="69BBA3D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 xml:space="preserve">Los servicios en los cuales se haya determinado que es necesario el pago de derechos adicionales o la entrega de información adicional y éstos no fueran realizados por el usuario, la Dirección podrá dar por concluidos y efectuar la finalización de éstos en un plazo de </w:t>
      </w:r>
      <w:r w:rsidR="00D673E3" w:rsidRPr="000977F2">
        <w:rPr>
          <w:rFonts w:ascii="Barlow Light" w:hAnsi="Barlow Light" w:cs="Arial"/>
          <w:lang w:val="es-ES"/>
        </w:rPr>
        <w:t>treinta días hábiles</w:t>
      </w:r>
      <w:r w:rsidRPr="000977F2">
        <w:rPr>
          <w:rFonts w:ascii="Barlow Light" w:hAnsi="Barlow Light" w:cs="Arial"/>
          <w:lang w:val="es-ES"/>
        </w:rPr>
        <w:t xml:space="preserve"> a partir del pago de los derechos que dieron origen al servicio inicial, una vez dados por concluidos los citados servicios, se aplicará lo establecido en el artículo 31 </w:t>
      </w:r>
      <w:r w:rsidRPr="000977F2">
        <w:rPr>
          <w:rFonts w:ascii="Barlow Light" w:hAnsi="Barlow Light" w:cs="Arial"/>
          <w:bCs/>
          <w:lang w:val="es-ES"/>
        </w:rPr>
        <w:t>del presente Reglamento.</w:t>
      </w:r>
    </w:p>
    <w:p w14:paraId="2D7F4DDA" w14:textId="77777777" w:rsidR="00420B69" w:rsidRDefault="00420B69" w:rsidP="000977F2">
      <w:pPr>
        <w:spacing w:after="0" w:line="240" w:lineRule="auto"/>
        <w:jc w:val="both"/>
        <w:rPr>
          <w:rFonts w:ascii="Barlow Light" w:hAnsi="Barlow Light" w:cs="Arial"/>
          <w:lang w:val="es-ES"/>
        </w:rPr>
      </w:pPr>
    </w:p>
    <w:p w14:paraId="4A209B5E" w14:textId="4A1453A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w:t>
      </w:r>
      <w:r w:rsidR="00D673E3" w:rsidRPr="000977F2">
        <w:rPr>
          <w:rFonts w:ascii="Barlow Light" w:hAnsi="Barlow Light" w:cs="Arial"/>
          <w:lang w:val="es-ES"/>
        </w:rPr>
        <w:t xml:space="preserve"> procederá</w:t>
      </w:r>
      <w:r w:rsidRPr="000977F2">
        <w:rPr>
          <w:rFonts w:ascii="Barlow Light" w:hAnsi="Barlow Light" w:cs="Arial"/>
          <w:lang w:val="es-ES"/>
        </w:rPr>
        <w:t xml:space="preserve"> de oficio a la inscripción de la información que modifique el valor catastral del predio.</w:t>
      </w:r>
    </w:p>
    <w:p w14:paraId="5F92E572" w14:textId="77777777" w:rsidR="00420B69" w:rsidRDefault="00420B69" w:rsidP="000977F2">
      <w:pPr>
        <w:spacing w:after="0" w:line="240" w:lineRule="auto"/>
        <w:jc w:val="both"/>
        <w:rPr>
          <w:rFonts w:ascii="Barlow Light" w:hAnsi="Barlow Light" w:cs="Arial"/>
          <w:lang w:val="es-ES"/>
        </w:rPr>
      </w:pPr>
    </w:p>
    <w:p w14:paraId="5D700DBD" w14:textId="0D489839"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La Dirección, conservará por un plazo no mayor a </w:t>
      </w:r>
      <w:r w:rsidR="00D673E3" w:rsidRPr="000977F2">
        <w:rPr>
          <w:rFonts w:ascii="Barlow Light" w:hAnsi="Barlow Light" w:cs="Arial"/>
          <w:lang w:val="es-ES"/>
        </w:rPr>
        <w:t>sesenta días hábiles</w:t>
      </w:r>
      <w:r w:rsidRPr="000977F2">
        <w:rPr>
          <w:rFonts w:ascii="Barlow Light" w:hAnsi="Barlow Light" w:cs="Arial"/>
          <w:lang w:val="es-ES"/>
        </w:rPr>
        <w:t>, las solicitudes impresas a través del Sistema de Gestión Catastral a partir de su fecha de pago; una vez transcurrido dicho plazo, podrá proceder a la destrucción de las mencionadas solicitudes.</w:t>
      </w:r>
    </w:p>
    <w:p w14:paraId="2ECBE8CC" w14:textId="493F3333" w:rsidR="008C7AD5" w:rsidRPr="000977F2" w:rsidRDefault="00D673E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21793755" w14:textId="77777777" w:rsidR="00420B69" w:rsidRDefault="00420B69" w:rsidP="000977F2">
      <w:pPr>
        <w:spacing w:after="0" w:line="240" w:lineRule="auto"/>
        <w:jc w:val="both"/>
        <w:rPr>
          <w:rFonts w:ascii="Barlow Light" w:hAnsi="Barlow Light" w:cs="Arial"/>
          <w:b/>
          <w:bCs/>
          <w:lang w:val="es-ES"/>
        </w:rPr>
      </w:pPr>
    </w:p>
    <w:p w14:paraId="5FAEAB7B" w14:textId="542F53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33.-</w:t>
      </w:r>
      <w:r w:rsidRPr="000977F2">
        <w:rPr>
          <w:rFonts w:ascii="Barlow Light" w:hAnsi="Barlow Light" w:cs="Arial"/>
          <w:lang w:val="es-ES"/>
        </w:rPr>
        <w:t xml:space="preserve"> Las autorizaciones otorgadas por la Dirección en las que se apruebe</w:t>
      </w:r>
      <w:r w:rsidR="00053E7E" w:rsidRPr="000977F2">
        <w:rPr>
          <w:rFonts w:ascii="Barlow Light" w:hAnsi="Barlow Light" w:cs="Arial"/>
          <w:lang w:val="es-ES"/>
        </w:rPr>
        <w:t>n</w:t>
      </w:r>
      <w:r w:rsidRPr="000977F2">
        <w:rPr>
          <w:rFonts w:ascii="Barlow Light" w:hAnsi="Barlow Light" w:cs="Arial"/>
          <w:lang w:val="es-ES"/>
        </w:rPr>
        <w:t xml:space="preserve"> los proyectos</w:t>
      </w:r>
      <w:r w:rsidR="00053E7E" w:rsidRPr="000977F2">
        <w:rPr>
          <w:rFonts w:ascii="Barlow Light" w:hAnsi="Barlow Light" w:cs="Arial"/>
          <w:lang w:val="es-ES"/>
        </w:rPr>
        <w:t xml:space="preserve"> de división de predios o de fraccionamientos, unión y rectificación, así como la revisión técnica de la documentación de régimen de propiedad en condominio, surtirán sus efectos hasta que hayan sido debidamente inscritas en el Registro Público, y siempre que se hayan cumplido los términos establecidos en los oficios de autorización o dictámenes correspondientes.</w:t>
      </w:r>
    </w:p>
    <w:p w14:paraId="4AF57190" w14:textId="1626FCE3" w:rsidR="008C7AD5" w:rsidRPr="000977F2" w:rsidRDefault="00053E7E"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24C8774" w14:textId="77777777" w:rsidR="00420B69" w:rsidRDefault="00420B69" w:rsidP="000977F2">
      <w:pPr>
        <w:spacing w:after="0" w:line="240" w:lineRule="auto"/>
        <w:jc w:val="both"/>
        <w:rPr>
          <w:rFonts w:ascii="Barlow Light" w:hAnsi="Barlow Light" w:cs="Arial"/>
          <w:b/>
          <w:bCs/>
          <w:lang w:val="es-ES"/>
        </w:rPr>
      </w:pPr>
    </w:p>
    <w:p w14:paraId="390DC2B5" w14:textId="3B9C9263" w:rsidR="00232318"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34.-</w:t>
      </w:r>
      <w:r w:rsidRPr="000977F2">
        <w:rPr>
          <w:rFonts w:ascii="Barlow Light" w:hAnsi="Barlow Light" w:cs="Arial"/>
          <w:lang w:val="es-ES"/>
        </w:rPr>
        <w:t xml:space="preserve"> Tratándose de los servicios de actas circunstanciadas, la notificación a los propietarios de los </w:t>
      </w:r>
      <w:r w:rsidR="00232318" w:rsidRPr="000977F2">
        <w:rPr>
          <w:rFonts w:ascii="Barlow Light" w:hAnsi="Barlow Light" w:cs="Arial"/>
          <w:lang w:val="es-ES"/>
        </w:rPr>
        <w:t>predios</w:t>
      </w:r>
      <w:r w:rsidRPr="000977F2">
        <w:rPr>
          <w:rFonts w:ascii="Barlow Light" w:hAnsi="Barlow Light" w:cs="Arial"/>
          <w:lang w:val="es-ES"/>
        </w:rPr>
        <w:t xml:space="preserve"> colindantes se llevará a cabo por personal de la </w:t>
      </w:r>
      <w:r w:rsidR="00232318" w:rsidRPr="000977F2">
        <w:rPr>
          <w:rFonts w:ascii="Barlow Light" w:hAnsi="Barlow Light" w:cs="Arial"/>
          <w:lang w:val="es-ES"/>
        </w:rPr>
        <w:t>Dirección</w:t>
      </w:r>
      <w:r w:rsidRPr="000977F2">
        <w:rPr>
          <w:rFonts w:ascii="Barlow Light" w:hAnsi="Barlow Light" w:cs="Arial"/>
          <w:lang w:val="es-ES"/>
        </w:rPr>
        <w:t>, en los siguientes términos:</w:t>
      </w:r>
    </w:p>
    <w:p w14:paraId="00A8C1C0" w14:textId="4FE06426" w:rsidR="00232318" w:rsidRPr="000977F2" w:rsidRDefault="00232318"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71C6306E"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La notificación será personal; </w:t>
      </w:r>
    </w:p>
    <w:p w14:paraId="5B3CEC63" w14:textId="0D691661"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Se hará en el domicilio del propietario del </w:t>
      </w:r>
      <w:r w:rsidR="00BB071C" w:rsidRPr="000977F2">
        <w:rPr>
          <w:rFonts w:ascii="Barlow Light" w:hAnsi="Barlow Light" w:cs="Arial"/>
          <w:lang w:val="es-ES"/>
        </w:rPr>
        <w:t>predio</w:t>
      </w:r>
      <w:r w:rsidRPr="000977F2">
        <w:rPr>
          <w:rFonts w:ascii="Barlow Light" w:hAnsi="Barlow Light" w:cs="Arial"/>
          <w:lang w:val="es-ES"/>
        </w:rPr>
        <w:t xml:space="preserve"> colindante que señale el solicitante de la diligencia;</w:t>
      </w:r>
      <w:r w:rsidR="00BB071C" w:rsidRPr="000977F2">
        <w:rPr>
          <w:rFonts w:ascii="Barlow Light" w:hAnsi="Barlow Light" w:cs="Arial"/>
          <w:lang w:val="es-ES"/>
        </w:rPr>
        <w:t xml:space="preserve"> en el caso de que el domicilio indicado por el solicitante no sea correcto, éste podrá señalar otro domicilio siempre y cuando no se exceda el plazo establecido en el artículo 32 del presente Reglamento.</w:t>
      </w:r>
      <w:r w:rsidRPr="000977F2">
        <w:rPr>
          <w:rFonts w:ascii="Barlow Light" w:hAnsi="Barlow Light" w:cs="Arial"/>
          <w:lang w:val="es-ES"/>
        </w:rPr>
        <w:t xml:space="preserve"> </w:t>
      </w:r>
    </w:p>
    <w:p w14:paraId="138C4F06" w14:textId="6686334B" w:rsidR="00BB071C" w:rsidRPr="000977F2" w:rsidRDefault="00BB071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B4578B1"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El notificador deberá cerciorarse que el propietario vive en el domicilio señalado; </w:t>
      </w:r>
    </w:p>
    <w:p w14:paraId="4333F944"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En caso de no encontrar al propietario y previamente cerciorado de ser su domicilio, el notificador le dejará citatorio para acudir dentro de las veinticuatro horas siguientes al citado predio.</w:t>
      </w:r>
    </w:p>
    <w:p w14:paraId="3BEE6CD0"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 xml:space="preserve">Si a pesar del citatorio, el propietario del inmueble colindante no se encontrase en su domicilio, el notificador procederá a entender la diligencia relativa con la persona que se encuentre en dicho domicilio, a quien hará saber el motivo de la diligencia y le dejará instructivo en el que hará constar la razón de la notificación, la fecha, lugar y hora en que se practicará la diligencia relativa, levantando acta circunstanciada de la misma; </w:t>
      </w:r>
    </w:p>
    <w:p w14:paraId="44D12980" w14:textId="77777777" w:rsidR="008C7AD5" w:rsidRPr="000977F2" w:rsidRDefault="008C7AD5" w:rsidP="00A359B1">
      <w:pPr>
        <w:numPr>
          <w:ilvl w:val="0"/>
          <w:numId w:val="9"/>
        </w:numPr>
        <w:spacing w:after="0" w:line="240" w:lineRule="auto"/>
        <w:jc w:val="both"/>
        <w:rPr>
          <w:rFonts w:ascii="Barlow Light" w:hAnsi="Barlow Light" w:cs="Arial"/>
          <w:lang w:val="es-ES"/>
        </w:rPr>
      </w:pPr>
      <w:r w:rsidRPr="000977F2">
        <w:rPr>
          <w:rFonts w:ascii="Barlow Light" w:hAnsi="Barlow Light" w:cs="Arial"/>
          <w:lang w:val="es-ES"/>
        </w:rPr>
        <w:t>En caso de que la persona que atienda la diligencia se niegue a recibir la notificación, el notificador fijará ésta en lugar visible del inmueble en que se practique la notificación a que se refiere la fracción inmediata anterior y asentará la razón de ello en el acta circunstanciada relativa;</w:t>
      </w:r>
    </w:p>
    <w:p w14:paraId="2731E759" w14:textId="228E9118"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ES"/>
        </w:rPr>
        <w:t xml:space="preserve">La notificación deberá hacerse con </w:t>
      </w:r>
      <w:r w:rsidR="00BB071C" w:rsidRPr="000977F2">
        <w:rPr>
          <w:rFonts w:ascii="Barlow Light" w:hAnsi="Barlow Light" w:cs="Arial"/>
          <w:lang w:val="es-ES"/>
        </w:rPr>
        <w:t>siete días hábiles</w:t>
      </w:r>
      <w:r w:rsidRPr="000977F2">
        <w:rPr>
          <w:rFonts w:ascii="Barlow Light" w:hAnsi="Barlow Light" w:cs="Arial"/>
          <w:lang w:val="es-ES"/>
        </w:rPr>
        <w:t xml:space="preserve"> de anticipación cuando menos, a la fecha en que </w:t>
      </w:r>
      <w:r w:rsidRPr="000977F2">
        <w:rPr>
          <w:rFonts w:ascii="Barlow Light" w:hAnsi="Barlow Light" w:cs="Arial"/>
          <w:lang w:val="es-MX"/>
        </w:rPr>
        <w:t>se realizará la diligencia respectiva;</w:t>
      </w:r>
    </w:p>
    <w:p w14:paraId="52611A63" w14:textId="086C0FF4" w:rsidR="00BB071C" w:rsidRPr="000977F2" w:rsidRDefault="00BB071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Fracción reformada GACETA 19-01-2015</w:t>
      </w:r>
    </w:p>
    <w:p w14:paraId="4084FEA0" w14:textId="1529894B"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MX"/>
        </w:rPr>
        <w:t xml:space="preserve">En caso de no asistir a la diligencia debidamente notificada, se tendrá por conforme, el verificador realizará las observaciones y declaraciones que </w:t>
      </w:r>
      <w:r w:rsidR="00BB071C" w:rsidRPr="000977F2">
        <w:rPr>
          <w:rFonts w:ascii="Barlow Light" w:hAnsi="Barlow Light" w:cs="Arial"/>
          <w:lang w:val="es-MX"/>
        </w:rPr>
        <w:t xml:space="preserve">procedan </w:t>
      </w:r>
      <w:r w:rsidRPr="000977F2">
        <w:rPr>
          <w:rFonts w:ascii="Barlow Light" w:hAnsi="Barlow Light" w:cs="Arial"/>
          <w:lang w:val="es-MX"/>
        </w:rPr>
        <w:t>y,</w:t>
      </w:r>
    </w:p>
    <w:p w14:paraId="7584C754" w14:textId="01320A3E" w:rsidR="00BB071C" w:rsidRPr="000977F2" w:rsidRDefault="003D406C"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92909EE" w14:textId="7AE7B605" w:rsidR="008C7AD5" w:rsidRPr="000977F2" w:rsidRDefault="008C7AD5" w:rsidP="00A359B1">
      <w:pPr>
        <w:numPr>
          <w:ilvl w:val="0"/>
          <w:numId w:val="9"/>
        </w:numPr>
        <w:spacing w:after="0" w:line="240" w:lineRule="auto"/>
        <w:jc w:val="both"/>
        <w:rPr>
          <w:rFonts w:ascii="Barlow Light" w:hAnsi="Barlow Light" w:cs="Arial"/>
          <w:lang w:val="es-MX"/>
        </w:rPr>
      </w:pPr>
      <w:r w:rsidRPr="000977F2">
        <w:rPr>
          <w:rFonts w:ascii="Barlow Light" w:hAnsi="Barlow Light" w:cs="Arial"/>
          <w:lang w:val="es-MX"/>
        </w:rPr>
        <w:t xml:space="preserve">El resultado de la diligencia realizada, se asentará en el acta circunstanciada que se levantará y que será firmada por propietarios, representantes de catastro y autoridades que intervengan. </w:t>
      </w:r>
    </w:p>
    <w:p w14:paraId="5E0571F9" w14:textId="77777777" w:rsidR="008077A1" w:rsidRDefault="008077A1" w:rsidP="000977F2">
      <w:pPr>
        <w:spacing w:after="0" w:line="240" w:lineRule="auto"/>
        <w:jc w:val="both"/>
        <w:rPr>
          <w:rFonts w:ascii="Barlow Light" w:hAnsi="Barlow Light" w:cs="Arial"/>
          <w:lang w:val="es-MX"/>
        </w:rPr>
      </w:pPr>
    </w:p>
    <w:p w14:paraId="263EE2D1" w14:textId="3AC94533" w:rsidR="003D406C" w:rsidRPr="000977F2" w:rsidRDefault="003D406C" w:rsidP="000977F2">
      <w:pPr>
        <w:spacing w:after="0" w:line="240" w:lineRule="auto"/>
        <w:jc w:val="both"/>
        <w:rPr>
          <w:rFonts w:ascii="Barlow Light" w:hAnsi="Barlow Light" w:cs="Arial"/>
          <w:lang w:val="es-MX"/>
        </w:rPr>
      </w:pPr>
      <w:r w:rsidRPr="000977F2">
        <w:rPr>
          <w:rFonts w:ascii="Barlow Light" w:hAnsi="Barlow Light" w:cs="Arial"/>
          <w:lang w:val="es-MX"/>
        </w:rPr>
        <w:t>En caso de que el (los) domicilio (s) del propietario del predio colindante señalados por el solicitante del servicio sean incorrectos y se desconozca el domicilio correcto, se procederá a notificar por medio de edictos de conformidad con lo que establece el Reglamento de Actos y Procedimientos Administrativos del Municipio de Mérida. La tramitación y pago de los edictos, serán por cuenta exclusiva del solicitante del servicio.</w:t>
      </w:r>
    </w:p>
    <w:p w14:paraId="466EC614" w14:textId="2C924856" w:rsidR="008C7AD5" w:rsidRPr="000977F2" w:rsidRDefault="003D406C"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Párrafo adicionado GACETA 19-01-2015</w:t>
      </w:r>
    </w:p>
    <w:p w14:paraId="11F23F51" w14:textId="77777777" w:rsidR="008077A1" w:rsidRDefault="008077A1" w:rsidP="000977F2">
      <w:pPr>
        <w:spacing w:after="0" w:line="240" w:lineRule="auto"/>
        <w:jc w:val="both"/>
        <w:rPr>
          <w:rFonts w:ascii="Barlow Light" w:hAnsi="Barlow Light" w:cs="Arial"/>
          <w:b/>
          <w:bCs/>
          <w:lang w:val="es-ES"/>
        </w:rPr>
      </w:pPr>
    </w:p>
    <w:p w14:paraId="22B1C63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35.-</w:t>
      </w:r>
      <w:r w:rsidRPr="000977F2">
        <w:rPr>
          <w:rFonts w:ascii="Barlow Light" w:hAnsi="Barlow Light" w:cs="Arial"/>
          <w:lang w:val="es-ES"/>
        </w:rPr>
        <w:t xml:space="preserve"> La Dirección emitirá cédulas de regularización catastral, a fin de incorporar las superficies de las licencias de construcción expedidas por el organismo municipal autorizado; en los siguientes términos:</w:t>
      </w:r>
    </w:p>
    <w:p w14:paraId="190DAA09" w14:textId="77777777" w:rsidR="008C7AD5" w:rsidRPr="000977F2" w:rsidRDefault="008C7AD5" w:rsidP="000977F2">
      <w:pPr>
        <w:spacing w:after="0" w:line="240" w:lineRule="auto"/>
        <w:jc w:val="both"/>
        <w:rPr>
          <w:rFonts w:ascii="Barlow Light" w:hAnsi="Barlow Light" w:cs="Arial"/>
          <w:lang w:val="es-ES"/>
        </w:rPr>
      </w:pPr>
    </w:p>
    <w:p w14:paraId="3C40D963" w14:textId="77777777" w:rsidR="008C7AD5" w:rsidRPr="000977F2" w:rsidRDefault="008C7AD5" w:rsidP="00A359B1">
      <w:pPr>
        <w:numPr>
          <w:ilvl w:val="0"/>
          <w:numId w:val="10"/>
        </w:numPr>
        <w:spacing w:after="0" w:line="240" w:lineRule="auto"/>
        <w:jc w:val="both"/>
        <w:rPr>
          <w:rFonts w:ascii="Barlow Light" w:hAnsi="Barlow Light" w:cs="Arial"/>
          <w:lang w:val="es-ES"/>
        </w:rPr>
      </w:pPr>
      <w:r w:rsidRPr="000977F2">
        <w:rPr>
          <w:rFonts w:ascii="Barlow Light" w:hAnsi="Barlow Light" w:cs="Arial"/>
          <w:lang w:val="es-ES"/>
        </w:rPr>
        <w:t xml:space="preserve">Para las licencias de hasta cuarenta metros cuadrados serán emitidas dichas cédulas a partir del sexto mes de haber obtenido su licencia, a menos que el propietario legal de aviso de no haber iniciado o concluido la construcción, y </w:t>
      </w:r>
    </w:p>
    <w:p w14:paraId="1EE074B2" w14:textId="77777777" w:rsidR="008C7AD5" w:rsidRPr="000977F2" w:rsidRDefault="008C7AD5" w:rsidP="00A359B1">
      <w:pPr>
        <w:numPr>
          <w:ilvl w:val="0"/>
          <w:numId w:val="10"/>
        </w:numPr>
        <w:spacing w:after="0" w:line="240" w:lineRule="auto"/>
        <w:jc w:val="both"/>
        <w:rPr>
          <w:rFonts w:ascii="Barlow Light" w:hAnsi="Barlow Light" w:cs="Arial"/>
          <w:lang w:val="es-ES"/>
        </w:rPr>
      </w:pPr>
      <w:r w:rsidRPr="000977F2">
        <w:rPr>
          <w:rFonts w:ascii="Barlow Light" w:hAnsi="Barlow Light" w:cs="Arial"/>
          <w:lang w:val="es-ES"/>
        </w:rPr>
        <w:t xml:space="preserve">Para las licencias de más de cuarenta metros cuadrados serán emitidas dichas cédulas a partir del doceavo mes de haber emitido su licencia, a menos que el propietario legal de aviso de no haber concluido la construcción. </w:t>
      </w:r>
    </w:p>
    <w:p w14:paraId="0D780492" w14:textId="77777777" w:rsidR="008077A1" w:rsidRDefault="008077A1" w:rsidP="000977F2">
      <w:pPr>
        <w:spacing w:after="0" w:line="240" w:lineRule="auto"/>
        <w:jc w:val="both"/>
        <w:rPr>
          <w:rFonts w:ascii="Barlow Light" w:hAnsi="Barlow Light" w:cs="Arial"/>
          <w:lang w:val="es-ES"/>
        </w:rPr>
      </w:pPr>
    </w:p>
    <w:p w14:paraId="23E9A051" w14:textId="2EE178E6" w:rsidR="008C7AD5" w:rsidRPr="000977F2" w:rsidRDefault="003D406C" w:rsidP="000977F2">
      <w:pPr>
        <w:spacing w:after="0" w:line="240" w:lineRule="auto"/>
        <w:jc w:val="both"/>
        <w:rPr>
          <w:rFonts w:ascii="Barlow Light" w:hAnsi="Barlow Light" w:cs="Arial"/>
          <w:lang w:val="es-ES"/>
        </w:rPr>
      </w:pPr>
      <w:r w:rsidRPr="000977F2">
        <w:rPr>
          <w:rFonts w:ascii="Barlow Light" w:hAnsi="Barlow Light" w:cs="Arial"/>
          <w:lang w:val="es-ES"/>
        </w:rPr>
        <w:t>Las licencias de construcción a que se refieren las fracciones I y II, deberán estar amparadas por la Chepina o Plano en formato catastral en el que se manifieste la construcción o ampliación de construcción.</w:t>
      </w:r>
    </w:p>
    <w:p w14:paraId="1AE7DE88" w14:textId="2E966E85" w:rsidR="003D406C" w:rsidRPr="000977F2" w:rsidRDefault="003D406C"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Párrafo adicionado GACETA 19-01-2015</w:t>
      </w:r>
    </w:p>
    <w:p w14:paraId="505410D5" w14:textId="77777777" w:rsidR="008077A1" w:rsidRDefault="008077A1" w:rsidP="000977F2">
      <w:pPr>
        <w:spacing w:after="0" w:line="240" w:lineRule="auto"/>
        <w:jc w:val="both"/>
        <w:rPr>
          <w:rFonts w:ascii="Barlow Light" w:hAnsi="Barlow Light" w:cs="Arial"/>
          <w:lang w:val="es-ES"/>
        </w:rPr>
      </w:pPr>
    </w:p>
    <w:p w14:paraId="54B7FA1F"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 xml:space="preserve">En caso de dar aviso de no haber iniciado o concluido la construcción, el propietario legal deberá sustentarlo a través de un oficio dirigido a la Dirección, con reporte fotográfico anexo. </w:t>
      </w:r>
    </w:p>
    <w:p w14:paraId="44169345" w14:textId="77777777" w:rsidR="008077A1" w:rsidRPr="000977F2" w:rsidRDefault="008077A1" w:rsidP="000977F2">
      <w:pPr>
        <w:spacing w:after="0" w:line="240" w:lineRule="auto"/>
        <w:jc w:val="both"/>
        <w:rPr>
          <w:rFonts w:ascii="Barlow Light" w:hAnsi="Barlow Light" w:cs="Arial"/>
          <w:lang w:val="es-ES"/>
        </w:rPr>
      </w:pPr>
    </w:p>
    <w:p w14:paraId="6ABABC8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VI</w:t>
      </w:r>
    </w:p>
    <w:p w14:paraId="643FFF27" w14:textId="18D45569"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DEL PADRÓN CATASTRAL Y DE LA INSCRIPCIÓN</w:t>
      </w:r>
    </w:p>
    <w:p w14:paraId="24DD59EA" w14:textId="77777777" w:rsidR="00187C33" w:rsidRPr="000977F2" w:rsidRDefault="00187C33" w:rsidP="000977F2">
      <w:pPr>
        <w:spacing w:after="0" w:line="240" w:lineRule="auto"/>
        <w:jc w:val="center"/>
        <w:rPr>
          <w:rFonts w:ascii="Barlow Light" w:hAnsi="Barlow Light" w:cs="Arial"/>
          <w:lang w:val="es-ES"/>
        </w:rPr>
      </w:pPr>
    </w:p>
    <w:p w14:paraId="062C69D7"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36.- </w:t>
      </w:r>
      <w:r w:rsidRPr="000977F2">
        <w:rPr>
          <w:rFonts w:ascii="Barlow Light" w:hAnsi="Barlow Light" w:cs="Arial"/>
          <w:lang w:val="es-ES"/>
        </w:rPr>
        <w:t>Todos los bienes inmuebles ubicados en Municipio de Mérida, se registrarán en el Catastro, señalando como características mínimas: nombre del o los propietarios, nomenclatura, datos registrales, superficies y valor catastral, así como los datos necesarios para cumplir con los objetivos del Catastro, en los formatos correspondientes, que autorice la Dirección. La información inscrita se integrará al Sistema de Gestión Catastral.</w:t>
      </w:r>
    </w:p>
    <w:p w14:paraId="70E51B71" w14:textId="77777777" w:rsidR="008C7AD5" w:rsidRPr="000977F2" w:rsidRDefault="008C7AD5" w:rsidP="000977F2">
      <w:pPr>
        <w:spacing w:after="0" w:line="240" w:lineRule="auto"/>
        <w:jc w:val="both"/>
        <w:rPr>
          <w:rFonts w:ascii="Barlow Light" w:hAnsi="Barlow Light" w:cs="Arial"/>
          <w:lang w:val="es-ES"/>
        </w:rPr>
      </w:pPr>
    </w:p>
    <w:p w14:paraId="205AC30D"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lastRenderedPageBreak/>
        <w:t>La Dirección una vez verificada la información presentada por el usuario, rectificará en su caso, los datos proporcionados por los propietarios, respecto de sus predios para determinar y asentar los datos catastrales correctos, informando al propietario.</w:t>
      </w:r>
    </w:p>
    <w:p w14:paraId="311C9A61" w14:textId="77777777" w:rsidR="008077A1" w:rsidRDefault="008077A1" w:rsidP="000977F2">
      <w:pPr>
        <w:spacing w:after="0" w:line="240" w:lineRule="auto"/>
        <w:jc w:val="both"/>
        <w:rPr>
          <w:rFonts w:ascii="Barlow Light" w:hAnsi="Barlow Light" w:cs="Arial"/>
          <w:b/>
          <w:bCs/>
          <w:lang w:val="es-ES"/>
        </w:rPr>
      </w:pPr>
    </w:p>
    <w:p w14:paraId="04A643C9" w14:textId="3931521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37.- </w:t>
      </w:r>
      <w:r w:rsidRPr="000977F2">
        <w:rPr>
          <w:rFonts w:ascii="Barlow Light" w:hAnsi="Barlow Light" w:cs="Arial"/>
          <w:lang w:val="es-ES"/>
        </w:rPr>
        <w:t xml:space="preserve">Al inscribirse el </w:t>
      </w:r>
      <w:r w:rsidR="003D406C" w:rsidRPr="000977F2">
        <w:rPr>
          <w:rFonts w:ascii="Barlow Light" w:hAnsi="Barlow Light" w:cs="Arial"/>
          <w:lang w:val="es-ES"/>
        </w:rPr>
        <w:t xml:space="preserve">predio </w:t>
      </w:r>
      <w:r w:rsidRPr="000977F2">
        <w:rPr>
          <w:rFonts w:ascii="Barlow Light" w:hAnsi="Barlow Light" w:cs="Arial"/>
          <w:lang w:val="es-ES"/>
        </w:rPr>
        <w:t xml:space="preserve">en el padrón catastral se le asignará el número catastral correspondiente; en casos </w:t>
      </w:r>
      <w:r w:rsidR="003D406C" w:rsidRPr="000977F2">
        <w:rPr>
          <w:rFonts w:ascii="Barlow Light" w:hAnsi="Barlow Light" w:cs="Arial"/>
          <w:lang w:val="es-ES"/>
        </w:rPr>
        <w:t>de predios en régimen de propiedad en</w:t>
      </w:r>
      <w:r w:rsidRPr="000977F2">
        <w:rPr>
          <w:rFonts w:ascii="Barlow Light" w:hAnsi="Barlow Light" w:cs="Arial"/>
          <w:lang w:val="es-ES"/>
        </w:rPr>
        <w:t xml:space="preserve"> condominio se añadirá el número </w:t>
      </w:r>
      <w:r w:rsidR="003D406C" w:rsidRPr="000977F2">
        <w:rPr>
          <w:rFonts w:ascii="Barlow Light" w:hAnsi="Barlow Light" w:cs="Arial"/>
          <w:lang w:val="es-ES"/>
        </w:rPr>
        <w:t xml:space="preserve">y/o nombre del </w:t>
      </w:r>
      <w:r w:rsidRPr="000977F2">
        <w:rPr>
          <w:rFonts w:ascii="Barlow Light" w:hAnsi="Barlow Light" w:cs="Arial"/>
          <w:lang w:val="es-ES"/>
        </w:rPr>
        <w:t xml:space="preserve">edificio y el de la unidad </w:t>
      </w:r>
      <w:r w:rsidR="003D406C" w:rsidRPr="000977F2">
        <w:rPr>
          <w:rFonts w:ascii="Barlow Light" w:hAnsi="Barlow Light" w:cs="Arial"/>
          <w:lang w:val="es-ES"/>
        </w:rPr>
        <w:t xml:space="preserve">de propiedad </w:t>
      </w:r>
      <w:r w:rsidR="00670488" w:rsidRPr="000977F2">
        <w:rPr>
          <w:rFonts w:ascii="Barlow Light" w:hAnsi="Barlow Light" w:cs="Arial"/>
          <w:lang w:val="es-ES"/>
        </w:rPr>
        <w:t xml:space="preserve">exclusiva, los cuales habrán de inscribirse por separado en el padrón, </w:t>
      </w:r>
      <w:r w:rsidRPr="000977F2">
        <w:rPr>
          <w:rFonts w:ascii="Barlow Light" w:hAnsi="Barlow Light" w:cs="Arial"/>
          <w:lang w:val="es-ES"/>
        </w:rPr>
        <w:t>con diferente folio catastral.</w:t>
      </w:r>
    </w:p>
    <w:p w14:paraId="3426BD55" w14:textId="7EDBFCB0" w:rsidR="00500002" w:rsidRPr="000977F2" w:rsidRDefault="00500002"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917F095" w14:textId="709241CC"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38.- </w:t>
      </w:r>
      <w:r w:rsidRPr="000977F2">
        <w:rPr>
          <w:rFonts w:ascii="Barlow Light" w:hAnsi="Barlow Light" w:cs="Arial"/>
          <w:lang w:val="es-ES"/>
        </w:rPr>
        <w:t>La Dirección estará facultada para realizar de oficio la inscripción o actualización de predios según se trate, en los siguientes casos:</w:t>
      </w:r>
    </w:p>
    <w:p w14:paraId="6675648F" w14:textId="77777777" w:rsidR="008C7AD5" w:rsidRPr="000977F2" w:rsidRDefault="008C7AD5" w:rsidP="000977F2">
      <w:pPr>
        <w:spacing w:after="0" w:line="240" w:lineRule="auto"/>
        <w:jc w:val="both"/>
        <w:rPr>
          <w:rFonts w:ascii="Barlow Light" w:hAnsi="Barlow Light" w:cs="Arial"/>
          <w:lang w:val="es-ES"/>
        </w:rPr>
      </w:pPr>
    </w:p>
    <w:p w14:paraId="409FB963" w14:textId="77777777" w:rsidR="008C7AD5" w:rsidRPr="000977F2" w:rsidRDefault="008C7AD5" w:rsidP="00A359B1">
      <w:pPr>
        <w:numPr>
          <w:ilvl w:val="0"/>
          <w:numId w:val="11"/>
        </w:numPr>
        <w:spacing w:after="0" w:line="240" w:lineRule="auto"/>
        <w:jc w:val="both"/>
        <w:rPr>
          <w:rFonts w:ascii="Barlow Light" w:hAnsi="Barlow Light" w:cs="Arial"/>
          <w:lang w:val="es-ES"/>
        </w:rPr>
      </w:pPr>
      <w:r w:rsidRPr="000977F2">
        <w:rPr>
          <w:rFonts w:ascii="Barlow Light" w:hAnsi="Barlow Light" w:cs="Arial"/>
          <w:lang w:val="es-ES"/>
        </w:rPr>
        <w:t>Tratándose de inscripciones, cuando los Organismos Públicos o Fedatarios Públicos que intervienen en actos, contratos y operaciones que transmiten el dominio o modifiquen las características de un predio, no lo hicieren en los plazos establecidos en el presente Reglamento.</w:t>
      </w:r>
    </w:p>
    <w:p w14:paraId="3D85634A" w14:textId="5815BD7E" w:rsidR="008C7AD5" w:rsidRPr="000977F2" w:rsidRDefault="008C7AD5" w:rsidP="00A359B1">
      <w:pPr>
        <w:numPr>
          <w:ilvl w:val="0"/>
          <w:numId w:val="11"/>
        </w:numPr>
        <w:spacing w:after="0" w:line="240" w:lineRule="auto"/>
        <w:jc w:val="both"/>
        <w:rPr>
          <w:rFonts w:ascii="Barlow Light" w:hAnsi="Barlow Light" w:cs="Arial"/>
          <w:lang w:val="es-ES"/>
        </w:rPr>
      </w:pPr>
      <w:r w:rsidRPr="000977F2">
        <w:rPr>
          <w:rFonts w:ascii="Barlow Light" w:hAnsi="Barlow Light" w:cs="Arial"/>
          <w:lang w:val="es-ES"/>
        </w:rPr>
        <w:t xml:space="preserve">Tratándose de actualizaciones, cuando los propietarios o los </w:t>
      </w:r>
      <w:r w:rsidR="00FC1258" w:rsidRPr="000977F2">
        <w:rPr>
          <w:rFonts w:ascii="Barlow Light" w:hAnsi="Barlow Light" w:cs="Arial"/>
          <w:lang w:val="es-ES"/>
        </w:rPr>
        <w:t xml:space="preserve">Fedatarios Públicos </w:t>
      </w:r>
      <w:r w:rsidRPr="000977F2">
        <w:rPr>
          <w:rFonts w:ascii="Barlow Light" w:hAnsi="Barlow Light" w:cs="Arial"/>
          <w:lang w:val="es-ES"/>
        </w:rPr>
        <w:t>no las soliciten en los plazos establecidos en el presente Reglamento.</w:t>
      </w:r>
    </w:p>
    <w:p w14:paraId="413ED6A3" w14:textId="1972A428" w:rsidR="008C7AD5" w:rsidRPr="000977F2" w:rsidRDefault="00FC1258"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52109610" w14:textId="77777777" w:rsidR="00A46945" w:rsidRDefault="00A46945" w:rsidP="000977F2">
      <w:pPr>
        <w:spacing w:after="0" w:line="240" w:lineRule="auto"/>
        <w:jc w:val="both"/>
        <w:rPr>
          <w:rFonts w:ascii="Barlow Light" w:hAnsi="Barlow Light" w:cs="Arial"/>
          <w:b/>
          <w:bCs/>
          <w:lang w:val="es-ES"/>
        </w:rPr>
      </w:pPr>
    </w:p>
    <w:p w14:paraId="22BD135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39.- </w:t>
      </w:r>
      <w:r w:rsidRPr="000977F2">
        <w:rPr>
          <w:rFonts w:ascii="Barlow Light" w:hAnsi="Barlow Light" w:cs="Arial"/>
          <w:lang w:val="es-ES"/>
        </w:rPr>
        <w:t>La Dirección podrá verificar mediante visitas de campo y estudios técnicos, los datos asentados en la manifestación de que se trate. Cuando no coincidan dichos datos con las características reales del inmueble, se ejecutarán los trabajos catastrales a costa del interesado, imponiéndose las sanciones correspondientes.</w:t>
      </w:r>
    </w:p>
    <w:p w14:paraId="4BDF56C5" w14:textId="77777777" w:rsidR="00A46945" w:rsidRDefault="00A46945" w:rsidP="000977F2">
      <w:pPr>
        <w:spacing w:after="0" w:line="240" w:lineRule="auto"/>
        <w:jc w:val="both"/>
        <w:rPr>
          <w:rFonts w:ascii="Barlow Light" w:hAnsi="Barlow Light" w:cs="Arial"/>
          <w:b/>
          <w:bCs/>
          <w:lang w:val="es-ES"/>
        </w:rPr>
      </w:pPr>
    </w:p>
    <w:p w14:paraId="7AF3DBFB" w14:textId="0832839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40.-</w:t>
      </w:r>
      <w:r w:rsidRPr="000977F2">
        <w:rPr>
          <w:rFonts w:ascii="Barlow Light" w:hAnsi="Barlow Light" w:cs="Arial"/>
          <w:lang w:val="es-ES"/>
        </w:rPr>
        <w:t xml:space="preserve"> Para expedir un servicio catastral, se requerirá que el predio se encuentre registrado en el </w:t>
      </w:r>
      <w:r w:rsidR="002E0856" w:rsidRPr="000977F2">
        <w:rPr>
          <w:rFonts w:ascii="Barlow Light" w:hAnsi="Barlow Light" w:cs="Arial"/>
          <w:lang w:val="es-ES"/>
        </w:rPr>
        <w:t>SIGESCAT de la Dirección y cumpla con la</w:t>
      </w:r>
      <w:r w:rsidRPr="000977F2">
        <w:rPr>
          <w:rFonts w:ascii="Barlow Light" w:hAnsi="Barlow Light" w:cs="Arial"/>
          <w:lang w:val="es-ES"/>
        </w:rPr>
        <w:t xml:space="preserve"> normatividad municipal.</w:t>
      </w:r>
    </w:p>
    <w:p w14:paraId="14EF1751" w14:textId="097C0C3A" w:rsidR="002E0856" w:rsidRPr="000977F2" w:rsidRDefault="002E0856" w:rsidP="000977F2">
      <w:pPr>
        <w:spacing w:after="0" w:line="240" w:lineRule="auto"/>
        <w:jc w:val="right"/>
        <w:rPr>
          <w:rFonts w:ascii="Barlow Light" w:hAnsi="Barlow Light" w:cs="Arial"/>
          <w:i/>
          <w:color w:val="0000FF"/>
          <w:sz w:val="20"/>
          <w:lang w:val="es-ES"/>
        </w:rPr>
      </w:pPr>
      <w:r w:rsidRPr="000977F2">
        <w:rPr>
          <w:rFonts w:ascii="Barlow Light" w:hAnsi="Barlow Light" w:cs="Arial"/>
          <w:i/>
          <w:color w:val="0000FF"/>
          <w:sz w:val="20"/>
          <w:lang w:val="es-ES"/>
        </w:rPr>
        <w:t>Artículo reformado GACETA 19-01-2015</w:t>
      </w:r>
    </w:p>
    <w:p w14:paraId="6159BD20" w14:textId="77777777" w:rsidR="00A46945" w:rsidRDefault="00A46945" w:rsidP="000977F2">
      <w:pPr>
        <w:spacing w:after="0" w:line="240" w:lineRule="auto"/>
        <w:jc w:val="center"/>
        <w:rPr>
          <w:rFonts w:ascii="Barlow Light" w:hAnsi="Barlow Light" w:cs="Arial"/>
          <w:b/>
          <w:bCs/>
          <w:lang w:val="es-ES"/>
        </w:rPr>
      </w:pPr>
    </w:p>
    <w:p w14:paraId="746EC0A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VII</w:t>
      </w:r>
    </w:p>
    <w:p w14:paraId="57E2B60A"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LOS VALORES CATASTRALES, DE LA VALUACIÓN Y REVALUACIÓN</w:t>
      </w:r>
    </w:p>
    <w:p w14:paraId="2F6E8DF4" w14:textId="77777777" w:rsidR="008C7AD5" w:rsidRPr="000977F2" w:rsidRDefault="008C7AD5" w:rsidP="000977F2">
      <w:pPr>
        <w:spacing w:after="0" w:line="240" w:lineRule="auto"/>
        <w:jc w:val="both"/>
        <w:rPr>
          <w:rFonts w:ascii="Barlow Light" w:hAnsi="Barlow Light" w:cs="Arial"/>
          <w:b/>
          <w:bCs/>
          <w:lang w:val="es-ES"/>
        </w:rPr>
      </w:pPr>
    </w:p>
    <w:p w14:paraId="3F4887D5" w14:textId="7B19744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41.- </w:t>
      </w:r>
      <w:r w:rsidR="002E0856" w:rsidRPr="000977F2">
        <w:rPr>
          <w:rFonts w:ascii="Barlow Light" w:hAnsi="Barlow Light" w:cs="Arial"/>
          <w:lang w:val="es-ES"/>
        </w:rPr>
        <w:t xml:space="preserve">el valor catastral de los bienes inmuebles ubicados en el Municipio de Mérida, será determinado por la Dirección de acuerdo al presente Reglamento y a las normas técnicas y administrativas aplicables, y estará contenido en </w:t>
      </w:r>
      <w:r w:rsidR="009E1B3B" w:rsidRPr="000977F2">
        <w:rPr>
          <w:rFonts w:ascii="Barlow Light" w:hAnsi="Barlow Light" w:cs="Arial"/>
          <w:lang w:val="es-ES"/>
        </w:rPr>
        <w:t>l</w:t>
      </w:r>
      <w:r w:rsidR="002E0856" w:rsidRPr="000977F2">
        <w:rPr>
          <w:rFonts w:ascii="Barlow Light" w:hAnsi="Barlow Light" w:cs="Arial"/>
          <w:lang w:val="es-ES"/>
        </w:rPr>
        <w:t>a cédula catastral</w:t>
      </w:r>
      <w:r w:rsidRPr="000977F2">
        <w:rPr>
          <w:rFonts w:ascii="Barlow Light" w:hAnsi="Barlow Light" w:cs="Arial"/>
          <w:lang w:val="es-ES"/>
        </w:rPr>
        <w:t>.</w:t>
      </w:r>
    </w:p>
    <w:p w14:paraId="5C8FC713" w14:textId="07199760" w:rsidR="008C7AD5" w:rsidRPr="000977F2" w:rsidRDefault="002E0856"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4AB9623F" w14:textId="77777777" w:rsidR="00A46945" w:rsidRDefault="00A46945" w:rsidP="000977F2">
      <w:pPr>
        <w:spacing w:after="0" w:line="240" w:lineRule="auto"/>
        <w:jc w:val="both"/>
        <w:rPr>
          <w:rFonts w:ascii="Barlow Light" w:hAnsi="Barlow Light" w:cs="Arial"/>
          <w:b/>
          <w:lang w:val="es-ES"/>
        </w:rPr>
      </w:pPr>
    </w:p>
    <w:p w14:paraId="13B1EA2F" w14:textId="08174780"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42</w:t>
      </w:r>
      <w:r w:rsidRPr="000977F2">
        <w:rPr>
          <w:rFonts w:ascii="Barlow Light" w:hAnsi="Barlow Light" w:cs="Arial"/>
          <w:lang w:val="es-ES"/>
        </w:rPr>
        <w:t xml:space="preserve">.- La determinación del valor catastral de cada uno de los </w:t>
      </w:r>
      <w:r w:rsidR="002E0856" w:rsidRPr="000977F2">
        <w:rPr>
          <w:rFonts w:ascii="Barlow Light" w:hAnsi="Barlow Light" w:cs="Arial"/>
          <w:lang w:val="es-ES"/>
        </w:rPr>
        <w:t>predios</w:t>
      </w:r>
      <w:r w:rsidRPr="000977F2">
        <w:rPr>
          <w:rFonts w:ascii="Barlow Light" w:hAnsi="Barlow Light" w:cs="Arial"/>
          <w:lang w:val="es-ES"/>
        </w:rPr>
        <w:t xml:space="preserve"> ubicados en el Municipio de Mérida, se </w:t>
      </w:r>
      <w:r w:rsidR="002E0856" w:rsidRPr="000977F2">
        <w:rPr>
          <w:rFonts w:ascii="Barlow Light" w:hAnsi="Barlow Light" w:cs="Arial"/>
          <w:lang w:val="es-ES"/>
        </w:rPr>
        <w:t xml:space="preserve">realizará </w:t>
      </w:r>
      <w:r w:rsidRPr="000977F2">
        <w:rPr>
          <w:rFonts w:ascii="Barlow Light" w:hAnsi="Barlow Light" w:cs="Arial"/>
          <w:lang w:val="es-ES"/>
        </w:rPr>
        <w:t>con base a los valores unitarios de suelo</w:t>
      </w:r>
      <w:r w:rsidR="002E0856" w:rsidRPr="000977F2">
        <w:rPr>
          <w:rFonts w:ascii="Barlow Light" w:hAnsi="Barlow Light" w:cs="Arial"/>
          <w:lang w:val="es-ES"/>
        </w:rPr>
        <w:t>,</w:t>
      </w:r>
      <w:r w:rsidRPr="000977F2">
        <w:rPr>
          <w:rFonts w:ascii="Barlow Light" w:hAnsi="Barlow Light" w:cs="Arial"/>
          <w:lang w:val="es-ES"/>
        </w:rPr>
        <w:t xml:space="preserve"> de construcción </w:t>
      </w:r>
      <w:r w:rsidR="002E0856" w:rsidRPr="000977F2">
        <w:rPr>
          <w:rFonts w:ascii="Barlow Light" w:hAnsi="Barlow Light" w:cs="Arial"/>
          <w:lang w:val="es-ES"/>
        </w:rPr>
        <w:t xml:space="preserve">y deméritos </w:t>
      </w:r>
      <w:r w:rsidRPr="000977F2">
        <w:rPr>
          <w:rFonts w:ascii="Barlow Light" w:hAnsi="Barlow Light" w:cs="Arial"/>
          <w:lang w:val="es-ES"/>
        </w:rPr>
        <w:t>aprobados en la Ley de Hacienda</w:t>
      </w:r>
      <w:r w:rsidR="002E0856" w:rsidRPr="000977F2">
        <w:rPr>
          <w:rFonts w:ascii="Barlow Light" w:hAnsi="Barlow Light" w:cs="Arial"/>
          <w:lang w:val="es-ES"/>
        </w:rPr>
        <w:t>.</w:t>
      </w:r>
    </w:p>
    <w:p w14:paraId="44FADAC3" w14:textId="77777777" w:rsidR="00A46945" w:rsidRDefault="00A46945" w:rsidP="000977F2">
      <w:pPr>
        <w:spacing w:after="0" w:line="240" w:lineRule="auto"/>
        <w:jc w:val="both"/>
        <w:rPr>
          <w:rFonts w:ascii="Barlow Light" w:hAnsi="Barlow Light" w:cs="Arial"/>
          <w:lang w:val="es-ES"/>
        </w:rPr>
      </w:pPr>
    </w:p>
    <w:p w14:paraId="001EAEB4" w14:textId="6F8BFD2E" w:rsidR="002E0856" w:rsidRDefault="002E0856" w:rsidP="000977F2">
      <w:pPr>
        <w:spacing w:after="0" w:line="240" w:lineRule="auto"/>
        <w:jc w:val="both"/>
        <w:rPr>
          <w:rFonts w:ascii="Barlow Light" w:hAnsi="Barlow Light" w:cs="Arial"/>
          <w:lang w:val="es-ES"/>
        </w:rPr>
      </w:pPr>
      <w:r w:rsidRPr="000977F2">
        <w:rPr>
          <w:rFonts w:ascii="Barlow Light" w:hAnsi="Barlow Light" w:cs="Arial"/>
          <w:lang w:val="es-ES"/>
        </w:rPr>
        <w:t xml:space="preserve">Para el caso que el Congreso del Estado de Yucatán apruebe la modificación a la tabla de valores catastrales contenida en la Ley de Hacienda y ésta sea publicada en el Diario Oficial del Gobierno del Estado de Yucatán, la Dirección emitirá de oficio y de manera masiva las cédulas catastrales de todos los </w:t>
      </w:r>
      <w:r w:rsidRPr="000977F2">
        <w:rPr>
          <w:rFonts w:ascii="Barlow Light" w:hAnsi="Barlow Light" w:cs="Arial"/>
          <w:lang w:val="es-ES"/>
        </w:rPr>
        <w:lastRenderedPageBreak/>
        <w:t>predios que estén registrados en el padrón catastral, a fin de que se manifieste la aplicación del nuevo valor catastral. El motivo de la expedición de estas cédulas será: “Aplicación de valor” seguida del año a partir del cual tendrán vigencia.</w:t>
      </w:r>
    </w:p>
    <w:p w14:paraId="7840D3C7" w14:textId="77777777" w:rsidR="00364D70" w:rsidRPr="000977F2" w:rsidRDefault="00364D70" w:rsidP="000977F2">
      <w:pPr>
        <w:spacing w:after="0" w:line="240" w:lineRule="auto"/>
        <w:jc w:val="both"/>
        <w:rPr>
          <w:rFonts w:ascii="Barlow Light" w:hAnsi="Barlow Light" w:cs="Arial"/>
          <w:lang w:val="es-ES"/>
        </w:rPr>
      </w:pPr>
    </w:p>
    <w:p w14:paraId="687CD268" w14:textId="2CBBA904" w:rsidR="002E0856" w:rsidRPr="000977F2" w:rsidRDefault="002E0856" w:rsidP="000977F2">
      <w:pPr>
        <w:spacing w:after="0" w:line="240" w:lineRule="auto"/>
        <w:jc w:val="both"/>
        <w:rPr>
          <w:rFonts w:ascii="Barlow Light" w:hAnsi="Barlow Light" w:cs="Arial"/>
          <w:lang w:val="es-ES"/>
        </w:rPr>
      </w:pPr>
      <w:r w:rsidRPr="000977F2">
        <w:rPr>
          <w:rFonts w:ascii="Barlow Light" w:hAnsi="Barlow Light" w:cs="Arial"/>
          <w:lang w:val="es-ES"/>
        </w:rPr>
        <w:t>La publicación a que se refiere el párrafo que antecede hará las veces de notificación</w:t>
      </w:r>
      <w:r w:rsidR="001F08EE" w:rsidRPr="000977F2">
        <w:rPr>
          <w:rFonts w:ascii="Barlow Light" w:hAnsi="Barlow Light" w:cs="Arial"/>
          <w:lang w:val="es-ES"/>
        </w:rPr>
        <w:t xml:space="preserve"> para todos los efectos legales pertinentes.</w:t>
      </w:r>
    </w:p>
    <w:p w14:paraId="364FCBC8" w14:textId="61BC9B05" w:rsidR="001F08EE" w:rsidRPr="000977F2" w:rsidRDefault="001F08EE"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6A098003" w14:textId="77777777" w:rsidR="00364D70" w:rsidRDefault="00364D70" w:rsidP="000977F2">
      <w:pPr>
        <w:spacing w:after="0" w:line="240" w:lineRule="auto"/>
        <w:jc w:val="both"/>
        <w:rPr>
          <w:rFonts w:ascii="Barlow Light" w:hAnsi="Barlow Light" w:cs="Arial"/>
          <w:b/>
          <w:lang w:val="es-ES"/>
        </w:rPr>
      </w:pPr>
    </w:p>
    <w:p w14:paraId="327347BE" w14:textId="36641982" w:rsidR="007B2ABA"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43.-</w:t>
      </w:r>
      <w:r w:rsidRPr="000977F2">
        <w:rPr>
          <w:rFonts w:ascii="Barlow Light" w:hAnsi="Barlow Light" w:cs="Arial"/>
          <w:lang w:val="es-ES"/>
        </w:rPr>
        <w:t xml:space="preserve"> El valor catastral que se determine para cada predio será el que se obtenga de la suma de los valores del terreno y de la construcción</w:t>
      </w:r>
      <w:r w:rsidR="007B2ABA" w:rsidRPr="000977F2">
        <w:rPr>
          <w:rFonts w:ascii="Barlow Light" w:hAnsi="Barlow Light" w:cs="Arial"/>
          <w:lang w:val="es-ES"/>
        </w:rPr>
        <w:t>. En el caso de predios en Régimen de Propiedad en Condominio, la superficie de terreno estará compuesta por la superficie de la unidad de propiedad exclusiva de terreno más la cuota de participación o indiviso que le corresponda de área común de terreno expresada en metros cuadrados, y la superficie de construcción estará compuesta por la superficie de la unidad de propiedad exclusiva de terreno más la cuota de participación o indiviso que le corresponda de área común de construcción expresada en metros cuadrados.</w:t>
      </w:r>
    </w:p>
    <w:p w14:paraId="0980E3B6" w14:textId="77777777" w:rsidR="00364D70" w:rsidRDefault="00364D70" w:rsidP="000977F2">
      <w:pPr>
        <w:spacing w:after="0" w:line="240" w:lineRule="auto"/>
        <w:jc w:val="both"/>
        <w:rPr>
          <w:rFonts w:ascii="Barlow Light" w:hAnsi="Barlow Light" w:cs="Arial"/>
          <w:lang w:val="es-ES"/>
        </w:rPr>
      </w:pPr>
    </w:p>
    <w:p w14:paraId="48DD3166" w14:textId="4DDE0E55" w:rsidR="008C7AD5" w:rsidRPr="000977F2" w:rsidRDefault="007B2ABA" w:rsidP="000977F2">
      <w:pPr>
        <w:spacing w:after="0" w:line="240" w:lineRule="auto"/>
        <w:jc w:val="both"/>
        <w:rPr>
          <w:rFonts w:ascii="Barlow Light" w:hAnsi="Barlow Light" w:cs="Arial"/>
          <w:lang w:val="es-ES"/>
        </w:rPr>
      </w:pPr>
      <w:r w:rsidRPr="000977F2">
        <w:rPr>
          <w:rFonts w:ascii="Barlow Light" w:hAnsi="Barlow Light" w:cs="Arial"/>
          <w:lang w:val="es-ES"/>
        </w:rPr>
        <w:t>El valor de terreno de un predio se obtendrá de multiplicar los metros cuadrados de la superficie de terreno consignado en la cédula catastral por el valor unitario por metro cuadrado de terreno indicado en la Ley de Hacienda, y en su caso podrán aplicarse los deméritos señalados en la propia Ley.</w:t>
      </w:r>
    </w:p>
    <w:p w14:paraId="30AC70D2" w14:textId="77777777" w:rsidR="00364D70" w:rsidRDefault="00364D70" w:rsidP="000977F2">
      <w:pPr>
        <w:spacing w:after="0" w:line="240" w:lineRule="auto"/>
        <w:jc w:val="both"/>
        <w:rPr>
          <w:rFonts w:ascii="Barlow Light" w:hAnsi="Barlow Light" w:cs="Arial"/>
          <w:lang w:val="es-ES"/>
        </w:rPr>
      </w:pPr>
    </w:p>
    <w:p w14:paraId="55F6BD41" w14:textId="22C942F5" w:rsidR="00917C85" w:rsidRPr="000977F2" w:rsidRDefault="00917C85" w:rsidP="000977F2">
      <w:pPr>
        <w:spacing w:after="0" w:line="240" w:lineRule="auto"/>
        <w:jc w:val="both"/>
        <w:rPr>
          <w:rFonts w:ascii="Barlow Light" w:hAnsi="Barlow Light" w:cs="Arial"/>
          <w:lang w:val="es-ES"/>
        </w:rPr>
      </w:pPr>
      <w:r w:rsidRPr="000977F2">
        <w:rPr>
          <w:rFonts w:ascii="Barlow Light" w:hAnsi="Barlow Light" w:cs="Arial"/>
          <w:lang w:val="es-ES"/>
        </w:rPr>
        <w:t>El valor de construcción de un predio se obtendrá de multiplicar los metros cuadrados de la superficie de construcción consignados en la cédula catastral, por el valor unitario por metro cuadrado de construcciones indicado en la Ley de Hacienda. La Dirección determinará el o los valores de construcción que apliquen para cada predio, con la información de que disponga para este efecto y con los valores contenido en la Tabla de Especificaciones y Valores Unitarios de Construcciones, y en su caso a los factores por zona aplicable a los valores unitarios de construcción en relación al valor unitario del terreno contenidos en dicha Ley.</w:t>
      </w:r>
    </w:p>
    <w:p w14:paraId="1E1A7ABC" w14:textId="5F1C18A3" w:rsidR="00917C85" w:rsidRPr="000977F2" w:rsidRDefault="00917C85"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6270E880" w14:textId="77777777" w:rsidR="00364D70" w:rsidRDefault="00364D70" w:rsidP="000977F2">
      <w:pPr>
        <w:spacing w:after="0" w:line="240" w:lineRule="auto"/>
        <w:jc w:val="both"/>
        <w:rPr>
          <w:rFonts w:ascii="Barlow Light" w:hAnsi="Barlow Light" w:cs="Arial"/>
          <w:b/>
          <w:lang w:val="es-ES"/>
        </w:rPr>
      </w:pPr>
    </w:p>
    <w:p w14:paraId="68BCF643" w14:textId="6D979BBB"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44.-</w:t>
      </w:r>
      <w:r w:rsidRPr="000977F2">
        <w:rPr>
          <w:rFonts w:ascii="Barlow Light" w:hAnsi="Barlow Light" w:cs="Arial"/>
          <w:lang w:val="es-ES"/>
        </w:rPr>
        <w:t xml:space="preserve"> Para los predios que están sujetos al régimen de propiedad </w:t>
      </w:r>
      <w:r w:rsidR="00917C85" w:rsidRPr="000977F2">
        <w:rPr>
          <w:rFonts w:ascii="Barlow Light" w:hAnsi="Barlow Light" w:cs="Arial"/>
          <w:lang w:val="es-ES"/>
        </w:rPr>
        <w:t xml:space="preserve">en </w:t>
      </w:r>
      <w:r w:rsidRPr="000977F2">
        <w:rPr>
          <w:rFonts w:ascii="Barlow Light" w:hAnsi="Barlow Light" w:cs="Arial"/>
          <w:lang w:val="es-ES"/>
        </w:rPr>
        <w:t>condomin</w:t>
      </w:r>
      <w:r w:rsidR="00917C85" w:rsidRPr="000977F2">
        <w:rPr>
          <w:rFonts w:ascii="Barlow Light" w:hAnsi="Barlow Light" w:cs="Arial"/>
          <w:lang w:val="es-ES"/>
        </w:rPr>
        <w:t>io</w:t>
      </w:r>
      <w:r w:rsidRPr="000977F2">
        <w:rPr>
          <w:rFonts w:ascii="Barlow Light" w:hAnsi="Barlow Light" w:cs="Arial"/>
          <w:lang w:val="es-ES"/>
        </w:rPr>
        <w:t xml:space="preserve">, </w:t>
      </w:r>
      <w:r w:rsidR="00917C85" w:rsidRPr="000977F2">
        <w:rPr>
          <w:rFonts w:ascii="Barlow Light" w:hAnsi="Barlow Light" w:cs="Arial"/>
          <w:lang w:val="es-ES"/>
        </w:rPr>
        <w:t xml:space="preserve">la </w:t>
      </w:r>
      <w:r w:rsidRPr="000977F2">
        <w:rPr>
          <w:rFonts w:ascii="Barlow Light" w:hAnsi="Barlow Light" w:cs="Arial"/>
          <w:lang w:val="es-ES"/>
        </w:rPr>
        <w:t xml:space="preserve">valuación </w:t>
      </w:r>
      <w:r w:rsidR="00917C85" w:rsidRPr="000977F2">
        <w:rPr>
          <w:rFonts w:ascii="Barlow Light" w:hAnsi="Barlow Light" w:cs="Arial"/>
          <w:lang w:val="es-ES"/>
        </w:rPr>
        <w:t xml:space="preserve">catastral, deberá hacerse </w:t>
      </w:r>
      <w:r w:rsidRPr="000977F2">
        <w:rPr>
          <w:rFonts w:ascii="Barlow Light" w:hAnsi="Barlow Light" w:cs="Arial"/>
          <w:lang w:val="es-ES"/>
        </w:rPr>
        <w:t>respecto a cada un</w:t>
      </w:r>
      <w:r w:rsidR="00917C85" w:rsidRPr="000977F2">
        <w:rPr>
          <w:rFonts w:ascii="Barlow Light" w:hAnsi="Barlow Light" w:cs="Arial"/>
          <w:lang w:val="es-ES"/>
        </w:rPr>
        <w:t>a</w:t>
      </w:r>
      <w:r w:rsidRPr="000977F2">
        <w:rPr>
          <w:rFonts w:ascii="Barlow Light" w:hAnsi="Barlow Light" w:cs="Arial"/>
          <w:lang w:val="es-ES"/>
        </w:rPr>
        <w:t xml:space="preserve"> de l</w:t>
      </w:r>
      <w:r w:rsidR="00917C85" w:rsidRPr="000977F2">
        <w:rPr>
          <w:rFonts w:ascii="Barlow Light" w:hAnsi="Barlow Light" w:cs="Arial"/>
          <w:lang w:val="es-ES"/>
        </w:rPr>
        <w:t xml:space="preserve">as unidades de propiedad exclusiva y anexos en su caso, </w:t>
      </w:r>
      <w:r w:rsidRPr="000977F2">
        <w:rPr>
          <w:rFonts w:ascii="Barlow Light" w:hAnsi="Barlow Light" w:cs="Arial"/>
          <w:lang w:val="es-ES"/>
        </w:rPr>
        <w:t xml:space="preserve">comprendiéndose en la valuación la parte proporcional </w:t>
      </w:r>
      <w:r w:rsidR="00917C85" w:rsidRPr="000977F2">
        <w:rPr>
          <w:rFonts w:ascii="Barlow Light" w:hAnsi="Barlow Light" w:cs="Arial"/>
          <w:lang w:val="es-ES"/>
        </w:rPr>
        <w:t xml:space="preserve">de la cuota de participación o </w:t>
      </w:r>
      <w:r w:rsidRPr="000977F2">
        <w:rPr>
          <w:rFonts w:ascii="Barlow Light" w:hAnsi="Barlow Light" w:cs="Arial"/>
          <w:lang w:val="es-ES"/>
        </w:rPr>
        <w:t>indivis</w:t>
      </w:r>
      <w:r w:rsidR="00917C85" w:rsidRPr="000977F2">
        <w:rPr>
          <w:rFonts w:ascii="Barlow Light" w:hAnsi="Barlow Light" w:cs="Arial"/>
          <w:lang w:val="es-ES"/>
        </w:rPr>
        <w:t>o</w:t>
      </w:r>
      <w:r w:rsidRPr="000977F2">
        <w:rPr>
          <w:rFonts w:ascii="Barlow Light" w:hAnsi="Barlow Light" w:cs="Arial"/>
          <w:lang w:val="es-ES"/>
        </w:rPr>
        <w:t xml:space="preserve"> de los bienes comunes.</w:t>
      </w:r>
    </w:p>
    <w:p w14:paraId="19E5C776" w14:textId="69ADB274" w:rsidR="00917C85" w:rsidRPr="000977F2" w:rsidRDefault="00917C85" w:rsidP="000977F2">
      <w:pPr>
        <w:spacing w:after="0" w:line="240" w:lineRule="auto"/>
        <w:jc w:val="right"/>
        <w:rPr>
          <w:rFonts w:ascii="Barlow Light" w:hAnsi="Barlow Light" w:cstheme="minorHAnsi"/>
          <w:bCs/>
          <w:i/>
          <w:color w:val="0000FF"/>
          <w:sz w:val="20"/>
          <w:lang w:val="es-ES"/>
        </w:rPr>
      </w:pPr>
      <w:r w:rsidRPr="000977F2">
        <w:rPr>
          <w:rFonts w:ascii="Barlow Light" w:hAnsi="Barlow Light" w:cstheme="minorHAnsi"/>
          <w:bCs/>
          <w:i/>
          <w:color w:val="0000FF"/>
          <w:sz w:val="20"/>
          <w:lang w:val="es-ES"/>
        </w:rPr>
        <w:t>Artículo reformado GACETA 19-01-2015</w:t>
      </w:r>
    </w:p>
    <w:p w14:paraId="209469E4" w14:textId="77777777" w:rsidR="00364D70" w:rsidRDefault="00364D70" w:rsidP="000977F2">
      <w:pPr>
        <w:spacing w:after="0" w:line="240" w:lineRule="auto"/>
        <w:jc w:val="both"/>
        <w:rPr>
          <w:rFonts w:ascii="Barlow Light" w:hAnsi="Barlow Light" w:cs="Arial"/>
          <w:b/>
          <w:bCs/>
          <w:lang w:val="es-ES"/>
        </w:rPr>
      </w:pPr>
    </w:p>
    <w:p w14:paraId="21852162" w14:textId="4361CC42"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45.- </w:t>
      </w:r>
      <w:r w:rsidRPr="000977F2">
        <w:rPr>
          <w:rFonts w:ascii="Barlow Light" w:hAnsi="Barlow Light" w:cs="Arial"/>
          <w:lang w:val="es-ES"/>
        </w:rPr>
        <w:t>Los propietarios de un predio tienen la obligación de proporcionar a la autoridad catastral, los datos o informes que le sean solicitados acerca de dicho predio.</w:t>
      </w:r>
    </w:p>
    <w:p w14:paraId="78AF1F2D" w14:textId="77777777" w:rsidR="00364D70" w:rsidRPr="000977F2" w:rsidRDefault="00364D70" w:rsidP="000977F2">
      <w:pPr>
        <w:spacing w:after="0" w:line="240" w:lineRule="auto"/>
        <w:jc w:val="both"/>
        <w:rPr>
          <w:rFonts w:ascii="Barlow Light" w:hAnsi="Barlow Light" w:cs="Arial"/>
          <w:lang w:val="es-ES"/>
        </w:rPr>
      </w:pPr>
    </w:p>
    <w:p w14:paraId="41A0CE05" w14:textId="7E5A08BD" w:rsidR="008C7AD5"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Los</w:t>
      </w:r>
      <w:r w:rsidR="000977F2">
        <w:rPr>
          <w:rFonts w:ascii="Barlow Light" w:hAnsi="Barlow Light" w:cs="Arial"/>
          <w:lang w:val="es-ES"/>
        </w:rPr>
        <w:t xml:space="preserve"> </w:t>
      </w:r>
      <w:r w:rsidRPr="000977F2">
        <w:rPr>
          <w:rFonts w:ascii="Barlow Light" w:hAnsi="Barlow Light" w:cs="Arial"/>
          <w:lang w:val="es-ES"/>
        </w:rPr>
        <w:t>propietarios o poseedores de un predio tienen la obligación de permitir el acceso a su interior al personal de la Dirección debidamente autorizado, previa identificación y presentación de la orden de valuación correspondiente en los términos establecidos en la Constitución Política de los Estados Unidos Mexicanos y de dar toda clase de facilidades para la realización de los trabajos catastrales; en caso de no cumplir con esta disposición el propietario o poseedor se hará acreedor a la sanción correspondiente.</w:t>
      </w:r>
    </w:p>
    <w:p w14:paraId="714BE8E5" w14:textId="77777777" w:rsidR="00364D70" w:rsidRPr="000977F2" w:rsidRDefault="00364D70" w:rsidP="000977F2">
      <w:pPr>
        <w:spacing w:after="0" w:line="240" w:lineRule="auto"/>
        <w:jc w:val="both"/>
        <w:rPr>
          <w:rFonts w:ascii="Barlow Light" w:hAnsi="Barlow Light" w:cs="Arial"/>
          <w:lang w:val="es-ES"/>
        </w:rPr>
      </w:pPr>
    </w:p>
    <w:p w14:paraId="650D52BC" w14:textId="7894204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46.- </w:t>
      </w:r>
      <w:r w:rsidRPr="000977F2">
        <w:rPr>
          <w:rFonts w:ascii="Barlow Light" w:hAnsi="Barlow Light" w:cs="Arial"/>
          <w:lang w:val="es-ES"/>
        </w:rPr>
        <w:t>La valuación</w:t>
      </w:r>
      <w:r w:rsidR="00917C85" w:rsidRPr="000977F2">
        <w:rPr>
          <w:rFonts w:ascii="Barlow Light" w:hAnsi="Barlow Light" w:cs="Arial"/>
          <w:lang w:val="es-ES"/>
        </w:rPr>
        <w:t xml:space="preserve">, </w:t>
      </w:r>
      <w:r w:rsidRPr="000977F2">
        <w:rPr>
          <w:rFonts w:ascii="Barlow Light" w:hAnsi="Barlow Light" w:cs="Arial"/>
          <w:lang w:val="es-ES"/>
        </w:rPr>
        <w:t>revaluación catastral</w:t>
      </w:r>
      <w:r w:rsidR="00917C85" w:rsidRPr="000977F2">
        <w:rPr>
          <w:rFonts w:ascii="Barlow Light" w:hAnsi="Barlow Light" w:cs="Arial"/>
          <w:lang w:val="es-ES"/>
        </w:rPr>
        <w:t xml:space="preserve">, actualización catastral y recatastración </w:t>
      </w:r>
      <w:r w:rsidRPr="000977F2">
        <w:rPr>
          <w:rFonts w:ascii="Barlow Light" w:hAnsi="Barlow Light" w:cs="Arial"/>
          <w:lang w:val="es-ES"/>
        </w:rPr>
        <w:t>de predios ubicados en el municipio se llevará a cabo cuando:</w:t>
      </w:r>
    </w:p>
    <w:p w14:paraId="4B2BF0A8" w14:textId="617E67BC" w:rsidR="008C7AD5" w:rsidRPr="000977F2" w:rsidRDefault="001611A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6FBC2842" w14:textId="24F12BC4"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nombre del propietario del predio sea dis</w:t>
      </w:r>
      <w:r w:rsidR="001611A3" w:rsidRPr="000977F2">
        <w:rPr>
          <w:rFonts w:ascii="Barlow Light" w:hAnsi="Barlow Light" w:cs="Arial"/>
          <w:lang w:val="es-ES"/>
        </w:rPr>
        <w:t xml:space="preserve">tinto a aquel que aparece en el </w:t>
      </w:r>
      <w:r w:rsidRPr="000977F2">
        <w:rPr>
          <w:rFonts w:ascii="Barlow Light" w:hAnsi="Barlow Light" w:cs="Arial"/>
          <w:lang w:val="es-ES"/>
        </w:rPr>
        <w:t>padrón catastral.</w:t>
      </w:r>
    </w:p>
    <w:p w14:paraId="206153E8"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número catastral o nomenclatura sea distinto al que corresponda al predio.</w:t>
      </w:r>
    </w:p>
    <w:p w14:paraId="50DC9C5C"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Exista error o diferencia en los datos relativos a la superficie, linderos o colindancias del predio.</w:t>
      </w:r>
    </w:p>
    <w:p w14:paraId="3A674E4A" w14:textId="00BADFB4" w:rsidR="008C7AD5"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Exista </w:t>
      </w:r>
      <w:r w:rsidR="008C7AD5" w:rsidRPr="000977F2">
        <w:rPr>
          <w:rFonts w:ascii="Barlow Light" w:hAnsi="Barlow Light" w:cs="Arial"/>
          <w:lang w:val="es-ES"/>
        </w:rPr>
        <w:t>error o diferencia entre los datos asentados en el padrón catastral y las características del predio. Los propietarios o sus representantes legales podrán solicitar de la autoridad catastral, la aclaración con relación a los datos asentados en el padrón catastral.</w:t>
      </w:r>
    </w:p>
    <w:p w14:paraId="1C249B30" w14:textId="38651439"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283330B2"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realice una diligencia de verificación al predio</w:t>
      </w:r>
    </w:p>
    <w:p w14:paraId="4EDFDEE6"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Un predio se inscriba por primera vez en el padrón catastral.</w:t>
      </w:r>
    </w:p>
    <w:p w14:paraId="7D770D45"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 xml:space="preserve">Se inscriban en el Registro Público de la Propiedad del Estado de Yucatán; </w:t>
      </w:r>
    </w:p>
    <w:p w14:paraId="5B450999" w14:textId="5E8BCB4E"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expropien,</w:t>
      </w:r>
      <w:r w:rsidR="000977F2">
        <w:rPr>
          <w:rFonts w:ascii="Barlow Light" w:hAnsi="Barlow Light" w:cs="Arial"/>
          <w:lang w:val="es-ES"/>
        </w:rPr>
        <w:t xml:space="preserve"> </w:t>
      </w:r>
      <w:r w:rsidRPr="000977F2">
        <w:rPr>
          <w:rFonts w:ascii="Barlow Light" w:hAnsi="Barlow Light" w:cs="Arial"/>
          <w:lang w:val="es-ES"/>
        </w:rPr>
        <w:t>en</w:t>
      </w:r>
      <w:r w:rsidR="000977F2">
        <w:rPr>
          <w:rFonts w:ascii="Barlow Light" w:hAnsi="Barlow Light" w:cs="Arial"/>
          <w:lang w:val="es-ES"/>
        </w:rPr>
        <w:t xml:space="preserve"> </w:t>
      </w:r>
      <w:r w:rsidRPr="000977F2">
        <w:rPr>
          <w:rFonts w:ascii="Barlow Light" w:hAnsi="Barlow Light" w:cs="Arial"/>
          <w:lang w:val="es-ES"/>
        </w:rPr>
        <w:t>los</w:t>
      </w:r>
      <w:r w:rsidR="000977F2">
        <w:rPr>
          <w:rFonts w:ascii="Barlow Light" w:hAnsi="Barlow Light" w:cs="Arial"/>
          <w:lang w:val="es-ES"/>
        </w:rPr>
        <w:t xml:space="preserve"> </w:t>
      </w:r>
      <w:r w:rsidRPr="000977F2">
        <w:rPr>
          <w:rFonts w:ascii="Barlow Light" w:hAnsi="Barlow Light" w:cs="Arial"/>
          <w:lang w:val="es-ES"/>
        </w:rPr>
        <w:t>términos</w:t>
      </w:r>
      <w:r w:rsidR="000977F2">
        <w:rPr>
          <w:rFonts w:ascii="Barlow Light" w:hAnsi="Barlow Light" w:cs="Arial"/>
          <w:lang w:val="es-ES"/>
        </w:rPr>
        <w:t xml:space="preserve"> </w:t>
      </w:r>
      <w:r w:rsidRPr="000977F2">
        <w:rPr>
          <w:rFonts w:ascii="Barlow Light" w:hAnsi="Barlow Light" w:cs="Arial"/>
          <w:lang w:val="es-ES"/>
        </w:rPr>
        <w:t>de las leyes aplicables.</w:t>
      </w:r>
    </w:p>
    <w:p w14:paraId="028E2467"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En el predio se hagan mejoras, modificaciones o construcciones diferentes a las ya existentes;</w:t>
      </w:r>
    </w:p>
    <w:p w14:paraId="22173386"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La totalidad o parte del predio sea modificado en su régimen jurídico;</w:t>
      </w:r>
    </w:p>
    <w:p w14:paraId="6F2066AF"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Teniendo un avalúo provisional, fijado de conformidad al presente Reglamento, se fije técnicamente el valor catastral definitivo;</w:t>
      </w:r>
    </w:p>
    <w:p w14:paraId="49103199"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Se una, divida o sea objeto de fraccionamiento;</w:t>
      </w:r>
    </w:p>
    <w:p w14:paraId="0D4B9553"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Por ejecución de obra pública o privada se modifique el valor de la propiedad inmobiliaria, tanto en los predios directamente afectados como en la zona de influencia, de acuerdo al estudio realizado por esta Dirección;</w:t>
      </w:r>
    </w:p>
    <w:p w14:paraId="27AC435B" w14:textId="77777777"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El predio sufra un cambio físico que afecte su valor;</w:t>
      </w:r>
    </w:p>
    <w:p w14:paraId="16A0C85D" w14:textId="3D855A8A" w:rsidR="008C7AD5" w:rsidRPr="000977F2" w:rsidRDefault="008C7AD5"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A solicitud del propietario del predio, cumpliendo con los requisitos establecidos en el presente Reglamento</w:t>
      </w:r>
      <w:r w:rsidR="001611A3" w:rsidRPr="000977F2">
        <w:rPr>
          <w:rFonts w:ascii="Barlow Light" w:hAnsi="Barlow Light" w:cs="Arial"/>
          <w:lang w:val="es-ES"/>
        </w:rPr>
        <w:t>;</w:t>
      </w:r>
    </w:p>
    <w:p w14:paraId="3FEF2A89" w14:textId="5AECA169"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11D0B282" w14:textId="373F6C84" w:rsidR="001611A3"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Por mandamiento Judicial, y</w:t>
      </w:r>
    </w:p>
    <w:p w14:paraId="3C9AF0FF" w14:textId="12E46C54" w:rsidR="001611A3" w:rsidRPr="000977F2" w:rsidRDefault="001611A3" w:rsidP="00364D70">
      <w:pPr>
        <w:tabs>
          <w:tab w:val="num" w:pos="720"/>
        </w:tabs>
        <w:spacing w:after="0" w:line="240" w:lineRule="auto"/>
        <w:ind w:left="709" w:hanging="283"/>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692B8193" w14:textId="5ED26583" w:rsidR="001611A3" w:rsidRPr="000977F2" w:rsidRDefault="001611A3" w:rsidP="00A359B1">
      <w:pPr>
        <w:numPr>
          <w:ilvl w:val="0"/>
          <w:numId w:val="12"/>
        </w:numPr>
        <w:tabs>
          <w:tab w:val="clear" w:pos="1440"/>
          <w:tab w:val="num" w:pos="720"/>
        </w:tabs>
        <w:spacing w:after="0" w:line="240" w:lineRule="auto"/>
        <w:ind w:left="709" w:hanging="283"/>
        <w:jc w:val="both"/>
        <w:rPr>
          <w:rFonts w:ascii="Barlow Light" w:hAnsi="Barlow Light" w:cs="Arial"/>
          <w:lang w:val="es-ES"/>
        </w:rPr>
      </w:pPr>
      <w:r w:rsidRPr="000977F2">
        <w:rPr>
          <w:rFonts w:ascii="Barlow Light" w:hAnsi="Barlow Light" w:cs="Arial"/>
          <w:lang w:val="es-ES"/>
        </w:rPr>
        <w:t>Cuando el Congreso del Estado de Yucatán apruebe la modificación a la tabla de valores catastrales contenida en la Ley de Hacienda y ésta sea publicada en el Diario Oficial del Gobierno del Estado de Yucatán.</w:t>
      </w:r>
    </w:p>
    <w:p w14:paraId="488D374B" w14:textId="7DC72483" w:rsidR="001611A3" w:rsidRPr="000977F2" w:rsidRDefault="001611A3" w:rsidP="000977F2">
      <w:pPr>
        <w:spacing w:after="0" w:line="240" w:lineRule="auto"/>
        <w:ind w:left="144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647D28C6" w14:textId="77777777" w:rsidR="00364D70" w:rsidRDefault="00364D70" w:rsidP="000977F2">
      <w:pPr>
        <w:spacing w:after="0" w:line="240" w:lineRule="auto"/>
        <w:jc w:val="both"/>
        <w:rPr>
          <w:rFonts w:ascii="Barlow Light" w:hAnsi="Barlow Light" w:cs="Arial"/>
          <w:b/>
          <w:bCs/>
          <w:lang w:val="es-ES"/>
        </w:rPr>
      </w:pPr>
    </w:p>
    <w:p w14:paraId="04DA963F" w14:textId="77777777" w:rsidR="001611A3"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47.- </w:t>
      </w:r>
      <w:r w:rsidRPr="000977F2">
        <w:rPr>
          <w:rFonts w:ascii="Barlow Light" w:hAnsi="Barlow Light" w:cs="Arial"/>
          <w:lang w:val="es-ES"/>
        </w:rPr>
        <w:t>Las tablas de</w:t>
      </w:r>
      <w:r w:rsidR="001611A3" w:rsidRPr="000977F2">
        <w:rPr>
          <w:rFonts w:ascii="Barlow Light" w:hAnsi="Barlow Light" w:cs="Arial"/>
          <w:lang w:val="es-ES"/>
        </w:rPr>
        <w:t xml:space="preserve"> valores unitarios de terreno, </w:t>
      </w:r>
      <w:r w:rsidRPr="000977F2">
        <w:rPr>
          <w:rFonts w:ascii="Barlow Light" w:hAnsi="Barlow Light" w:cs="Arial"/>
          <w:lang w:val="es-ES"/>
        </w:rPr>
        <w:t xml:space="preserve">de construcción </w:t>
      </w:r>
      <w:r w:rsidR="001611A3" w:rsidRPr="000977F2">
        <w:rPr>
          <w:rFonts w:ascii="Barlow Light" w:hAnsi="Barlow Light" w:cs="Arial"/>
          <w:lang w:val="es-ES"/>
        </w:rPr>
        <w:t xml:space="preserve">y los deméritos </w:t>
      </w:r>
      <w:r w:rsidRPr="000977F2">
        <w:rPr>
          <w:rFonts w:ascii="Barlow Light" w:hAnsi="Barlow Light" w:cs="Arial"/>
          <w:lang w:val="es-ES"/>
        </w:rPr>
        <w:t xml:space="preserve">tendrán la vigencia </w:t>
      </w:r>
      <w:r w:rsidR="001611A3" w:rsidRPr="000977F2">
        <w:rPr>
          <w:rFonts w:ascii="Barlow Light" w:hAnsi="Barlow Light" w:cs="Arial"/>
          <w:lang w:val="es-ES"/>
        </w:rPr>
        <w:t>establecida en la Ley de Hacienda.</w:t>
      </w:r>
    </w:p>
    <w:p w14:paraId="51E148A5" w14:textId="1A3C2A32" w:rsidR="008C7AD5" w:rsidRPr="000977F2" w:rsidRDefault="001611A3"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1E7CBAA" w14:textId="77777777" w:rsidR="00364D70" w:rsidRDefault="00364D70" w:rsidP="000977F2">
      <w:pPr>
        <w:spacing w:after="0" w:line="240" w:lineRule="auto"/>
        <w:jc w:val="both"/>
        <w:rPr>
          <w:rFonts w:ascii="Barlow Light" w:hAnsi="Barlow Light" w:cs="Arial"/>
          <w:b/>
          <w:bCs/>
          <w:lang w:val="es-ES"/>
        </w:rPr>
      </w:pPr>
    </w:p>
    <w:p w14:paraId="61B501EB" w14:textId="4036570D"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48.-</w:t>
      </w:r>
      <w:r w:rsidRPr="000977F2">
        <w:rPr>
          <w:rFonts w:ascii="Barlow Light" w:hAnsi="Barlow Light" w:cs="Arial"/>
          <w:lang w:val="es-ES"/>
        </w:rPr>
        <w:t xml:space="preserve"> Las tablas de valores </w:t>
      </w:r>
      <w:r w:rsidR="006E50EF" w:rsidRPr="000977F2">
        <w:rPr>
          <w:rFonts w:ascii="Barlow Light" w:hAnsi="Barlow Light" w:cs="Arial"/>
          <w:lang w:val="es-ES"/>
        </w:rPr>
        <w:t xml:space="preserve">unitarios </w:t>
      </w:r>
      <w:r w:rsidRPr="000977F2">
        <w:rPr>
          <w:rFonts w:ascii="Barlow Light" w:hAnsi="Barlow Light" w:cs="Arial"/>
          <w:lang w:val="es-ES"/>
        </w:rPr>
        <w:t>contendrán</w:t>
      </w:r>
      <w:r w:rsidR="006E50EF" w:rsidRPr="000977F2">
        <w:rPr>
          <w:rFonts w:ascii="Barlow Light" w:hAnsi="Barlow Light" w:cs="Arial"/>
          <w:lang w:val="es-ES"/>
        </w:rPr>
        <w:t>:</w:t>
      </w:r>
      <w:r w:rsidRPr="000977F2">
        <w:rPr>
          <w:rFonts w:ascii="Barlow Light" w:hAnsi="Barlow Light" w:cs="Arial"/>
          <w:lang w:val="es-ES"/>
        </w:rPr>
        <w:t xml:space="preserve"> los valores unitarios </w:t>
      </w:r>
      <w:r w:rsidR="006E50EF" w:rsidRPr="000977F2">
        <w:rPr>
          <w:rFonts w:ascii="Barlow Light" w:hAnsi="Barlow Light" w:cs="Arial"/>
          <w:lang w:val="es-ES"/>
        </w:rPr>
        <w:t>para el terreno correspondiente a las secciones catastrales del Municipio de Mérida;</w:t>
      </w:r>
      <w:r w:rsidRPr="000977F2">
        <w:rPr>
          <w:rFonts w:ascii="Barlow Light" w:hAnsi="Barlow Light" w:cs="Arial"/>
          <w:lang w:val="es-ES"/>
        </w:rPr>
        <w:t xml:space="preserve"> los valores </w:t>
      </w:r>
      <w:r w:rsidR="006E50EF" w:rsidRPr="000977F2">
        <w:rPr>
          <w:rFonts w:ascii="Barlow Light" w:hAnsi="Barlow Light" w:cs="Arial"/>
          <w:lang w:val="es-ES"/>
        </w:rPr>
        <w:t xml:space="preserve">unitarios para los terrenos ubicados en las calles ya venidas principales; los valores unitarios para los terrenos ubicados en el periférico y as calles adyacentes que provean acceso a mismo, así como las principales vialidades ubicadas fuera del periférico; </w:t>
      </w:r>
      <w:r w:rsidRPr="000977F2">
        <w:rPr>
          <w:rFonts w:ascii="Barlow Light" w:hAnsi="Barlow Light" w:cs="Arial"/>
          <w:lang w:val="es-ES"/>
        </w:rPr>
        <w:t xml:space="preserve">los valores unitarios </w:t>
      </w:r>
      <w:r w:rsidR="006E50EF" w:rsidRPr="000977F2">
        <w:rPr>
          <w:rFonts w:ascii="Barlow Light" w:hAnsi="Barlow Light" w:cs="Arial"/>
          <w:lang w:val="es-ES"/>
        </w:rPr>
        <w:t xml:space="preserve">para los locales correspondientes a las plazas </w:t>
      </w:r>
      <w:r w:rsidR="006E50EF" w:rsidRPr="000977F2">
        <w:rPr>
          <w:rFonts w:ascii="Barlow Light" w:hAnsi="Barlow Light" w:cs="Arial"/>
          <w:lang w:val="es-ES"/>
        </w:rPr>
        <w:lastRenderedPageBreak/>
        <w:t>comerciales; los valores unitarios para los diferentes tipos de construcción y factores por zona, y los coeficientes de demérito que afecten los valores unitarios de terreno, que al efecto se establezcan.</w:t>
      </w:r>
    </w:p>
    <w:p w14:paraId="7FB65DE4" w14:textId="7B78B515" w:rsidR="006E50EF" w:rsidRPr="000977F2" w:rsidRDefault="006E50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3092230D" w14:textId="77777777" w:rsidR="00364D70" w:rsidRDefault="00364D70" w:rsidP="000977F2">
      <w:pPr>
        <w:spacing w:after="0" w:line="240" w:lineRule="auto"/>
        <w:jc w:val="both"/>
        <w:rPr>
          <w:rFonts w:ascii="Barlow Light" w:hAnsi="Barlow Light" w:cs="Arial"/>
          <w:b/>
          <w:bCs/>
          <w:lang w:val="es-ES"/>
        </w:rPr>
      </w:pPr>
    </w:p>
    <w:p w14:paraId="7817831D"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49.-</w:t>
      </w:r>
      <w:r w:rsidRPr="000977F2">
        <w:rPr>
          <w:rFonts w:ascii="Barlow Light" w:hAnsi="Barlow Light" w:cs="Arial"/>
          <w:lang w:val="es-ES"/>
        </w:rPr>
        <w:t xml:space="preserve"> Se asignará valor catastral provisional a los predios cuando:</w:t>
      </w:r>
    </w:p>
    <w:p w14:paraId="70C5DE23" w14:textId="77777777" w:rsidR="00364D70" w:rsidRPr="000977F2" w:rsidRDefault="00364D70" w:rsidP="000977F2">
      <w:pPr>
        <w:spacing w:after="0" w:line="240" w:lineRule="auto"/>
        <w:jc w:val="both"/>
        <w:rPr>
          <w:rFonts w:ascii="Barlow Light" w:hAnsi="Barlow Light" w:cs="Arial"/>
          <w:lang w:val="es-ES"/>
        </w:rPr>
      </w:pPr>
    </w:p>
    <w:p w14:paraId="390DDB35" w14:textId="77777777"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t>En los casos en los que no sea posible determinar el valor catastral de un predio, la Dirección, con base en los elementos que disponga, determinará un avalúo provisional, asignando valor al predio, lo más aproximado al valor comercial vigente; debiendo informar al Ayuntamiento en un término de cinco días hábiles e incluirse en las tablas de valores unitarios para su aprobación, en su caso;</w:t>
      </w:r>
    </w:p>
    <w:p w14:paraId="639F5AD7" w14:textId="54F2868B"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t>Sus propietarios, no proporcionen los datos, informes y documentos que le soliciten los empleados catastrales debidamente autorizados para el efecto o no se permita el acceso al interior del predio para llevar a cabo las diligencias catastrales necesarias,</w:t>
      </w:r>
      <w:r w:rsidR="000977F2">
        <w:rPr>
          <w:rFonts w:ascii="Barlow Light" w:hAnsi="Barlow Light" w:cs="Arial"/>
          <w:lang w:val="es-ES"/>
        </w:rPr>
        <w:t xml:space="preserve"> </w:t>
      </w:r>
      <w:r w:rsidRPr="000977F2">
        <w:rPr>
          <w:rFonts w:ascii="Barlow Light" w:hAnsi="Barlow Light" w:cs="Arial"/>
          <w:lang w:val="es-ES"/>
        </w:rPr>
        <w:t>con base a las inspecciones físicas que efectúe la Dirección, y</w:t>
      </w:r>
    </w:p>
    <w:p w14:paraId="736CDB18" w14:textId="77777777" w:rsidR="008C7AD5" w:rsidRPr="000977F2" w:rsidRDefault="008C7AD5" w:rsidP="00A359B1">
      <w:pPr>
        <w:numPr>
          <w:ilvl w:val="0"/>
          <w:numId w:val="18"/>
        </w:numPr>
        <w:spacing w:after="0" w:line="240" w:lineRule="auto"/>
        <w:jc w:val="both"/>
        <w:rPr>
          <w:rFonts w:ascii="Barlow Light" w:hAnsi="Barlow Light" w:cs="Arial"/>
          <w:lang w:val="es-ES"/>
        </w:rPr>
      </w:pPr>
      <w:r w:rsidRPr="000977F2">
        <w:rPr>
          <w:rFonts w:ascii="Barlow Light" w:hAnsi="Barlow Light" w:cs="Arial"/>
          <w:lang w:val="es-ES"/>
        </w:rPr>
        <w:t>Por cualquier causa no se encuentre incluido el régimen jurídico del predio en las tablas de valores unitarios.</w:t>
      </w:r>
    </w:p>
    <w:p w14:paraId="321E24A0" w14:textId="77777777" w:rsidR="008C7AD5" w:rsidRPr="000977F2" w:rsidRDefault="008C7AD5" w:rsidP="000977F2">
      <w:pPr>
        <w:spacing w:after="0" w:line="240" w:lineRule="auto"/>
        <w:jc w:val="both"/>
        <w:rPr>
          <w:rFonts w:ascii="Barlow Light" w:hAnsi="Barlow Light" w:cs="Arial"/>
          <w:b/>
          <w:bCs/>
          <w:lang w:val="es-ES"/>
        </w:rPr>
      </w:pPr>
    </w:p>
    <w:p w14:paraId="496FE02C" w14:textId="60C6B1B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50.-</w:t>
      </w:r>
      <w:r w:rsidRPr="000977F2">
        <w:rPr>
          <w:rFonts w:ascii="Barlow Light" w:hAnsi="Barlow Light" w:cs="Arial"/>
          <w:lang w:val="es-ES"/>
        </w:rPr>
        <w:t xml:space="preserve"> En el caso de que algún sector del territorio del municipio no se le haya asignado valores unitarios de suelo </w:t>
      </w:r>
      <w:r w:rsidR="006E50EF" w:rsidRPr="000977F2">
        <w:rPr>
          <w:rFonts w:ascii="Barlow Light" w:hAnsi="Barlow Light" w:cs="Arial"/>
          <w:lang w:val="es-ES"/>
        </w:rPr>
        <w:t>y/</w:t>
      </w:r>
      <w:r w:rsidRPr="000977F2">
        <w:rPr>
          <w:rFonts w:ascii="Barlow Light" w:hAnsi="Barlow Light" w:cs="Arial"/>
          <w:lang w:val="es-ES"/>
        </w:rPr>
        <w:t xml:space="preserve">o </w:t>
      </w:r>
      <w:r w:rsidR="006E50EF" w:rsidRPr="000977F2">
        <w:rPr>
          <w:rFonts w:ascii="Barlow Light" w:hAnsi="Barlow Light" w:cs="Arial"/>
          <w:lang w:val="es-ES"/>
        </w:rPr>
        <w:t xml:space="preserve">construcción, o </w:t>
      </w:r>
      <w:r w:rsidRPr="000977F2">
        <w:rPr>
          <w:rFonts w:ascii="Barlow Light" w:hAnsi="Barlow Light" w:cs="Arial"/>
          <w:lang w:val="es-ES"/>
        </w:rPr>
        <w:t>habiéndose asignado, hayan cambiado las características esenciales en el período de su vigencia, se procederá en los mismos términos de la fracción I del artículo 49 del presente Reglamento.</w:t>
      </w:r>
    </w:p>
    <w:p w14:paraId="419DC09B" w14:textId="2E695B2B" w:rsidR="006E50EF" w:rsidRPr="000977F2" w:rsidRDefault="006E50EF"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 reformado GACETA 19-01-2015</w:t>
      </w:r>
    </w:p>
    <w:p w14:paraId="71576B82" w14:textId="77777777" w:rsidR="00364D70" w:rsidRDefault="00364D70" w:rsidP="000977F2">
      <w:pPr>
        <w:spacing w:after="0" w:line="240" w:lineRule="auto"/>
        <w:jc w:val="both"/>
        <w:rPr>
          <w:rFonts w:ascii="Barlow Light" w:hAnsi="Barlow Light" w:cs="Arial"/>
          <w:b/>
          <w:bCs/>
          <w:lang w:val="es-ES"/>
        </w:rPr>
      </w:pPr>
    </w:p>
    <w:p w14:paraId="34A1042E"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51.- </w:t>
      </w:r>
      <w:r w:rsidRPr="000977F2">
        <w:rPr>
          <w:rFonts w:ascii="Barlow Light" w:hAnsi="Barlow Light" w:cs="Arial"/>
          <w:lang w:val="es-ES"/>
        </w:rPr>
        <w:t>Los valores unitarios de construcción se determinarán considerando, entre otros, los factores siguientes:</w:t>
      </w:r>
    </w:p>
    <w:p w14:paraId="202A2657" w14:textId="77777777"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Edad de la construcción;</w:t>
      </w:r>
    </w:p>
    <w:p w14:paraId="0C0D91FA" w14:textId="77777777"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Estado de conservación;</w:t>
      </w:r>
    </w:p>
    <w:p w14:paraId="7FA5EA66" w14:textId="78DE6732" w:rsidR="008C7AD5" w:rsidRPr="000977F2" w:rsidRDefault="008C7AD5" w:rsidP="00A359B1">
      <w:pPr>
        <w:numPr>
          <w:ilvl w:val="0"/>
          <w:numId w:val="13"/>
        </w:numPr>
        <w:spacing w:after="0" w:line="240" w:lineRule="auto"/>
        <w:jc w:val="both"/>
        <w:rPr>
          <w:rFonts w:ascii="Barlow Light" w:hAnsi="Barlow Light" w:cs="Arial"/>
          <w:lang w:val="es-ES"/>
        </w:rPr>
      </w:pPr>
      <w:r w:rsidRPr="000977F2">
        <w:rPr>
          <w:rFonts w:ascii="Barlow Light" w:hAnsi="Barlow Light" w:cs="Arial"/>
          <w:lang w:val="es-ES"/>
        </w:rPr>
        <w:t>Costo y calidad de los materiales de construcción utilizados</w:t>
      </w:r>
      <w:r w:rsidR="00EF52B2" w:rsidRPr="000977F2">
        <w:rPr>
          <w:rFonts w:ascii="Barlow Light" w:hAnsi="Barlow Light" w:cs="Arial"/>
          <w:lang w:val="es-ES"/>
        </w:rPr>
        <w:t>.</w:t>
      </w:r>
    </w:p>
    <w:p w14:paraId="1B1E4F4E" w14:textId="4AD22284" w:rsidR="008C7AD5" w:rsidRPr="000977F2" w:rsidRDefault="00EF52B2"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w:t>
      </w:r>
      <w:r w:rsidR="00A07B25" w:rsidRPr="000977F2">
        <w:rPr>
          <w:rFonts w:ascii="Barlow Light" w:hAnsi="Barlow Light" w:cstheme="minorHAnsi"/>
          <w:i/>
          <w:color w:val="0000FF"/>
          <w:sz w:val="20"/>
          <w:lang w:val="es-ES"/>
        </w:rPr>
        <w:t>ión reformada GACETA 19-01-2015</w:t>
      </w:r>
    </w:p>
    <w:p w14:paraId="314893A9" w14:textId="201A0BF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 determinará una clasificación para los diversos tipos de construcción a los que se asignarán diferentes valores unitarios, los cuales se establecerán en las tablas de valores</w:t>
      </w:r>
      <w:r w:rsidR="00EF52B2" w:rsidRPr="000977F2">
        <w:rPr>
          <w:rFonts w:ascii="Barlow Light" w:hAnsi="Barlow Light" w:cs="Arial"/>
          <w:lang w:val="es-ES"/>
        </w:rPr>
        <w:t xml:space="preserve"> que se publican en la Ley de Hacienda</w:t>
      </w:r>
      <w:r w:rsidRPr="000977F2">
        <w:rPr>
          <w:rFonts w:ascii="Barlow Light" w:hAnsi="Barlow Light" w:cs="Arial"/>
          <w:lang w:val="es-ES"/>
        </w:rPr>
        <w:t>.</w:t>
      </w:r>
    </w:p>
    <w:p w14:paraId="224A39A2" w14:textId="3AADCEAD" w:rsidR="00EF52B2" w:rsidRPr="000977F2" w:rsidRDefault="00A07B25"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Artículo</w:t>
      </w:r>
      <w:r w:rsidR="00EF52B2" w:rsidRPr="000977F2">
        <w:rPr>
          <w:rFonts w:ascii="Barlow Light" w:hAnsi="Barlow Light" w:cstheme="minorHAnsi"/>
          <w:i/>
          <w:color w:val="0000FF"/>
          <w:sz w:val="20"/>
          <w:lang w:val="es-ES"/>
        </w:rPr>
        <w:t xml:space="preserve"> reformado GACETA 19-01-2015</w:t>
      </w:r>
    </w:p>
    <w:p w14:paraId="7234A726" w14:textId="708BFF2C" w:rsidR="003B71EF" w:rsidRDefault="003B71EF" w:rsidP="000977F2">
      <w:pPr>
        <w:spacing w:after="0" w:line="240" w:lineRule="auto"/>
        <w:jc w:val="both"/>
        <w:rPr>
          <w:rFonts w:ascii="Barlow Light" w:hAnsi="Barlow Light" w:cs="Arial"/>
          <w:bCs/>
          <w:lang w:val="es-MX"/>
        </w:rPr>
      </w:pPr>
      <w:r w:rsidRPr="000977F2">
        <w:rPr>
          <w:rFonts w:ascii="Barlow Light" w:hAnsi="Barlow Light" w:cs="Arial"/>
          <w:b/>
          <w:bCs/>
          <w:lang w:val="es-MX"/>
        </w:rPr>
        <w:t xml:space="preserve">Artículo 51 BIS. - </w:t>
      </w:r>
      <w:r w:rsidRPr="000977F2">
        <w:rPr>
          <w:rFonts w:ascii="Barlow Light" w:hAnsi="Barlow Light" w:cs="Arial"/>
          <w:bCs/>
          <w:lang w:val="es-MX"/>
        </w:rPr>
        <w:t>Los valores unitarios de terreno se determinarán considerando, entre otros, los factores siguientes:</w:t>
      </w:r>
    </w:p>
    <w:p w14:paraId="23A55D6C" w14:textId="77777777" w:rsidR="00364D70" w:rsidRPr="000977F2" w:rsidRDefault="00364D70" w:rsidP="000977F2">
      <w:pPr>
        <w:spacing w:after="0" w:line="240" w:lineRule="auto"/>
        <w:jc w:val="both"/>
        <w:rPr>
          <w:rFonts w:ascii="Barlow Light" w:hAnsi="Barlow Light" w:cs="Arial"/>
          <w:bCs/>
          <w:lang w:val="es-MX"/>
        </w:rPr>
      </w:pPr>
    </w:p>
    <w:p w14:paraId="4AC80F81" w14:textId="672A9571"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La sección en la que se encuentre el predio, considerando la calle, el tramo y/o la colonia;</w:t>
      </w:r>
    </w:p>
    <w:p w14:paraId="67B3F1FB" w14:textId="135F64AD"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Si el predio se ubica en calles y avenidas principales;</w:t>
      </w:r>
    </w:p>
    <w:p w14:paraId="4DA5F479" w14:textId="06CB840C"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Si el predio se ubica en el periférico, las calles laterales adyacentes que provean acceso al mismo, y/o en las principales vialidades ubicadas fuera del periférico;</w:t>
      </w:r>
    </w:p>
    <w:p w14:paraId="4895648D" w14:textId="0C378011"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Los valores unitarios para los locales correspondientes a las plazas comerciales, y</w:t>
      </w:r>
    </w:p>
    <w:p w14:paraId="4838C07A" w14:textId="78C321C8" w:rsidR="003B71EF" w:rsidRPr="000977F2" w:rsidRDefault="003B71EF" w:rsidP="00A359B1">
      <w:pPr>
        <w:pStyle w:val="Prrafodelista"/>
        <w:numPr>
          <w:ilvl w:val="1"/>
          <w:numId w:val="12"/>
        </w:numPr>
        <w:tabs>
          <w:tab w:val="clear" w:pos="1800"/>
        </w:tabs>
        <w:spacing w:after="0" w:line="240" w:lineRule="auto"/>
        <w:ind w:left="709" w:hanging="283"/>
        <w:jc w:val="both"/>
        <w:rPr>
          <w:rFonts w:ascii="Barlow Light" w:hAnsi="Barlow Light" w:cs="Arial"/>
          <w:bCs/>
          <w:lang w:val="es-MX"/>
        </w:rPr>
      </w:pPr>
      <w:r w:rsidRPr="000977F2">
        <w:rPr>
          <w:rFonts w:ascii="Barlow Light" w:hAnsi="Barlow Light" w:cs="Arial"/>
          <w:bCs/>
          <w:lang w:val="es-MX"/>
        </w:rPr>
        <w:t>Los factores de demérito que pudiera aplicar de acuerdo a las características y ubicación del terreno.</w:t>
      </w:r>
    </w:p>
    <w:p w14:paraId="70F3F5EE" w14:textId="07A9400A" w:rsidR="003B71EF" w:rsidRPr="000977F2" w:rsidRDefault="003B71EF" w:rsidP="000977F2">
      <w:pPr>
        <w:pStyle w:val="Prrafodelista"/>
        <w:spacing w:after="0" w:line="240" w:lineRule="auto"/>
        <w:ind w:left="1800"/>
        <w:jc w:val="right"/>
        <w:rPr>
          <w:rFonts w:ascii="Barlow Light" w:hAnsi="Barlow Light" w:cstheme="minorHAnsi"/>
          <w:bCs/>
          <w:i/>
          <w:color w:val="0000FF"/>
          <w:sz w:val="20"/>
          <w:lang w:val="es-MX"/>
        </w:rPr>
      </w:pPr>
      <w:r w:rsidRPr="000977F2">
        <w:rPr>
          <w:rFonts w:ascii="Barlow Light" w:hAnsi="Barlow Light" w:cstheme="minorHAnsi"/>
          <w:bCs/>
          <w:i/>
          <w:color w:val="0000FF"/>
          <w:sz w:val="20"/>
          <w:lang w:val="es-MX"/>
        </w:rPr>
        <w:lastRenderedPageBreak/>
        <w:t>Artículo adicionado GACETA 19-01-2015</w:t>
      </w:r>
    </w:p>
    <w:p w14:paraId="7C7012C2" w14:textId="77777777" w:rsidR="00364D70" w:rsidRDefault="00364D70" w:rsidP="000977F2">
      <w:pPr>
        <w:spacing w:after="0" w:line="240" w:lineRule="auto"/>
        <w:jc w:val="center"/>
        <w:rPr>
          <w:rFonts w:ascii="Barlow Light" w:hAnsi="Barlow Light" w:cs="Arial"/>
          <w:b/>
          <w:bCs/>
          <w:lang w:val="es-MX"/>
        </w:rPr>
      </w:pPr>
    </w:p>
    <w:p w14:paraId="16D10BB6" w14:textId="4338B997" w:rsidR="008C7AD5" w:rsidRPr="000977F2" w:rsidRDefault="008C7AD5" w:rsidP="000977F2">
      <w:pPr>
        <w:spacing w:after="0" w:line="240" w:lineRule="auto"/>
        <w:jc w:val="center"/>
        <w:rPr>
          <w:rFonts w:ascii="Barlow Light" w:hAnsi="Barlow Light" w:cs="Arial"/>
          <w:b/>
          <w:bCs/>
          <w:lang w:val="es-MX"/>
        </w:rPr>
      </w:pPr>
      <w:r w:rsidRPr="000977F2">
        <w:rPr>
          <w:rFonts w:ascii="Barlow Light" w:hAnsi="Barlow Light" w:cs="Arial"/>
          <w:b/>
          <w:bCs/>
          <w:lang w:val="es-MX"/>
        </w:rPr>
        <w:t>CAPÍTULO VIII</w:t>
      </w:r>
    </w:p>
    <w:p w14:paraId="6CBB0D6C" w14:textId="5931A0C2" w:rsidR="008C7AD5" w:rsidRPr="000977F2" w:rsidRDefault="008C7AD5" w:rsidP="000977F2">
      <w:pPr>
        <w:spacing w:after="0" w:line="240" w:lineRule="auto"/>
        <w:jc w:val="center"/>
        <w:rPr>
          <w:rFonts w:ascii="Barlow Light" w:hAnsi="Barlow Light" w:cs="Arial"/>
          <w:b/>
          <w:bCs/>
          <w:lang w:val="es-MX"/>
        </w:rPr>
      </w:pPr>
      <w:r w:rsidRPr="000977F2">
        <w:rPr>
          <w:rFonts w:ascii="Barlow Light" w:hAnsi="Barlow Light" w:cs="Arial"/>
          <w:b/>
          <w:bCs/>
          <w:lang w:val="es-MX"/>
        </w:rPr>
        <w:t>DE LAS OBLIGACIONES DE PROPIETARIOS Y FEDATARIOS</w:t>
      </w:r>
      <w:r w:rsidR="003B71EF" w:rsidRPr="000977F2">
        <w:rPr>
          <w:rFonts w:ascii="Barlow Light" w:hAnsi="Barlow Light" w:cs="Arial"/>
          <w:b/>
          <w:bCs/>
          <w:lang w:val="es-MX"/>
        </w:rPr>
        <w:t xml:space="preserve"> PÚBLICOS</w:t>
      </w:r>
    </w:p>
    <w:p w14:paraId="08A28D1E" w14:textId="34DB514C" w:rsidR="00EA131D" w:rsidRPr="000977F2" w:rsidRDefault="00EA131D" w:rsidP="00EA131D">
      <w:pPr>
        <w:pStyle w:val="Prrafodelista"/>
        <w:spacing w:after="0" w:line="240" w:lineRule="auto"/>
        <w:ind w:left="1800"/>
        <w:jc w:val="right"/>
        <w:rPr>
          <w:rFonts w:ascii="Barlow Light" w:hAnsi="Barlow Light" w:cstheme="minorHAnsi"/>
          <w:bCs/>
          <w:i/>
          <w:color w:val="0000FF"/>
          <w:sz w:val="20"/>
          <w:lang w:val="es-MX"/>
        </w:rPr>
      </w:pPr>
      <w:r>
        <w:rPr>
          <w:rFonts w:ascii="Barlow Light" w:hAnsi="Barlow Light" w:cstheme="minorHAnsi"/>
          <w:bCs/>
          <w:i/>
          <w:color w:val="0000FF"/>
          <w:sz w:val="20"/>
          <w:lang w:val="es-MX"/>
        </w:rPr>
        <w:t xml:space="preserve">Título reformado </w:t>
      </w:r>
      <w:r w:rsidRPr="000977F2">
        <w:rPr>
          <w:rFonts w:ascii="Barlow Light" w:hAnsi="Barlow Light" w:cstheme="minorHAnsi"/>
          <w:bCs/>
          <w:i/>
          <w:color w:val="0000FF"/>
          <w:sz w:val="20"/>
          <w:lang w:val="es-MX"/>
        </w:rPr>
        <w:t>GACETA 19-01-2015</w:t>
      </w:r>
    </w:p>
    <w:p w14:paraId="5EFECCF0" w14:textId="77777777" w:rsidR="008C7AD5" w:rsidRPr="000977F2" w:rsidRDefault="008C7AD5" w:rsidP="000977F2">
      <w:pPr>
        <w:spacing w:after="0" w:line="240" w:lineRule="auto"/>
        <w:jc w:val="both"/>
        <w:rPr>
          <w:rFonts w:ascii="Barlow Light" w:hAnsi="Barlow Light" w:cs="Arial"/>
          <w:b/>
          <w:bCs/>
          <w:lang w:val="es-MX"/>
        </w:rPr>
      </w:pPr>
    </w:p>
    <w:p w14:paraId="7008F1D2" w14:textId="77777777"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52.-</w:t>
      </w:r>
      <w:r w:rsidRPr="000977F2">
        <w:rPr>
          <w:rFonts w:ascii="Barlow Light" w:hAnsi="Barlow Light" w:cs="Arial"/>
          <w:lang w:val="es-MX"/>
        </w:rPr>
        <w:t xml:space="preserve"> Los propietarios de predios ubicados en el Municipio de Mérida, deberán:</w:t>
      </w:r>
    </w:p>
    <w:p w14:paraId="2231EEF1" w14:textId="77777777" w:rsidR="008C7AD5" w:rsidRPr="000977F2" w:rsidRDefault="008C7AD5" w:rsidP="000977F2">
      <w:pPr>
        <w:spacing w:after="0" w:line="240" w:lineRule="auto"/>
        <w:jc w:val="both"/>
        <w:rPr>
          <w:rFonts w:ascii="Barlow Light" w:hAnsi="Barlow Light" w:cs="Arial"/>
          <w:lang w:val="es-MX"/>
        </w:rPr>
      </w:pPr>
    </w:p>
    <w:p w14:paraId="70A84B85"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Dar información a la autoridad catastral respecto de los datos o informes que le sean solicitados derivados de las propiedades o posesiones de predios; </w:t>
      </w:r>
    </w:p>
    <w:p w14:paraId="03662176"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Permitir el acceso al interior del predio al personal de la Dirección debidamente autorizado, previa identificación y presentación de la Orden de Visita correspondiente; </w:t>
      </w:r>
    </w:p>
    <w:p w14:paraId="001E4DF7" w14:textId="77777777"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Dar toda clase de facilidades para la realización de los trabajos catastrales; </w:t>
      </w:r>
    </w:p>
    <w:p w14:paraId="25A1A2A5" w14:textId="29AE0E61" w:rsidR="008C7AD5" w:rsidRPr="000977F2" w:rsidRDefault="008C7AD5"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 xml:space="preserve">Manifestar cualquier modificación a la superficie de construcción que se realice en los bienes inmuebles, dentro de los siguientes </w:t>
      </w:r>
      <w:r w:rsidR="003B71EF" w:rsidRPr="000977F2">
        <w:rPr>
          <w:rFonts w:ascii="Barlow Light" w:hAnsi="Barlow Light" w:cs="Arial"/>
          <w:lang w:val="es-ES"/>
        </w:rPr>
        <w:t>treinta</w:t>
      </w:r>
      <w:r w:rsidRPr="000977F2">
        <w:rPr>
          <w:rFonts w:ascii="Barlow Light" w:hAnsi="Barlow Light" w:cs="Arial"/>
          <w:lang w:val="es-ES"/>
        </w:rPr>
        <w:t xml:space="preserve"> días hábiles a que </w:t>
      </w:r>
      <w:r w:rsidR="003B71EF" w:rsidRPr="000977F2">
        <w:rPr>
          <w:rFonts w:ascii="Barlow Light" w:hAnsi="Barlow Light" w:cs="Arial"/>
          <w:lang w:val="es-ES"/>
        </w:rPr>
        <w:t>esto suceda;</w:t>
      </w:r>
    </w:p>
    <w:p w14:paraId="156A6CF1" w14:textId="2FC6D17A"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4E96A56" w14:textId="7819FF4B" w:rsidR="008C7AD5" w:rsidRPr="000977F2" w:rsidRDefault="007B5A67"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Realizar los trámites que le sean requeridos a fin de integrar, actualizar y mantener la información y documentación del predio en el estado catastral óptimo, de acuerdo a lo señalado en el artículo 3 fracción II del presente Reglamento</w:t>
      </w:r>
      <w:r w:rsidR="008C7AD5" w:rsidRPr="000977F2">
        <w:rPr>
          <w:rFonts w:ascii="Barlow Light" w:hAnsi="Barlow Light" w:cs="Arial"/>
          <w:lang w:val="es-ES"/>
        </w:rPr>
        <w:t>;</w:t>
      </w:r>
    </w:p>
    <w:p w14:paraId="1863D057" w14:textId="6553EE2F"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49A137AA" w14:textId="2BDF8480" w:rsidR="008C7AD5" w:rsidRPr="000977F2" w:rsidRDefault="007B5A67" w:rsidP="00A359B1">
      <w:pPr>
        <w:numPr>
          <w:ilvl w:val="0"/>
          <w:numId w:val="14"/>
        </w:numPr>
        <w:spacing w:after="0" w:line="240" w:lineRule="auto"/>
        <w:jc w:val="both"/>
        <w:rPr>
          <w:rFonts w:ascii="Barlow Light" w:hAnsi="Barlow Light" w:cs="Arial"/>
          <w:lang w:val="es-ES"/>
        </w:rPr>
      </w:pPr>
      <w:r w:rsidRPr="000977F2">
        <w:rPr>
          <w:rFonts w:ascii="Barlow Light" w:hAnsi="Barlow Light" w:cs="Arial"/>
          <w:lang w:val="es-ES"/>
        </w:rPr>
        <w:t>Informar del cambio de propietario de un predio, las divisiones, uniones y rectificaciones que hayan sido inscritas en el Registro Público;</w:t>
      </w:r>
    </w:p>
    <w:p w14:paraId="38EAE689" w14:textId="7C1DCEA7" w:rsidR="007B5A67" w:rsidRPr="000977F2" w:rsidRDefault="007B5A67" w:rsidP="000977F2">
      <w:pPr>
        <w:spacing w:after="0" w:line="240" w:lineRule="auto"/>
        <w:ind w:left="72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62354E92" w14:textId="7197349F" w:rsidR="007B5A67" w:rsidRPr="000977F2" w:rsidRDefault="007B5A67" w:rsidP="00A359B1">
      <w:pPr>
        <w:numPr>
          <w:ilvl w:val="0"/>
          <w:numId w:val="14"/>
        </w:numPr>
        <w:spacing w:after="0" w:line="240" w:lineRule="auto"/>
        <w:jc w:val="both"/>
        <w:rPr>
          <w:rFonts w:ascii="Barlow Light" w:hAnsi="Barlow Light" w:cs="Arial"/>
          <w:lang w:val="es-MX"/>
        </w:rPr>
      </w:pPr>
      <w:r w:rsidRPr="000977F2">
        <w:rPr>
          <w:rFonts w:ascii="Barlow Light" w:hAnsi="Barlow Light" w:cs="Arial"/>
          <w:lang w:val="es-ES"/>
        </w:rPr>
        <w:t>Pagar los derechos correspondientes respecto al servicio solicitado, y</w:t>
      </w:r>
    </w:p>
    <w:p w14:paraId="50CA9D97" w14:textId="107A896B" w:rsidR="007B5A67" w:rsidRPr="000977F2" w:rsidRDefault="007B5A67" w:rsidP="000977F2">
      <w:pPr>
        <w:spacing w:after="0" w:line="240" w:lineRule="auto"/>
        <w:ind w:left="720"/>
        <w:jc w:val="right"/>
        <w:rPr>
          <w:rFonts w:ascii="Barlow Light" w:hAnsi="Barlow Light" w:cstheme="minorHAnsi"/>
          <w:i/>
          <w:color w:val="0000FF"/>
          <w:lang w:val="es-MX"/>
        </w:rPr>
      </w:pPr>
      <w:r w:rsidRPr="000977F2">
        <w:rPr>
          <w:rFonts w:ascii="Barlow Light" w:hAnsi="Barlow Light" w:cstheme="minorHAnsi"/>
          <w:i/>
          <w:color w:val="0000FF"/>
          <w:sz w:val="20"/>
          <w:lang w:val="es-ES"/>
        </w:rPr>
        <w:t>Fracción reformada GACETA 19-01-2015</w:t>
      </w:r>
    </w:p>
    <w:p w14:paraId="48E1471B" w14:textId="7880A744" w:rsidR="008C7AD5" w:rsidRPr="000977F2" w:rsidRDefault="007B5A67" w:rsidP="00A359B1">
      <w:pPr>
        <w:numPr>
          <w:ilvl w:val="0"/>
          <w:numId w:val="14"/>
        </w:numPr>
        <w:spacing w:after="0" w:line="240" w:lineRule="auto"/>
        <w:jc w:val="both"/>
        <w:rPr>
          <w:rFonts w:ascii="Barlow Light" w:hAnsi="Barlow Light" w:cs="Arial"/>
          <w:lang w:val="es-MX"/>
        </w:rPr>
      </w:pPr>
      <w:r w:rsidRPr="000977F2">
        <w:rPr>
          <w:rFonts w:ascii="Barlow Light" w:hAnsi="Barlow Light" w:cs="Arial"/>
          <w:lang w:val="es-MX"/>
        </w:rPr>
        <w:t>Las demás que establezcan la Ley de Hacienda y el representante Reglamento</w:t>
      </w:r>
      <w:r w:rsidR="008C7AD5" w:rsidRPr="000977F2">
        <w:rPr>
          <w:rFonts w:ascii="Barlow Light" w:hAnsi="Barlow Light" w:cs="Arial"/>
          <w:lang w:val="es-ES"/>
        </w:rPr>
        <w:t>.</w:t>
      </w:r>
    </w:p>
    <w:p w14:paraId="0571A231" w14:textId="45D4FCD2" w:rsidR="008C7AD5" w:rsidRPr="000977F2" w:rsidRDefault="007B5A67"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16F3EB9E" w14:textId="69B97DA0" w:rsidR="007B5A67" w:rsidRPr="000977F2" w:rsidRDefault="007B5A67" w:rsidP="000977F2">
      <w:pPr>
        <w:spacing w:after="0" w:line="240" w:lineRule="auto"/>
        <w:jc w:val="both"/>
        <w:rPr>
          <w:rFonts w:ascii="Barlow Light" w:hAnsi="Barlow Light" w:cs="Arial"/>
          <w:lang w:val="es-ES"/>
        </w:rPr>
      </w:pPr>
      <w:r w:rsidRPr="000977F2">
        <w:rPr>
          <w:rFonts w:ascii="Barlow Light" w:hAnsi="Barlow Light" w:cs="Arial"/>
          <w:lang w:val="es-ES"/>
        </w:rPr>
        <w:t>El incumplimiento de esta disposición, dará lugar a la aplicación de las sanciones señaladas en el capítulo respectivo del presente Reglamento.</w:t>
      </w:r>
    </w:p>
    <w:p w14:paraId="0C154E5A" w14:textId="777DB141" w:rsidR="007B5A67" w:rsidRPr="000977F2" w:rsidRDefault="007B5A67"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19-01-2015</w:t>
      </w:r>
    </w:p>
    <w:p w14:paraId="6B155638" w14:textId="77777777" w:rsidR="00364D70" w:rsidRDefault="00364D70" w:rsidP="000977F2">
      <w:pPr>
        <w:spacing w:after="0" w:line="240" w:lineRule="auto"/>
        <w:jc w:val="both"/>
        <w:rPr>
          <w:rFonts w:ascii="Barlow Light" w:hAnsi="Barlow Light" w:cs="Arial"/>
          <w:b/>
          <w:bCs/>
          <w:lang w:val="es-ES"/>
        </w:rPr>
      </w:pPr>
    </w:p>
    <w:p w14:paraId="7367DAEF" w14:textId="158DDAD3"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53.- </w:t>
      </w:r>
      <w:r w:rsidRPr="000977F2">
        <w:rPr>
          <w:rFonts w:ascii="Barlow Light" w:hAnsi="Barlow Light" w:cs="Arial"/>
          <w:bCs/>
          <w:lang w:val="es-ES"/>
        </w:rPr>
        <w:t>La Dirección podrá solicitar a l</w:t>
      </w:r>
      <w:r w:rsidRPr="000977F2">
        <w:rPr>
          <w:rFonts w:ascii="Barlow Light" w:hAnsi="Barlow Light" w:cs="Arial"/>
          <w:lang w:val="es-ES"/>
        </w:rPr>
        <w:t>as entidades de la Administración Pública Federal, Estatal y Municipal, y los organismos auxiliares que realicen actividades relativas a la construcción de obras para el desarrollo urbano y la vivienda, así como a la regularización de la tenencia de la tierra, información respecto de las características de dichas obras.</w:t>
      </w:r>
    </w:p>
    <w:p w14:paraId="73003C47" w14:textId="77777777" w:rsidR="00364D70" w:rsidRPr="000977F2" w:rsidRDefault="00364D70" w:rsidP="000977F2">
      <w:pPr>
        <w:spacing w:after="0" w:line="240" w:lineRule="auto"/>
        <w:jc w:val="both"/>
        <w:rPr>
          <w:rFonts w:ascii="Barlow Light" w:hAnsi="Barlow Light" w:cs="Arial"/>
          <w:lang w:val="es-ES"/>
        </w:rPr>
      </w:pPr>
    </w:p>
    <w:p w14:paraId="58B41B83" w14:textId="5EFFF1A0" w:rsidR="001965C1" w:rsidRPr="000977F2" w:rsidRDefault="00805837" w:rsidP="000977F2">
      <w:pPr>
        <w:spacing w:after="0" w:line="240" w:lineRule="auto"/>
        <w:jc w:val="both"/>
        <w:rPr>
          <w:rFonts w:ascii="Barlow Light" w:hAnsi="Barlow Light" w:cs="Arial"/>
          <w:lang w:val="es-ES"/>
        </w:rPr>
      </w:pPr>
      <w:r w:rsidRPr="000977F2">
        <w:rPr>
          <w:rFonts w:ascii="Barlow Light" w:hAnsi="Barlow Light" w:cs="Arial"/>
          <w:lang w:val="es-ES"/>
        </w:rPr>
        <w:t>La Dirección de Obras Públicas del Municipio de Mérida en un término no mayor de quince días hábiles deberá informar a la Dirección, la terminación de las</w:t>
      </w:r>
      <w:r w:rsidR="00CD30E6" w:rsidRPr="000977F2">
        <w:rPr>
          <w:rFonts w:ascii="Barlow Light" w:hAnsi="Barlow Light" w:cs="Arial"/>
          <w:lang w:val="es-ES"/>
        </w:rPr>
        <w:t xml:space="preserve"> obras de pavimentación vial, para el efecto de determinación de valores catastrales de acuerdo al artículo 46 fracción XIII del presente Reglamento.</w:t>
      </w:r>
      <w:r w:rsidR="001965C1" w:rsidRPr="000977F2">
        <w:rPr>
          <w:rFonts w:ascii="Barlow Light" w:hAnsi="Barlow Light" w:cs="Arial"/>
          <w:lang w:val="es-ES"/>
        </w:rPr>
        <w:t xml:space="preserve"> </w:t>
      </w:r>
    </w:p>
    <w:p w14:paraId="1BE57978" w14:textId="47627F4D" w:rsidR="001965C1" w:rsidRPr="000977F2" w:rsidRDefault="001965C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reformado GACETA 19-01-2015</w:t>
      </w:r>
    </w:p>
    <w:p w14:paraId="27B0E7B6" w14:textId="1A315D75"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lang w:val="es-ES"/>
        </w:rPr>
        <w:t>La Dirección de Desarrollo Ur</w:t>
      </w:r>
      <w:r w:rsidR="00805837" w:rsidRPr="000977F2">
        <w:rPr>
          <w:rFonts w:ascii="Barlow Light" w:hAnsi="Barlow Light" w:cs="Arial"/>
          <w:lang w:val="es-ES"/>
        </w:rPr>
        <w:t>b</w:t>
      </w:r>
      <w:r w:rsidRPr="000977F2">
        <w:rPr>
          <w:rFonts w:ascii="Barlow Light" w:hAnsi="Barlow Light" w:cs="Arial"/>
          <w:lang w:val="es-ES"/>
        </w:rPr>
        <w:t xml:space="preserve">ano del Municipio de Mérida en un término no mayor de </w:t>
      </w:r>
      <w:r w:rsidR="00805837" w:rsidRPr="000977F2">
        <w:rPr>
          <w:rFonts w:ascii="Barlow Light" w:hAnsi="Barlow Light" w:cs="Arial"/>
          <w:lang w:val="es-ES"/>
        </w:rPr>
        <w:t>quince</w:t>
      </w:r>
      <w:r w:rsidRPr="000977F2">
        <w:rPr>
          <w:rFonts w:ascii="Barlow Light" w:hAnsi="Barlow Light" w:cs="Arial"/>
          <w:lang w:val="es-ES"/>
        </w:rPr>
        <w:t xml:space="preserve"> días hábiles deberá informar a la Dirección</w:t>
      </w:r>
      <w:r w:rsidR="00805837" w:rsidRPr="000977F2">
        <w:rPr>
          <w:rFonts w:ascii="Barlow Light" w:hAnsi="Barlow Light" w:cs="Arial"/>
          <w:lang w:val="es-ES"/>
        </w:rPr>
        <w:t>, las constancias de terminación de obra que haya otorgado de acuerdo al artículo 46 del Reglamento de Construcciones del Municipio de Mérida.</w:t>
      </w:r>
    </w:p>
    <w:p w14:paraId="48B5F214" w14:textId="483F02DF" w:rsidR="008C7AD5" w:rsidRPr="000977F2" w:rsidRDefault="001965C1"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lastRenderedPageBreak/>
        <w:t>Párrafo adicionado GACETA 19-01-2015</w:t>
      </w:r>
    </w:p>
    <w:p w14:paraId="2C9987E0" w14:textId="77777777" w:rsidR="00364D70" w:rsidRDefault="00364D70" w:rsidP="000977F2">
      <w:pPr>
        <w:spacing w:after="0" w:line="240" w:lineRule="auto"/>
        <w:jc w:val="both"/>
        <w:rPr>
          <w:rFonts w:ascii="Barlow Light" w:hAnsi="Barlow Light" w:cs="Arial"/>
          <w:b/>
          <w:bCs/>
          <w:lang w:val="es-ES"/>
        </w:rPr>
      </w:pPr>
    </w:p>
    <w:p w14:paraId="4553B489" w14:textId="5E523E5D"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 xml:space="preserve">Artículo 54.- </w:t>
      </w:r>
      <w:r w:rsidRPr="000977F2">
        <w:rPr>
          <w:rFonts w:ascii="Barlow Light" w:hAnsi="Barlow Light" w:cs="Arial"/>
          <w:lang w:val="es-ES"/>
        </w:rPr>
        <w:t xml:space="preserve">Los Fedatarios Públicos, así como los organismos públicos que intervengan en actos, contratos, y operaciones que transmiten el dominio o modifiquen las características de un predio, deberán dar aviso de dichos actos jurídicos a la Dirección, mediante la </w:t>
      </w:r>
      <w:r w:rsidR="001965C1" w:rsidRPr="000977F2">
        <w:rPr>
          <w:rFonts w:ascii="Barlow Light" w:hAnsi="Barlow Light" w:cs="Arial"/>
          <w:lang w:val="es-ES"/>
        </w:rPr>
        <w:t>F2</w:t>
      </w:r>
      <w:r w:rsidRPr="000977F2">
        <w:rPr>
          <w:rFonts w:ascii="Barlow Light" w:hAnsi="Barlow Light" w:cs="Arial"/>
          <w:lang w:val="es-ES"/>
        </w:rPr>
        <w:t xml:space="preserve"> correspondientes, </w:t>
      </w:r>
      <w:r w:rsidR="001965C1" w:rsidRPr="000977F2">
        <w:rPr>
          <w:rFonts w:ascii="Barlow Light" w:hAnsi="Barlow Light" w:cs="Arial"/>
          <w:lang w:val="es-ES"/>
        </w:rPr>
        <w:t xml:space="preserve">dentro de un plazo de cuarenta y cinco días hábiles contados a partir de la inscripción del acto en el Registro Público. </w:t>
      </w:r>
    </w:p>
    <w:p w14:paraId="18FE54A6" w14:textId="77777777" w:rsidR="00364D70" w:rsidRPr="000977F2" w:rsidRDefault="00364D70" w:rsidP="000977F2">
      <w:pPr>
        <w:spacing w:after="0" w:line="240" w:lineRule="auto"/>
        <w:jc w:val="both"/>
        <w:rPr>
          <w:rFonts w:ascii="Barlow Light" w:hAnsi="Barlow Light" w:cs="Arial"/>
          <w:lang w:val="es-ES"/>
        </w:rPr>
      </w:pPr>
    </w:p>
    <w:p w14:paraId="6A0747B5" w14:textId="77777777" w:rsidR="001965C1" w:rsidRDefault="001965C1" w:rsidP="000977F2">
      <w:pPr>
        <w:spacing w:after="0" w:line="240" w:lineRule="auto"/>
        <w:jc w:val="both"/>
        <w:rPr>
          <w:rFonts w:ascii="Barlow Light" w:hAnsi="Barlow Light" w:cs="Arial"/>
          <w:lang w:val="es-MX"/>
        </w:rPr>
      </w:pPr>
      <w:r w:rsidRPr="000977F2">
        <w:rPr>
          <w:rFonts w:ascii="Barlow Light" w:hAnsi="Barlow Light" w:cs="Arial"/>
          <w:lang w:val="es-MX"/>
        </w:rPr>
        <w:t xml:space="preserve">Tratándose de trámites en línea, los Fedatarios Públicos deberán solicitar por escrito ante la Dirección, en el formato que ésta determine, la clave de acceso y manifestar su compromiso de cumplir con los lineamientos que para estos trámites determine la Dirección. </w:t>
      </w:r>
    </w:p>
    <w:p w14:paraId="70022796" w14:textId="77777777" w:rsidR="00364D70" w:rsidRPr="000977F2" w:rsidRDefault="00364D70" w:rsidP="000977F2">
      <w:pPr>
        <w:spacing w:after="0" w:line="240" w:lineRule="auto"/>
        <w:jc w:val="both"/>
        <w:rPr>
          <w:rFonts w:ascii="Barlow Light" w:hAnsi="Barlow Light" w:cs="Arial"/>
          <w:lang w:val="es-MX"/>
        </w:rPr>
      </w:pPr>
    </w:p>
    <w:p w14:paraId="3741D711" w14:textId="2B1B2419" w:rsidR="008C7AD5" w:rsidRPr="000977F2" w:rsidRDefault="001965C1" w:rsidP="000977F2">
      <w:pPr>
        <w:spacing w:after="0" w:line="240" w:lineRule="auto"/>
        <w:jc w:val="both"/>
        <w:rPr>
          <w:rFonts w:ascii="Barlow Light" w:hAnsi="Barlow Light" w:cs="Arial"/>
          <w:lang w:val="es-ES"/>
        </w:rPr>
      </w:pPr>
      <w:r w:rsidRPr="000977F2">
        <w:rPr>
          <w:rFonts w:ascii="Barlow Light" w:hAnsi="Barlow Light" w:cs="Arial"/>
          <w:lang w:val="es-ES"/>
        </w:rPr>
        <w:t>El incumplimiento de las</w:t>
      </w:r>
      <w:r w:rsidR="008C7AD5" w:rsidRPr="000977F2">
        <w:rPr>
          <w:rFonts w:ascii="Barlow Light" w:hAnsi="Barlow Light" w:cs="Arial"/>
          <w:lang w:val="es-ES"/>
        </w:rPr>
        <w:t xml:space="preserve"> disposici</w:t>
      </w:r>
      <w:r w:rsidRPr="000977F2">
        <w:rPr>
          <w:rFonts w:ascii="Barlow Light" w:hAnsi="Barlow Light" w:cs="Arial"/>
          <w:lang w:val="es-ES"/>
        </w:rPr>
        <w:t>ones contenidas en este artículo</w:t>
      </w:r>
      <w:r w:rsidR="008C7AD5" w:rsidRPr="000977F2">
        <w:rPr>
          <w:rFonts w:ascii="Barlow Light" w:hAnsi="Barlow Light" w:cs="Arial"/>
          <w:lang w:val="es-ES"/>
        </w:rPr>
        <w:t>, dará lugar a la aplicación de las sanciones señaladas en el capítulo respectivo del presente Reglamento.</w:t>
      </w:r>
    </w:p>
    <w:p w14:paraId="7CE0F70A" w14:textId="05BE8558" w:rsidR="008C7AD5" w:rsidRPr="000977F2" w:rsidRDefault="001965C1"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1DB5AA0B" w14:textId="77777777" w:rsidR="00364D70" w:rsidRDefault="00364D70" w:rsidP="000977F2">
      <w:pPr>
        <w:spacing w:after="0" w:line="240" w:lineRule="auto"/>
        <w:jc w:val="both"/>
        <w:rPr>
          <w:rFonts w:ascii="Barlow Light" w:hAnsi="Barlow Light" w:cs="Arial"/>
          <w:b/>
          <w:lang w:val="es-ES"/>
        </w:rPr>
      </w:pPr>
    </w:p>
    <w:p w14:paraId="5D722BC6" w14:textId="62F05AC8"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 xml:space="preserve">Artículo 55.- </w:t>
      </w:r>
      <w:r w:rsidRPr="000977F2">
        <w:rPr>
          <w:rFonts w:ascii="Barlow Light" w:hAnsi="Barlow Light" w:cs="Arial"/>
          <w:lang w:val="es-ES"/>
        </w:rPr>
        <w:t xml:space="preserve">Cuando se trate de predios sujetos a régimen </w:t>
      </w:r>
      <w:r w:rsidR="001965C1" w:rsidRPr="000977F2">
        <w:rPr>
          <w:rFonts w:ascii="Barlow Light" w:hAnsi="Barlow Light" w:cs="Arial"/>
          <w:lang w:val="es-ES"/>
        </w:rPr>
        <w:t>de</w:t>
      </w:r>
      <w:r w:rsidRPr="000977F2">
        <w:rPr>
          <w:rFonts w:ascii="Barlow Light" w:hAnsi="Barlow Light" w:cs="Arial"/>
          <w:lang w:val="es-ES"/>
        </w:rPr>
        <w:t xml:space="preserve"> propiedad en condominio los propietarios del mismo, deberán solicitar a la Dirección, la expedición del oficio de revisión técnica para </w:t>
      </w:r>
      <w:r w:rsidR="001965C1" w:rsidRPr="000977F2">
        <w:rPr>
          <w:rFonts w:ascii="Barlow Light" w:hAnsi="Barlow Light" w:cs="Arial"/>
          <w:lang w:val="es-ES"/>
        </w:rPr>
        <w:t xml:space="preserve">la </w:t>
      </w:r>
      <w:r w:rsidRPr="000977F2">
        <w:rPr>
          <w:rFonts w:ascii="Barlow Light" w:hAnsi="Barlow Light" w:cs="Arial"/>
          <w:lang w:val="es-ES"/>
        </w:rPr>
        <w:t>constitución</w:t>
      </w:r>
      <w:r w:rsidR="001965C1" w:rsidRPr="000977F2">
        <w:rPr>
          <w:rFonts w:ascii="Barlow Light" w:hAnsi="Barlow Light" w:cs="Arial"/>
          <w:lang w:val="es-ES"/>
        </w:rPr>
        <w:t>,</w:t>
      </w:r>
      <w:r w:rsidRPr="000977F2">
        <w:rPr>
          <w:rFonts w:ascii="Barlow Light" w:hAnsi="Barlow Light" w:cs="Arial"/>
          <w:lang w:val="es-ES"/>
        </w:rPr>
        <w:t xml:space="preserve"> </w:t>
      </w:r>
      <w:r w:rsidR="001965C1" w:rsidRPr="000977F2">
        <w:rPr>
          <w:rFonts w:ascii="Barlow Light" w:hAnsi="Barlow Light" w:cs="Arial"/>
          <w:lang w:val="es-ES"/>
        </w:rPr>
        <w:t xml:space="preserve">reforma o modificación </w:t>
      </w:r>
      <w:r w:rsidRPr="000977F2">
        <w:rPr>
          <w:rFonts w:ascii="Barlow Light" w:hAnsi="Barlow Light" w:cs="Arial"/>
          <w:lang w:val="es-ES"/>
        </w:rPr>
        <w:t xml:space="preserve">de régimen de </w:t>
      </w:r>
      <w:r w:rsidR="001965C1" w:rsidRPr="000977F2">
        <w:rPr>
          <w:rFonts w:ascii="Barlow Light" w:hAnsi="Barlow Light" w:cs="Arial"/>
          <w:lang w:val="es-ES"/>
        </w:rPr>
        <w:t xml:space="preserve">propiedad en </w:t>
      </w:r>
      <w:r w:rsidRPr="000977F2">
        <w:rPr>
          <w:rFonts w:ascii="Barlow Light" w:hAnsi="Barlow Light" w:cs="Arial"/>
          <w:lang w:val="es-ES"/>
        </w:rPr>
        <w:t>condominio, antes de la debida inscripción de la escritura pública constitutiva</w:t>
      </w:r>
      <w:r w:rsidR="001965C1" w:rsidRPr="000977F2">
        <w:rPr>
          <w:rFonts w:ascii="Barlow Light" w:hAnsi="Barlow Light" w:cs="Arial"/>
          <w:lang w:val="es-ES"/>
        </w:rPr>
        <w:t xml:space="preserve"> en el Registro Público</w:t>
      </w:r>
      <w:r w:rsidRPr="000977F2">
        <w:rPr>
          <w:rFonts w:ascii="Barlow Light" w:hAnsi="Barlow Light" w:cs="Arial"/>
          <w:lang w:val="es-ES"/>
        </w:rPr>
        <w:t>.</w:t>
      </w:r>
    </w:p>
    <w:p w14:paraId="00062F90" w14:textId="428F8123" w:rsidR="008C7AD5" w:rsidRPr="000977F2" w:rsidRDefault="001965C1" w:rsidP="000977F2">
      <w:pPr>
        <w:spacing w:after="0" w:line="240" w:lineRule="auto"/>
        <w:jc w:val="right"/>
        <w:rPr>
          <w:rFonts w:ascii="Barlow Light" w:hAnsi="Barlow Light" w:cstheme="minorHAnsi"/>
          <w:bCs/>
          <w:i/>
          <w:color w:val="0000FF"/>
          <w:sz w:val="20"/>
          <w:lang w:val="es-MX"/>
        </w:rPr>
      </w:pPr>
      <w:r w:rsidRPr="000977F2">
        <w:rPr>
          <w:rFonts w:ascii="Barlow Light" w:hAnsi="Barlow Light" w:cstheme="minorHAnsi"/>
          <w:bCs/>
          <w:i/>
          <w:color w:val="0000FF"/>
          <w:sz w:val="20"/>
          <w:lang w:val="es-MX"/>
        </w:rPr>
        <w:t>Artículo reformado GACETA 19-01</w:t>
      </w:r>
      <w:r w:rsidR="00A73848" w:rsidRPr="000977F2">
        <w:rPr>
          <w:rFonts w:ascii="Barlow Light" w:hAnsi="Barlow Light" w:cstheme="minorHAnsi"/>
          <w:bCs/>
          <w:i/>
          <w:color w:val="0000FF"/>
          <w:sz w:val="20"/>
          <w:lang w:val="es-MX"/>
        </w:rPr>
        <w:t>-2015</w:t>
      </w:r>
    </w:p>
    <w:p w14:paraId="5D4927E9" w14:textId="77777777" w:rsidR="00364D70" w:rsidRDefault="00364D70" w:rsidP="000977F2">
      <w:pPr>
        <w:spacing w:after="0" w:line="240" w:lineRule="auto"/>
        <w:jc w:val="center"/>
        <w:rPr>
          <w:rFonts w:ascii="Barlow Light" w:hAnsi="Barlow Light" w:cs="Arial"/>
          <w:b/>
          <w:bCs/>
          <w:lang w:val="es-ES"/>
        </w:rPr>
      </w:pPr>
    </w:p>
    <w:p w14:paraId="085B589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IX</w:t>
      </w:r>
    </w:p>
    <w:p w14:paraId="33636CCF"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DEL PADRÓN DE DIBUJANTES</w:t>
      </w:r>
    </w:p>
    <w:p w14:paraId="0852064E" w14:textId="77777777" w:rsidR="008C7AD5" w:rsidRPr="000977F2" w:rsidRDefault="008C7AD5" w:rsidP="000977F2">
      <w:pPr>
        <w:spacing w:after="0" w:line="240" w:lineRule="auto"/>
        <w:jc w:val="both"/>
        <w:rPr>
          <w:rFonts w:ascii="Barlow Light" w:hAnsi="Barlow Light" w:cs="Arial"/>
          <w:b/>
          <w:bCs/>
          <w:lang w:val="es-ES"/>
        </w:rPr>
      </w:pPr>
    </w:p>
    <w:p w14:paraId="24187885" w14:textId="46C361C2" w:rsidR="008C7AD5"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56.-</w:t>
      </w:r>
      <w:r w:rsidRPr="000977F2">
        <w:rPr>
          <w:rFonts w:ascii="Barlow Light" w:hAnsi="Barlow Light" w:cs="Arial"/>
          <w:lang w:val="es-MX"/>
        </w:rPr>
        <w:t xml:space="preserve"> La Dirección mantendrá actualizado el Padrón de Dibujantes del Catastro, el cual estará integrado por personas físicas </w:t>
      </w:r>
      <w:r w:rsidR="009F7FCB" w:rsidRPr="000977F2">
        <w:rPr>
          <w:rFonts w:ascii="Barlow Light" w:hAnsi="Barlow Light" w:cs="Arial"/>
          <w:lang w:val="es-MX"/>
        </w:rPr>
        <w:t>autorizadas por la Dirección, para elaborar Chepinas o planos en formato catastral. Los Dibujantes Empadronados deberán cumplir con lo establecido en el artículo 28 y 28 BIS del presente Reglamento, así como observar la calidad de servicio que presten en su carácter de coadyuvantes de la Dirección.</w:t>
      </w:r>
    </w:p>
    <w:p w14:paraId="5A8CED29" w14:textId="77777777" w:rsidR="00364D70" w:rsidRPr="000977F2" w:rsidRDefault="00364D70" w:rsidP="000977F2">
      <w:pPr>
        <w:spacing w:after="0" w:line="240" w:lineRule="auto"/>
        <w:jc w:val="both"/>
        <w:rPr>
          <w:rFonts w:ascii="Barlow Light" w:hAnsi="Barlow Light" w:cs="Arial"/>
          <w:lang w:val="es-MX"/>
        </w:rPr>
      </w:pPr>
    </w:p>
    <w:p w14:paraId="508A1E3A" w14:textId="438A654E" w:rsidR="00B750F9" w:rsidRDefault="00B750F9" w:rsidP="000977F2">
      <w:pPr>
        <w:spacing w:after="0" w:line="240" w:lineRule="auto"/>
        <w:jc w:val="both"/>
        <w:rPr>
          <w:rFonts w:ascii="Barlow Light" w:hAnsi="Barlow Light" w:cs="Arial"/>
          <w:lang w:val="es-MX"/>
        </w:rPr>
      </w:pPr>
      <w:r w:rsidRPr="000977F2">
        <w:rPr>
          <w:rFonts w:ascii="Barlow Light" w:hAnsi="Barlow Light" w:cs="Arial"/>
          <w:lang w:val="es-MX"/>
        </w:rPr>
        <w:t>El incumplimiento de esta disposición, dará lugar a la aplicación de las sanciones señaladas en el capítulo respectivo del presente Reglamento.</w:t>
      </w:r>
    </w:p>
    <w:p w14:paraId="6B731DBA" w14:textId="77777777" w:rsidR="00364D70" w:rsidRPr="000977F2" w:rsidRDefault="00364D70" w:rsidP="000977F2">
      <w:pPr>
        <w:spacing w:after="0" w:line="240" w:lineRule="auto"/>
        <w:jc w:val="both"/>
        <w:rPr>
          <w:rFonts w:ascii="Barlow Light" w:hAnsi="Barlow Light" w:cs="Arial"/>
          <w:lang w:val="es-MX"/>
        </w:rPr>
      </w:pPr>
    </w:p>
    <w:p w14:paraId="2059ABB6" w14:textId="1A5F74AE" w:rsidR="009F7FCB" w:rsidRPr="000977F2" w:rsidRDefault="008C7AD5" w:rsidP="000977F2">
      <w:pPr>
        <w:spacing w:after="0" w:line="240" w:lineRule="auto"/>
        <w:jc w:val="both"/>
        <w:rPr>
          <w:rFonts w:ascii="Barlow Light" w:hAnsi="Barlow Light" w:cs="Arial"/>
          <w:lang w:val="es-MX"/>
        </w:rPr>
      </w:pPr>
      <w:r w:rsidRPr="000977F2">
        <w:rPr>
          <w:rFonts w:ascii="Barlow Light" w:hAnsi="Barlow Light" w:cs="Arial"/>
          <w:lang w:val="es-MX"/>
        </w:rPr>
        <w:t xml:space="preserve">La calidad de Dibujante Empadronado del Catastro se adquiere con el registro de la persona ante la Dirección, </w:t>
      </w:r>
      <w:r w:rsidR="009F7FCB" w:rsidRPr="000977F2">
        <w:rPr>
          <w:rFonts w:ascii="Barlow Light" w:hAnsi="Barlow Light" w:cs="Arial"/>
          <w:lang w:val="es-MX"/>
        </w:rPr>
        <w:t xml:space="preserve">previo cumplimiento de los requisitos establecidos en el presente Reglamento. La vigencia del empadronamiento, será del periodo Constitucional de la Administración Municipal, por lo </w:t>
      </w:r>
      <w:r w:rsidR="00B750F9" w:rsidRPr="000977F2">
        <w:rPr>
          <w:rFonts w:ascii="Barlow Light" w:hAnsi="Barlow Light" w:cs="Arial"/>
          <w:lang w:val="es-MX"/>
        </w:rPr>
        <w:t>que,</w:t>
      </w:r>
      <w:r w:rsidR="009F7FCB" w:rsidRPr="000977F2">
        <w:rPr>
          <w:rFonts w:ascii="Barlow Light" w:hAnsi="Barlow Light" w:cs="Arial"/>
          <w:lang w:val="es-MX"/>
        </w:rPr>
        <w:t xml:space="preserve"> al iniciar una nueva Administración Municipal, deberán obtener su refrendo en el empadronamiento dentro de los 90 días naturales siguientes.</w:t>
      </w:r>
    </w:p>
    <w:p w14:paraId="3F498071" w14:textId="7C70D053" w:rsidR="008C7AD5" w:rsidRPr="000977F2" w:rsidRDefault="00B750F9"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3A484EA0" w14:textId="77777777" w:rsidR="00364D70" w:rsidRDefault="00364D70" w:rsidP="000977F2">
      <w:pPr>
        <w:spacing w:after="0" w:line="240" w:lineRule="auto"/>
        <w:jc w:val="both"/>
        <w:rPr>
          <w:rFonts w:ascii="Barlow Light" w:hAnsi="Barlow Light" w:cs="Arial"/>
          <w:b/>
          <w:bCs/>
          <w:lang w:val="es-MX"/>
        </w:rPr>
      </w:pPr>
    </w:p>
    <w:p w14:paraId="0892A233" w14:textId="3164815B" w:rsidR="00B750F9" w:rsidRDefault="008C7AD5" w:rsidP="000977F2">
      <w:pPr>
        <w:spacing w:after="0" w:line="240" w:lineRule="auto"/>
        <w:jc w:val="both"/>
        <w:rPr>
          <w:rFonts w:ascii="Barlow Light" w:hAnsi="Barlow Light" w:cs="Arial"/>
          <w:lang w:val="es-MX"/>
        </w:rPr>
      </w:pPr>
      <w:r w:rsidRPr="000977F2">
        <w:rPr>
          <w:rFonts w:ascii="Barlow Light" w:hAnsi="Barlow Light" w:cs="Arial"/>
          <w:b/>
          <w:bCs/>
          <w:lang w:val="es-MX"/>
        </w:rPr>
        <w:t>Artículo 57.-</w:t>
      </w:r>
      <w:r w:rsidRPr="000977F2">
        <w:rPr>
          <w:rFonts w:ascii="Barlow Light" w:hAnsi="Barlow Light" w:cs="Arial"/>
          <w:lang w:val="es-MX"/>
        </w:rPr>
        <w:t xml:space="preserve"> Para poder solicitar el registro como Dibujante Empadronado del Catastro ante la Dirección, se requiere presentar ante la misma</w:t>
      </w:r>
      <w:r w:rsidR="00B750F9" w:rsidRPr="000977F2">
        <w:rPr>
          <w:rFonts w:ascii="Barlow Light" w:hAnsi="Barlow Light" w:cs="Arial"/>
          <w:lang w:val="es-MX"/>
        </w:rPr>
        <w:t>,</w:t>
      </w:r>
      <w:r w:rsidRPr="000977F2">
        <w:rPr>
          <w:rFonts w:ascii="Barlow Light" w:hAnsi="Barlow Light" w:cs="Arial"/>
          <w:lang w:val="es-MX"/>
        </w:rPr>
        <w:t xml:space="preserve"> la solicitud de registro con firma de compromiso en la que </w:t>
      </w:r>
      <w:r w:rsidR="00B750F9" w:rsidRPr="000977F2">
        <w:rPr>
          <w:rFonts w:ascii="Barlow Light" w:hAnsi="Barlow Light" w:cs="Arial"/>
          <w:lang w:val="es-MX"/>
        </w:rPr>
        <w:t xml:space="preserve">acredite tener conocimiento y ceñirse a lo dispuesto en el presente reglamento, así como a las disposiciones y </w:t>
      </w:r>
      <w:r w:rsidR="00B750F9" w:rsidRPr="000977F2">
        <w:rPr>
          <w:rFonts w:ascii="Barlow Light" w:hAnsi="Barlow Light" w:cs="Arial"/>
          <w:lang w:val="es-MX"/>
        </w:rPr>
        <w:lastRenderedPageBreak/>
        <w:t>lineamientos en materia de elaboración de planos y calidad del servicio que emita la Dirección y acreditar haber aprobado el curso que al efecto proporcione la Dirección.</w:t>
      </w:r>
    </w:p>
    <w:p w14:paraId="02FD12E4" w14:textId="77777777" w:rsidR="00364D70" w:rsidRPr="000977F2" w:rsidRDefault="00364D70" w:rsidP="000977F2">
      <w:pPr>
        <w:spacing w:after="0" w:line="240" w:lineRule="auto"/>
        <w:jc w:val="both"/>
        <w:rPr>
          <w:rFonts w:ascii="Barlow Light" w:hAnsi="Barlow Light" w:cs="Arial"/>
          <w:lang w:val="es-MX"/>
        </w:rPr>
      </w:pPr>
    </w:p>
    <w:p w14:paraId="5DA585A5" w14:textId="42E14E3E" w:rsidR="00B750F9" w:rsidRDefault="00B750F9" w:rsidP="000977F2">
      <w:pPr>
        <w:spacing w:after="0" w:line="240" w:lineRule="auto"/>
        <w:jc w:val="both"/>
        <w:rPr>
          <w:rFonts w:ascii="Barlow Light" w:hAnsi="Barlow Light" w:cs="Arial"/>
          <w:lang w:val="es-MX"/>
        </w:rPr>
      </w:pPr>
      <w:r w:rsidRPr="000977F2">
        <w:rPr>
          <w:rFonts w:ascii="Barlow Light" w:hAnsi="Barlow Light" w:cs="Arial"/>
          <w:lang w:val="es-MX"/>
        </w:rPr>
        <w:t>El incumplimiento de esta disposición, dará lugar a la aplicación de las sanciones señaladas en las fracciones III y IV del artículo 60 del presente Reglamento.</w:t>
      </w:r>
    </w:p>
    <w:p w14:paraId="41CA623C" w14:textId="77777777" w:rsidR="00364D70" w:rsidRPr="000977F2" w:rsidRDefault="00364D70" w:rsidP="000977F2">
      <w:pPr>
        <w:spacing w:after="0" w:line="240" w:lineRule="auto"/>
        <w:jc w:val="both"/>
        <w:rPr>
          <w:rFonts w:ascii="Barlow Light" w:hAnsi="Barlow Light" w:cs="Arial"/>
          <w:lang w:val="es-MX"/>
        </w:rPr>
      </w:pPr>
    </w:p>
    <w:p w14:paraId="1A0D1AB9" w14:textId="018EB9BB" w:rsidR="008C7AD5" w:rsidRPr="000977F2" w:rsidRDefault="008C7AD5" w:rsidP="000977F2">
      <w:pPr>
        <w:spacing w:after="0" w:line="240" w:lineRule="auto"/>
        <w:jc w:val="both"/>
        <w:rPr>
          <w:rFonts w:ascii="Barlow Light" w:hAnsi="Barlow Light" w:cs="Arial"/>
          <w:lang w:val="es-MX"/>
        </w:rPr>
      </w:pPr>
      <w:r w:rsidRPr="000977F2">
        <w:rPr>
          <w:rFonts w:ascii="Barlow Light" w:hAnsi="Barlow Light" w:cs="Arial"/>
          <w:lang w:val="es-MX"/>
        </w:rPr>
        <w:t>No podrán solicitar el registro para pertenecer al padrón de dibujantes, quienes laboren en el Ayuntamiento de Mérida.</w:t>
      </w:r>
    </w:p>
    <w:p w14:paraId="5B77FD2B" w14:textId="5260A579" w:rsidR="00B750F9" w:rsidRPr="000977F2" w:rsidRDefault="00B750F9" w:rsidP="000977F2">
      <w:pPr>
        <w:spacing w:after="0" w:line="240" w:lineRule="auto"/>
        <w:jc w:val="right"/>
        <w:rPr>
          <w:rFonts w:ascii="Barlow Light" w:hAnsi="Barlow Light" w:cstheme="minorHAnsi"/>
          <w:i/>
          <w:color w:val="0000FF"/>
          <w:sz w:val="20"/>
          <w:lang w:val="es-MX"/>
        </w:rPr>
      </w:pPr>
      <w:r w:rsidRPr="000977F2">
        <w:rPr>
          <w:rFonts w:ascii="Barlow Light" w:hAnsi="Barlow Light" w:cstheme="minorHAnsi"/>
          <w:i/>
          <w:color w:val="0000FF"/>
          <w:sz w:val="20"/>
          <w:lang w:val="es-MX"/>
        </w:rPr>
        <w:t>Artículo reformado GACETA 19-01-2015</w:t>
      </w:r>
    </w:p>
    <w:p w14:paraId="0C27747D" w14:textId="77777777" w:rsidR="00364D70" w:rsidRDefault="00364D70" w:rsidP="000977F2">
      <w:pPr>
        <w:spacing w:after="0" w:line="240" w:lineRule="auto"/>
        <w:jc w:val="center"/>
        <w:rPr>
          <w:rFonts w:ascii="Barlow Light" w:hAnsi="Barlow Light" w:cs="Arial"/>
          <w:b/>
          <w:bCs/>
          <w:lang w:val="es-ES"/>
        </w:rPr>
      </w:pPr>
    </w:p>
    <w:p w14:paraId="02AF6AD7"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w:t>
      </w:r>
    </w:p>
    <w:p w14:paraId="1EA270CE"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LAS VISITAS DE INSPECCIÓN</w:t>
      </w:r>
    </w:p>
    <w:p w14:paraId="58CE593E" w14:textId="77777777" w:rsidR="008C7AD5" w:rsidRPr="000977F2" w:rsidRDefault="008C7AD5" w:rsidP="000977F2">
      <w:pPr>
        <w:spacing w:after="0" w:line="240" w:lineRule="auto"/>
        <w:jc w:val="both"/>
        <w:rPr>
          <w:rFonts w:ascii="Barlow Light" w:hAnsi="Barlow Light" w:cs="Arial"/>
          <w:b/>
          <w:bCs/>
          <w:lang w:val="es-ES"/>
        </w:rPr>
      </w:pPr>
    </w:p>
    <w:p w14:paraId="7F427829" w14:textId="77777777" w:rsidR="008C7AD5"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58.-</w:t>
      </w:r>
      <w:r w:rsidRPr="000977F2">
        <w:rPr>
          <w:rFonts w:ascii="Barlow Light" w:hAnsi="Barlow Light" w:cs="Arial"/>
          <w:lang w:val="es-ES"/>
        </w:rPr>
        <w:t xml:space="preserve"> La Dirección del Catastro, podrá realizar las visitas de inspección que estime convenientes para verificar los datos proporcionados por los propietarios de los predios ubicados en el Municipio de Mérida, así como para actualizarlos.</w:t>
      </w:r>
    </w:p>
    <w:p w14:paraId="60AC9DF9" w14:textId="77777777" w:rsidR="00364D70" w:rsidRPr="000977F2" w:rsidRDefault="00364D70" w:rsidP="000977F2">
      <w:pPr>
        <w:spacing w:after="0" w:line="240" w:lineRule="auto"/>
        <w:jc w:val="both"/>
        <w:rPr>
          <w:rFonts w:ascii="Barlow Light" w:hAnsi="Barlow Light" w:cs="Arial"/>
          <w:lang w:val="es-ES"/>
        </w:rPr>
      </w:pPr>
    </w:p>
    <w:p w14:paraId="3408B887" w14:textId="491C5085" w:rsidR="008C7AD5" w:rsidRPr="000977F2" w:rsidRDefault="00B750F9" w:rsidP="000977F2">
      <w:pPr>
        <w:spacing w:after="0" w:line="240" w:lineRule="auto"/>
        <w:jc w:val="both"/>
        <w:rPr>
          <w:rFonts w:ascii="Barlow Light" w:hAnsi="Barlow Light" w:cs="Arial"/>
          <w:lang w:val="es-ES"/>
        </w:rPr>
      </w:pPr>
      <w:r w:rsidRPr="000977F2">
        <w:rPr>
          <w:rFonts w:ascii="Barlow Light" w:hAnsi="Barlow Light" w:cs="Arial"/>
          <w:lang w:val="es-ES"/>
        </w:rPr>
        <w:t>Lo anterior de conformidad con el procedimiento que para las visitas de inspección determina el Reglamento de Actos y Procedimientos Administrativos del Municipio de Mérida, en todo aquello que sea conducente y aplicable a las funciones catastrales.</w:t>
      </w:r>
    </w:p>
    <w:p w14:paraId="5E49E784" w14:textId="027B128F" w:rsidR="00B750F9" w:rsidRPr="000977F2" w:rsidRDefault="00B750F9" w:rsidP="000977F2">
      <w:pPr>
        <w:spacing w:after="0" w:line="240" w:lineRule="auto"/>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Párrafo adicionado GACETA 19-01-2015</w:t>
      </w:r>
    </w:p>
    <w:p w14:paraId="59354CFF" w14:textId="77777777" w:rsidR="00364D70" w:rsidRDefault="00364D70" w:rsidP="000977F2">
      <w:pPr>
        <w:spacing w:after="0" w:line="240" w:lineRule="auto"/>
        <w:jc w:val="center"/>
        <w:rPr>
          <w:rFonts w:ascii="Barlow Light" w:hAnsi="Barlow Light" w:cs="Arial"/>
          <w:b/>
          <w:bCs/>
          <w:lang w:val="es-ES"/>
        </w:rPr>
      </w:pPr>
    </w:p>
    <w:p w14:paraId="4D9BE1C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XI</w:t>
      </w:r>
    </w:p>
    <w:p w14:paraId="7031FEE9"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LAS SANCIONES POR INFRACCIONES</w:t>
      </w:r>
    </w:p>
    <w:p w14:paraId="490D2C80" w14:textId="77777777" w:rsidR="008C7AD5" w:rsidRPr="000977F2" w:rsidRDefault="008C7AD5" w:rsidP="000977F2">
      <w:pPr>
        <w:spacing w:after="0" w:line="240" w:lineRule="auto"/>
        <w:jc w:val="both"/>
        <w:rPr>
          <w:rFonts w:ascii="Barlow Light" w:hAnsi="Barlow Light" w:cs="Arial"/>
          <w:b/>
          <w:bCs/>
          <w:lang w:val="es-ES"/>
        </w:rPr>
      </w:pPr>
    </w:p>
    <w:p w14:paraId="19710E15"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59.-</w:t>
      </w:r>
      <w:r w:rsidRPr="000977F2">
        <w:rPr>
          <w:rFonts w:ascii="Barlow Light" w:hAnsi="Barlow Light" w:cs="Arial"/>
          <w:lang w:val="es-ES"/>
        </w:rPr>
        <w:t xml:space="preserve"> Las sanciones por infracciones a las disposiciones del presente Reglamento, se harán efectivas a través de la Dirección de Finanzas y Tesorería del Municipio de Mérida o de la dependencia que desempeñe las funciones de Tesorería Municipal.</w:t>
      </w:r>
    </w:p>
    <w:p w14:paraId="2135FE78" w14:textId="77777777" w:rsidR="008C7AD5" w:rsidRPr="000977F2" w:rsidRDefault="008C7AD5" w:rsidP="000977F2">
      <w:pPr>
        <w:spacing w:after="0" w:line="240" w:lineRule="auto"/>
        <w:jc w:val="both"/>
        <w:rPr>
          <w:rFonts w:ascii="Barlow Light" w:hAnsi="Barlow Light" w:cs="Arial"/>
          <w:lang w:val="es-ES"/>
        </w:rPr>
      </w:pPr>
    </w:p>
    <w:p w14:paraId="2F6FF5F8"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Artículo 60.-</w:t>
      </w:r>
      <w:r w:rsidRPr="000977F2">
        <w:rPr>
          <w:rFonts w:ascii="Barlow Light" w:hAnsi="Barlow Light" w:cs="Arial"/>
          <w:lang w:val="es-ES"/>
        </w:rPr>
        <w:t xml:space="preserve"> A los infractores del presente Reglamento, se les impondrán las sanciones siguientes:</w:t>
      </w:r>
    </w:p>
    <w:p w14:paraId="753C03A8" w14:textId="77777777" w:rsidR="008C7AD5" w:rsidRPr="000977F2" w:rsidRDefault="008C7AD5" w:rsidP="000977F2">
      <w:pPr>
        <w:spacing w:after="0" w:line="240" w:lineRule="auto"/>
        <w:jc w:val="both"/>
        <w:rPr>
          <w:rFonts w:ascii="Barlow Light" w:hAnsi="Barlow Light" w:cs="Arial"/>
          <w:lang w:val="es-ES"/>
        </w:rPr>
      </w:pPr>
    </w:p>
    <w:p w14:paraId="1A6538B2" w14:textId="188E07D4" w:rsidR="008C7AD5" w:rsidRPr="000977F2"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Si se trata de un Servidor o Funcionario Público, será aplicable lo establecido en la Ley de Gobierno de los Municipios del Estado de Yucatán y la Ley de Responsabilidades de los Servidores Públicos del Estado de Yucatán</w:t>
      </w:r>
      <w:r w:rsidR="00546DF9" w:rsidRPr="000977F2">
        <w:rPr>
          <w:rFonts w:ascii="Barlow Light" w:hAnsi="Barlow Light" w:cs="Arial"/>
          <w:lang w:val="es-ES"/>
        </w:rPr>
        <w:t>.</w:t>
      </w:r>
    </w:p>
    <w:p w14:paraId="1BCF127B" w14:textId="65308F1F" w:rsidR="00546DF9" w:rsidRPr="000977F2" w:rsidRDefault="00546DF9"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19-01-2015</w:t>
      </w:r>
    </w:p>
    <w:p w14:paraId="383CD776" w14:textId="71282E68" w:rsidR="008C7AD5"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Si el infractor no tiene cargo de Servidor o Funcionario Público, </w:t>
      </w:r>
      <w:r w:rsidR="00546DF9" w:rsidRPr="000977F2">
        <w:rPr>
          <w:rFonts w:ascii="Barlow Light" w:hAnsi="Barlow Light" w:cs="Arial"/>
          <w:lang w:val="es-ES"/>
        </w:rPr>
        <w:t>le serán aplicables</w:t>
      </w:r>
      <w:r w:rsidRPr="000977F2">
        <w:rPr>
          <w:rFonts w:ascii="Barlow Light" w:hAnsi="Barlow Light" w:cs="Arial"/>
          <w:lang w:val="es-ES"/>
        </w:rPr>
        <w:t>, según las circunstancias:</w:t>
      </w:r>
    </w:p>
    <w:p w14:paraId="3D19D3C0" w14:textId="77777777" w:rsidR="00364D70" w:rsidRPr="000977F2" w:rsidRDefault="00364D70" w:rsidP="00364D70">
      <w:pPr>
        <w:spacing w:after="0" w:line="240" w:lineRule="auto"/>
        <w:ind w:left="720"/>
        <w:jc w:val="both"/>
        <w:rPr>
          <w:rFonts w:ascii="Barlow Light" w:hAnsi="Barlow Light" w:cs="Arial"/>
          <w:lang w:val="es-ES"/>
        </w:rPr>
      </w:pPr>
    </w:p>
    <w:p w14:paraId="10D24D6A" w14:textId="447FF7AA" w:rsidR="00B4679D" w:rsidRPr="00364D70" w:rsidRDefault="00364D70"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t xml:space="preserve">AMONESTACIÓN </w:t>
      </w:r>
      <w:r w:rsidR="008C7AD5" w:rsidRPr="00364D70">
        <w:rPr>
          <w:rFonts w:ascii="Barlow Light" w:hAnsi="Barlow Light" w:cs="Arial"/>
          <w:lang w:val="es-ES"/>
        </w:rPr>
        <w:t>por violaciones a los artículos 8</w:t>
      </w:r>
      <w:r w:rsidR="00546DF9" w:rsidRPr="00364D70">
        <w:rPr>
          <w:rFonts w:ascii="Barlow Light" w:hAnsi="Barlow Light" w:cs="Arial"/>
          <w:lang w:val="es-ES"/>
        </w:rPr>
        <w:t>, 45,</w:t>
      </w:r>
      <w:r w:rsidR="008C7AD5" w:rsidRPr="00364D70">
        <w:rPr>
          <w:rFonts w:ascii="Barlow Light" w:hAnsi="Barlow Light" w:cs="Arial"/>
          <w:lang w:val="es-ES"/>
        </w:rPr>
        <w:t xml:space="preserve"> 52 fracciones I,</w:t>
      </w:r>
      <w:r w:rsidR="00B4679D" w:rsidRPr="00364D70">
        <w:rPr>
          <w:rFonts w:ascii="Barlow Light" w:hAnsi="Barlow Light" w:cs="Arial"/>
          <w:lang w:val="es-ES"/>
        </w:rPr>
        <w:t xml:space="preserve"> </w:t>
      </w:r>
      <w:r w:rsidR="008C7AD5" w:rsidRPr="00364D70">
        <w:rPr>
          <w:rFonts w:ascii="Barlow Light" w:hAnsi="Barlow Light" w:cs="Arial"/>
          <w:lang w:val="es-ES"/>
        </w:rPr>
        <w:t>II, III, IV</w:t>
      </w:r>
      <w:r w:rsidR="00546DF9" w:rsidRPr="00364D70">
        <w:rPr>
          <w:rFonts w:ascii="Barlow Light" w:hAnsi="Barlow Light" w:cs="Arial"/>
          <w:lang w:val="es-ES"/>
        </w:rPr>
        <w:t>, V</w:t>
      </w:r>
      <w:r w:rsidR="008C7AD5" w:rsidRPr="00364D70">
        <w:rPr>
          <w:rFonts w:ascii="Barlow Light" w:hAnsi="Barlow Light" w:cs="Arial"/>
          <w:lang w:val="es-ES"/>
        </w:rPr>
        <w:t xml:space="preserve"> y V</w:t>
      </w:r>
      <w:r w:rsidR="00546DF9" w:rsidRPr="00364D70">
        <w:rPr>
          <w:rFonts w:ascii="Barlow Light" w:hAnsi="Barlow Light" w:cs="Arial"/>
          <w:lang w:val="es-ES"/>
        </w:rPr>
        <w:t>I</w:t>
      </w:r>
      <w:r w:rsidR="008C7AD5" w:rsidRPr="00364D70">
        <w:rPr>
          <w:rFonts w:ascii="Barlow Light" w:hAnsi="Barlow Light" w:cs="Arial"/>
          <w:lang w:val="es-ES"/>
        </w:rPr>
        <w:t>;</w:t>
      </w:r>
    </w:p>
    <w:p w14:paraId="77489B6F" w14:textId="76861BD3" w:rsidR="008C7AD5" w:rsidRPr="00364D70" w:rsidRDefault="00B4679D" w:rsidP="00364D70">
      <w:pPr>
        <w:pStyle w:val="Prrafodelista"/>
        <w:spacing w:after="0" w:line="240" w:lineRule="auto"/>
        <w:jc w:val="right"/>
        <w:rPr>
          <w:rFonts w:ascii="Barlow Light" w:hAnsi="Barlow Light" w:cstheme="minorHAnsi"/>
          <w:i/>
          <w:color w:val="0000FF"/>
          <w:sz w:val="20"/>
          <w:lang w:val="es-ES"/>
        </w:rPr>
      </w:pPr>
      <w:r w:rsidRPr="00364D70">
        <w:rPr>
          <w:rFonts w:ascii="Barlow Light" w:hAnsi="Barlow Light" w:cstheme="minorHAnsi"/>
          <w:i/>
          <w:color w:val="0000FF"/>
          <w:sz w:val="20"/>
          <w:lang w:val="es-ES"/>
        </w:rPr>
        <w:t>Inciso a) de la fracción II del artículo 60</w:t>
      </w:r>
      <w:r w:rsidR="00663E08" w:rsidRPr="00364D70">
        <w:rPr>
          <w:rFonts w:ascii="Barlow Light" w:hAnsi="Barlow Light" w:cstheme="minorHAnsi"/>
          <w:i/>
          <w:color w:val="0000FF"/>
          <w:sz w:val="20"/>
          <w:lang w:val="es-ES"/>
        </w:rPr>
        <w:t xml:space="preserve"> reformada GACETA 19-01-2015</w:t>
      </w:r>
    </w:p>
    <w:p w14:paraId="659D7598" w14:textId="16EF2CF3" w:rsidR="00B4679D" w:rsidRPr="00364D70" w:rsidRDefault="008C7AD5"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t xml:space="preserve">Multa de </w:t>
      </w:r>
      <w:r w:rsidR="00B4679D" w:rsidRPr="00364D70">
        <w:rPr>
          <w:rFonts w:ascii="Barlow Light" w:hAnsi="Barlow Light" w:cs="Arial"/>
          <w:lang w:val="es-ES"/>
        </w:rPr>
        <w:t>quince a cincuenta</w:t>
      </w:r>
      <w:r w:rsidRPr="00364D70">
        <w:rPr>
          <w:rFonts w:ascii="Barlow Light" w:hAnsi="Barlow Light" w:cs="Arial"/>
          <w:lang w:val="es-ES"/>
        </w:rPr>
        <w:t xml:space="preserve"> </w:t>
      </w:r>
      <w:r w:rsidR="00663E08" w:rsidRPr="00364D70">
        <w:rPr>
          <w:rFonts w:ascii="Barlow Light" w:hAnsi="Barlow Light" w:cs="Arial"/>
          <w:lang w:val="es-ES"/>
        </w:rPr>
        <w:t>veces la Unidad de Medida y Actualización</w:t>
      </w:r>
      <w:r w:rsidRPr="00364D70">
        <w:rPr>
          <w:rFonts w:ascii="Barlow Light" w:hAnsi="Barlow Light" w:cs="Arial"/>
          <w:lang w:val="es-ES"/>
        </w:rPr>
        <w:t xml:space="preserve">, a los infractores personas físicas, cuya infracción no sea derivada de una actividad empresarial, de servicios o comercial; </w:t>
      </w:r>
      <w:r w:rsidR="00B4679D" w:rsidRPr="00364D70">
        <w:rPr>
          <w:rFonts w:ascii="Barlow Light" w:hAnsi="Barlow Light" w:cs="Arial"/>
          <w:lang w:val="es-ES"/>
        </w:rPr>
        <w:t xml:space="preserve">por </w:t>
      </w:r>
      <w:r w:rsidR="00B4679D" w:rsidRPr="00364D70">
        <w:rPr>
          <w:rFonts w:ascii="Barlow Light" w:hAnsi="Barlow Light" w:cs="Arial"/>
          <w:lang w:val="es-ES"/>
        </w:rPr>
        <w:lastRenderedPageBreak/>
        <w:t xml:space="preserve">violaciones a los artículos 8, 45, 52 fracciones I, II, III, IV, V y VI, en caso de reincidencia y por violaciones al artículo 54. </w:t>
      </w:r>
    </w:p>
    <w:p w14:paraId="604369FC" w14:textId="100E9B41" w:rsidR="00B4679D" w:rsidRPr="00364D70" w:rsidRDefault="00B4679D" w:rsidP="00364D70">
      <w:pPr>
        <w:spacing w:after="0" w:line="240" w:lineRule="auto"/>
        <w:ind w:left="720"/>
        <w:jc w:val="both"/>
        <w:rPr>
          <w:rFonts w:ascii="Barlow Light" w:hAnsi="Barlow Light" w:cs="Arial"/>
          <w:lang w:val="es-ES"/>
        </w:rPr>
      </w:pPr>
      <w:r w:rsidRPr="00364D70">
        <w:rPr>
          <w:rFonts w:ascii="Barlow Light" w:hAnsi="Barlow Light" w:cs="Arial"/>
          <w:lang w:val="es-ES"/>
        </w:rPr>
        <w:t>S</w:t>
      </w:r>
      <w:r w:rsidR="008C7AD5" w:rsidRPr="00364D70">
        <w:rPr>
          <w:rFonts w:ascii="Barlow Light" w:hAnsi="Barlow Light" w:cs="Arial"/>
          <w:lang w:val="es-ES"/>
        </w:rPr>
        <w:t>i el infractor fuese jornalero, obrero o trabajador, no podrá ser sancionado con multa mayor al importe de su jornal o salario de un día</w:t>
      </w:r>
      <w:r w:rsidRPr="00364D70">
        <w:rPr>
          <w:rFonts w:ascii="Barlow Light" w:hAnsi="Barlow Light" w:cs="Arial"/>
          <w:lang w:val="es-ES"/>
        </w:rPr>
        <w:t>, y</w:t>
      </w:r>
    </w:p>
    <w:p w14:paraId="4B1D6BB9" w14:textId="77E43595" w:rsidR="00663E08" w:rsidRPr="00364D70" w:rsidRDefault="00663E08" w:rsidP="00364D70">
      <w:pPr>
        <w:pStyle w:val="Prrafodelista"/>
        <w:spacing w:after="0" w:line="240" w:lineRule="auto"/>
        <w:jc w:val="right"/>
        <w:rPr>
          <w:rFonts w:ascii="Barlow Light" w:hAnsi="Barlow Light" w:cstheme="minorHAnsi"/>
          <w:i/>
          <w:color w:val="0000FF"/>
          <w:sz w:val="20"/>
          <w:lang w:val="es-ES"/>
        </w:rPr>
      </w:pPr>
      <w:r w:rsidRPr="00364D70">
        <w:rPr>
          <w:rFonts w:ascii="Barlow Light" w:hAnsi="Barlow Light" w:cstheme="minorHAnsi"/>
          <w:i/>
          <w:color w:val="0000FF"/>
          <w:sz w:val="20"/>
          <w:lang w:val="es-ES"/>
        </w:rPr>
        <w:t>Inciso b) de la fracción II del artículo 60 reformada GACETA 31-01-2017</w:t>
      </w:r>
    </w:p>
    <w:p w14:paraId="411CC87B" w14:textId="195A3400" w:rsidR="008C7AD5" w:rsidRPr="00364D70" w:rsidRDefault="008C7AD5" w:rsidP="00A359B1">
      <w:pPr>
        <w:pStyle w:val="Prrafodelista"/>
        <w:numPr>
          <w:ilvl w:val="0"/>
          <w:numId w:val="37"/>
        </w:numPr>
        <w:spacing w:after="0" w:line="240" w:lineRule="auto"/>
        <w:jc w:val="both"/>
        <w:rPr>
          <w:rFonts w:ascii="Barlow Light" w:hAnsi="Barlow Light" w:cs="Arial"/>
          <w:lang w:val="es-ES"/>
        </w:rPr>
      </w:pPr>
      <w:r w:rsidRPr="00364D70">
        <w:rPr>
          <w:rFonts w:ascii="Barlow Light" w:hAnsi="Barlow Light" w:cs="Arial"/>
          <w:lang w:val="es-ES"/>
        </w:rPr>
        <w:t xml:space="preserve">Multa de </w:t>
      </w:r>
      <w:r w:rsidR="00663E08" w:rsidRPr="00364D70">
        <w:rPr>
          <w:rFonts w:ascii="Barlow Light" w:hAnsi="Barlow Light" w:cs="Arial"/>
          <w:lang w:val="es-ES"/>
        </w:rPr>
        <w:t>quince a cien veces la Unidad de Medida y Actualización</w:t>
      </w:r>
      <w:r w:rsidRPr="00364D70">
        <w:rPr>
          <w:rFonts w:ascii="Barlow Light" w:hAnsi="Barlow Light" w:cs="Arial"/>
          <w:lang w:val="es-ES"/>
        </w:rPr>
        <w:t xml:space="preserve">, a los infractores personas físicas o </w:t>
      </w:r>
      <w:r w:rsidR="00663E08" w:rsidRPr="00364D70">
        <w:rPr>
          <w:rFonts w:ascii="Barlow Light" w:hAnsi="Barlow Light" w:cs="Arial"/>
          <w:lang w:val="es-ES"/>
        </w:rPr>
        <w:t>morales</w:t>
      </w:r>
      <w:r w:rsidRPr="00364D70">
        <w:rPr>
          <w:rFonts w:ascii="Barlow Light" w:hAnsi="Barlow Light" w:cs="Arial"/>
          <w:lang w:val="es-ES"/>
        </w:rPr>
        <w:t>, cuya infracción sea derivada de una actividad empresarial, de servicios o comercial por violaciones al artí</w:t>
      </w:r>
      <w:r w:rsidR="00663E08" w:rsidRPr="00364D70">
        <w:rPr>
          <w:rFonts w:ascii="Barlow Light" w:hAnsi="Barlow Light" w:cs="Arial"/>
          <w:lang w:val="es-ES"/>
        </w:rPr>
        <w:t>culo 8; 52 fracciones I, II, IV, V y VI,</w:t>
      </w:r>
      <w:r w:rsidRPr="00364D70">
        <w:rPr>
          <w:rFonts w:ascii="Barlow Light" w:hAnsi="Barlow Light" w:cs="Arial"/>
          <w:lang w:val="es-ES"/>
        </w:rPr>
        <w:t xml:space="preserve"> en caso de reincidencia y p</w:t>
      </w:r>
      <w:r w:rsidR="00663E08" w:rsidRPr="00364D70">
        <w:rPr>
          <w:rFonts w:ascii="Barlow Light" w:hAnsi="Barlow Light" w:cs="Arial"/>
          <w:lang w:val="es-ES"/>
        </w:rPr>
        <w:t>or violaciones al artículo 54;</w:t>
      </w:r>
    </w:p>
    <w:p w14:paraId="5D2E4C0C" w14:textId="2C605AB2" w:rsidR="00663E08" w:rsidRPr="000977F2" w:rsidRDefault="00663E08"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Inciso c) de la fracción II del artículo 60 reformad GACETA 31-01-2017</w:t>
      </w:r>
    </w:p>
    <w:p w14:paraId="0843DCF8" w14:textId="57E449DE" w:rsidR="008C7AD5" w:rsidRPr="000977F2" w:rsidRDefault="008C7AD5"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Multa de </w:t>
      </w:r>
      <w:r w:rsidR="00663E08" w:rsidRPr="000977F2">
        <w:rPr>
          <w:rFonts w:ascii="Barlow Light" w:hAnsi="Barlow Light" w:cs="Arial"/>
          <w:lang w:val="es-ES"/>
        </w:rPr>
        <w:t xml:space="preserve">quince a ciento cincuenta </w:t>
      </w:r>
      <w:r w:rsidR="007156BC" w:rsidRPr="000977F2">
        <w:rPr>
          <w:rFonts w:ascii="Barlow Light" w:hAnsi="Barlow Light" w:cs="Arial"/>
          <w:lang w:val="es-ES"/>
        </w:rPr>
        <w:t>veces la Unidad de Medida y Actualización</w:t>
      </w:r>
      <w:r w:rsidRPr="000977F2">
        <w:rPr>
          <w:rFonts w:ascii="Barlow Light" w:hAnsi="Barlow Light" w:cs="Arial"/>
          <w:lang w:val="es-ES"/>
        </w:rPr>
        <w:t>, a las personas físicas registradas en el Padrón de Dibujantes por incumplimiento a</w:t>
      </w:r>
      <w:r w:rsidR="00663E08" w:rsidRPr="000977F2">
        <w:rPr>
          <w:rFonts w:ascii="Barlow Light" w:hAnsi="Barlow Light" w:cs="Arial"/>
          <w:lang w:val="es-ES"/>
        </w:rPr>
        <w:t xml:space="preserve"> los</w:t>
      </w:r>
      <w:r w:rsidRPr="000977F2">
        <w:rPr>
          <w:rFonts w:ascii="Barlow Light" w:hAnsi="Barlow Light" w:cs="Arial"/>
          <w:lang w:val="es-ES"/>
        </w:rPr>
        <w:t xml:space="preserve"> artículo</w:t>
      </w:r>
      <w:r w:rsidR="00663E08" w:rsidRPr="000977F2">
        <w:rPr>
          <w:rFonts w:ascii="Barlow Light" w:hAnsi="Barlow Light" w:cs="Arial"/>
          <w:lang w:val="es-ES"/>
        </w:rPr>
        <w:t>s</w:t>
      </w:r>
      <w:r w:rsidRPr="000977F2">
        <w:rPr>
          <w:rFonts w:ascii="Barlow Light" w:hAnsi="Barlow Light" w:cs="Arial"/>
          <w:lang w:val="es-ES"/>
        </w:rPr>
        <w:t xml:space="preserve"> </w:t>
      </w:r>
      <w:r w:rsidR="00663E08" w:rsidRPr="000977F2">
        <w:rPr>
          <w:rFonts w:ascii="Barlow Light" w:hAnsi="Barlow Light" w:cs="Arial"/>
          <w:lang w:val="es-ES"/>
        </w:rPr>
        <w:t xml:space="preserve">28, 28 BIS, 56 y </w:t>
      </w:r>
      <w:r w:rsidRPr="000977F2">
        <w:rPr>
          <w:rFonts w:ascii="Barlow Light" w:hAnsi="Barlow Light" w:cs="Arial"/>
          <w:lang w:val="es-ES"/>
        </w:rPr>
        <w:t>57.</w:t>
      </w:r>
      <w:r w:rsidR="00663E08" w:rsidRPr="000977F2">
        <w:rPr>
          <w:rFonts w:ascii="Barlow Light" w:hAnsi="Barlow Light" w:cs="Arial"/>
          <w:lang w:val="es-ES"/>
        </w:rPr>
        <w:t xml:space="preserve"> En caso de reincidencia, se le dará de baja definitiva del Padrón de Dibujantes;</w:t>
      </w:r>
    </w:p>
    <w:p w14:paraId="58B86612" w14:textId="178BEA63" w:rsidR="007156BC" w:rsidRPr="000977F2" w:rsidRDefault="007156BC"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reformada GACETA 31-01-2017</w:t>
      </w:r>
    </w:p>
    <w:p w14:paraId="04E81BD7" w14:textId="7FEE4386" w:rsidR="00663E08" w:rsidRPr="000977F2" w:rsidRDefault="00663E08"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 xml:space="preserve">Los Fedatarios Públicos y los Dibujantes Empadronados en el Catastro, que hayan sido sancionados con la imposición de multa por el incumplimiento o violación a lo establecido en el Reglamento, serán suspendidos y/o dados de baja en el SIGESCAT y/o Carrito Electrónico, con la imposibilidad de realizar </w:t>
      </w:r>
      <w:r w:rsidR="007156BC" w:rsidRPr="000977F2">
        <w:rPr>
          <w:rFonts w:ascii="Barlow Light" w:hAnsi="Barlow Light" w:cs="Arial"/>
          <w:lang w:val="es-ES"/>
        </w:rPr>
        <w:t>trámites catastrales, hasta en tanto acrediten ante la Dirección, haber cubierto la multa impuesta con documento oficial expedida por la Dirección de Finanzas y Tesorería, y</w:t>
      </w:r>
    </w:p>
    <w:p w14:paraId="72A177B8" w14:textId="188E7BB8" w:rsidR="007156BC" w:rsidRPr="000977F2" w:rsidRDefault="007156BC" w:rsidP="00364D70">
      <w:pPr>
        <w:spacing w:after="0" w:line="240" w:lineRule="auto"/>
        <w:ind w:left="720" w:hanging="360"/>
        <w:jc w:val="right"/>
        <w:rPr>
          <w:rFonts w:ascii="Barlow Light" w:hAnsi="Barlow Light" w:cstheme="minorHAnsi"/>
          <w:i/>
          <w:color w:val="0000FF"/>
          <w:sz w:val="20"/>
          <w:lang w:val="es-ES"/>
        </w:rPr>
      </w:pPr>
      <w:r w:rsidRPr="000977F2">
        <w:rPr>
          <w:rFonts w:ascii="Barlow Light" w:hAnsi="Barlow Light" w:cstheme="minorHAnsi"/>
          <w:i/>
          <w:color w:val="0000FF"/>
          <w:sz w:val="20"/>
          <w:lang w:val="es-ES"/>
        </w:rPr>
        <w:t>Fracción adicionada GACETA 19-01-2015</w:t>
      </w:r>
    </w:p>
    <w:p w14:paraId="6DE74A29" w14:textId="71A3A0C4" w:rsidR="007156BC" w:rsidRPr="000977F2" w:rsidRDefault="007156BC" w:rsidP="00A359B1">
      <w:pPr>
        <w:numPr>
          <w:ilvl w:val="0"/>
          <w:numId w:val="15"/>
        </w:numPr>
        <w:spacing w:after="0" w:line="240" w:lineRule="auto"/>
        <w:jc w:val="both"/>
        <w:rPr>
          <w:rFonts w:ascii="Barlow Light" w:hAnsi="Barlow Light" w:cs="Arial"/>
          <w:lang w:val="es-ES"/>
        </w:rPr>
      </w:pPr>
      <w:r w:rsidRPr="000977F2">
        <w:rPr>
          <w:rFonts w:ascii="Barlow Light" w:hAnsi="Barlow Light" w:cs="Arial"/>
          <w:lang w:val="es-ES"/>
        </w:rPr>
        <w:t>En caso de reincidencia en la fracción II inciso B y C del presente artículo, se duplicará la multa inmediata anterior, hasta llegar a la multa máxima establecida.</w:t>
      </w:r>
    </w:p>
    <w:p w14:paraId="2E80D81B" w14:textId="198CE2A1" w:rsidR="008C7AD5" w:rsidRPr="00553000" w:rsidRDefault="007156BC" w:rsidP="00553000">
      <w:pPr>
        <w:spacing w:after="0" w:line="240" w:lineRule="auto"/>
        <w:ind w:left="720"/>
        <w:jc w:val="right"/>
        <w:rPr>
          <w:rFonts w:ascii="Barlow Light" w:hAnsi="Barlow Light" w:cstheme="minorHAnsi"/>
          <w:i/>
          <w:color w:val="0000FF"/>
          <w:sz w:val="20"/>
          <w:lang w:val="es-ES"/>
        </w:rPr>
      </w:pPr>
      <w:r w:rsidRPr="00553000">
        <w:rPr>
          <w:rFonts w:ascii="Barlow Light" w:hAnsi="Barlow Light" w:cstheme="minorHAnsi"/>
          <w:i/>
          <w:color w:val="0000FF"/>
          <w:sz w:val="20"/>
          <w:lang w:val="es-ES"/>
        </w:rPr>
        <w:t>Fracción adicionada GACETA 19-01-2015</w:t>
      </w:r>
    </w:p>
    <w:p w14:paraId="2984D00B" w14:textId="77777777" w:rsidR="00364D70" w:rsidRDefault="00364D70" w:rsidP="000977F2">
      <w:pPr>
        <w:spacing w:after="0" w:line="240" w:lineRule="auto"/>
        <w:jc w:val="both"/>
        <w:rPr>
          <w:rFonts w:ascii="Barlow Light" w:hAnsi="Barlow Light" w:cs="Arial"/>
          <w:b/>
          <w:lang w:val="es-ES"/>
        </w:rPr>
      </w:pPr>
    </w:p>
    <w:p w14:paraId="1FEF5EA0" w14:textId="2AA71FF7" w:rsidR="008C7AD5" w:rsidRPr="000977F2" w:rsidRDefault="008C7AD5" w:rsidP="000977F2">
      <w:pPr>
        <w:spacing w:after="0" w:line="240" w:lineRule="auto"/>
        <w:jc w:val="both"/>
        <w:rPr>
          <w:rFonts w:ascii="Barlow Light" w:hAnsi="Barlow Light" w:cs="Arial"/>
          <w:color w:val="0000FF"/>
          <w:lang w:val="es-ES"/>
        </w:rPr>
      </w:pPr>
      <w:r w:rsidRPr="000977F2">
        <w:rPr>
          <w:rFonts w:ascii="Barlow Light" w:hAnsi="Barlow Light" w:cs="Arial"/>
          <w:b/>
          <w:lang w:val="es-ES"/>
        </w:rPr>
        <w:t>Artículo 61.-</w:t>
      </w:r>
      <w:r w:rsidRPr="000977F2">
        <w:rPr>
          <w:rFonts w:ascii="Barlow Light" w:hAnsi="Barlow Light" w:cs="Arial"/>
          <w:lang w:val="es-ES"/>
        </w:rPr>
        <w:t xml:space="preserve"> Cuando se compruebe la utilización de documentación o información falsa por parte de los </w:t>
      </w:r>
      <w:r w:rsidR="007156BC" w:rsidRPr="000977F2">
        <w:rPr>
          <w:rFonts w:ascii="Barlow Light" w:hAnsi="Barlow Light" w:cs="Arial"/>
          <w:lang w:val="es-ES"/>
        </w:rPr>
        <w:t>propietarios de predios</w:t>
      </w:r>
      <w:r w:rsidRPr="000977F2">
        <w:rPr>
          <w:rFonts w:ascii="Barlow Light" w:hAnsi="Barlow Light" w:cs="Arial"/>
          <w:lang w:val="es-ES"/>
        </w:rPr>
        <w:t xml:space="preserve">, </w:t>
      </w:r>
      <w:r w:rsidR="007156BC" w:rsidRPr="000977F2">
        <w:rPr>
          <w:rFonts w:ascii="Barlow Light" w:hAnsi="Barlow Light" w:cs="Arial"/>
          <w:lang w:val="es-ES"/>
        </w:rPr>
        <w:t xml:space="preserve">usuarios de los servicios catastrales, Dibujantes Empadronados y Fedatarios Públicos, </w:t>
      </w:r>
      <w:r w:rsidRPr="000977F2">
        <w:rPr>
          <w:rFonts w:ascii="Barlow Light" w:hAnsi="Barlow Light" w:cs="Arial"/>
          <w:lang w:val="es-ES"/>
        </w:rPr>
        <w:t>se sancionarán con multa d</w:t>
      </w:r>
      <w:r w:rsidR="007156BC" w:rsidRPr="000977F2">
        <w:rPr>
          <w:rFonts w:ascii="Barlow Light" w:hAnsi="Barlow Light" w:cs="Arial"/>
          <w:lang w:val="es-ES"/>
        </w:rPr>
        <w:t>e ciento treinta hasta quinienta</w:t>
      </w:r>
      <w:r w:rsidRPr="000977F2">
        <w:rPr>
          <w:rFonts w:ascii="Barlow Light" w:hAnsi="Barlow Light" w:cs="Arial"/>
          <w:lang w:val="es-ES"/>
        </w:rPr>
        <w:t xml:space="preserve">s </w:t>
      </w:r>
      <w:r w:rsidR="007156BC" w:rsidRPr="000977F2">
        <w:rPr>
          <w:rFonts w:ascii="Barlow Light" w:hAnsi="Barlow Light" w:cs="Arial"/>
          <w:lang w:val="es-ES"/>
        </w:rPr>
        <w:t>veces la Unidad de Medida y Actualización, i</w:t>
      </w:r>
      <w:r w:rsidRPr="000977F2">
        <w:rPr>
          <w:rFonts w:ascii="Barlow Light" w:hAnsi="Barlow Light" w:cs="Arial"/>
          <w:lang w:val="es-ES"/>
        </w:rPr>
        <w:t xml:space="preserve">ndependiente de las sanciones penales a que haya lugar. </w:t>
      </w:r>
    </w:p>
    <w:p w14:paraId="368AB853" w14:textId="6A779F09" w:rsidR="007156BC" w:rsidRPr="000977F2" w:rsidRDefault="007156BC" w:rsidP="000977F2">
      <w:pPr>
        <w:spacing w:after="0" w:line="240" w:lineRule="auto"/>
        <w:jc w:val="right"/>
        <w:rPr>
          <w:rFonts w:ascii="Barlow Light" w:hAnsi="Barlow Light" w:cstheme="minorHAnsi"/>
          <w:i/>
          <w:color w:val="0000FF"/>
          <w:lang w:val="es-ES"/>
        </w:rPr>
      </w:pPr>
      <w:r w:rsidRPr="00553000">
        <w:rPr>
          <w:rFonts w:ascii="Barlow Light" w:hAnsi="Barlow Light" w:cstheme="minorHAnsi"/>
          <w:i/>
          <w:color w:val="0000FF"/>
          <w:sz w:val="20"/>
          <w:lang w:val="es-ES"/>
        </w:rPr>
        <w:t>Artículo reformado GACETA 31-01-2017</w:t>
      </w:r>
    </w:p>
    <w:p w14:paraId="6CD7AFEC" w14:textId="77777777" w:rsidR="00364D70" w:rsidRDefault="00364D70" w:rsidP="000977F2">
      <w:pPr>
        <w:spacing w:after="0" w:line="240" w:lineRule="auto"/>
        <w:jc w:val="center"/>
        <w:rPr>
          <w:rFonts w:ascii="Barlow Light" w:hAnsi="Barlow Light" w:cs="Arial"/>
          <w:b/>
          <w:bCs/>
          <w:lang w:val="es-ES"/>
        </w:rPr>
      </w:pPr>
    </w:p>
    <w:p w14:paraId="575602CA"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CAPÍTULO XII</w:t>
      </w:r>
    </w:p>
    <w:p w14:paraId="19B5D27B" w14:textId="77777777" w:rsidR="008C7AD5" w:rsidRPr="000977F2"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DE LOS RECURSOS</w:t>
      </w:r>
    </w:p>
    <w:p w14:paraId="28A90B27" w14:textId="77777777" w:rsidR="00187C33" w:rsidRPr="000977F2" w:rsidRDefault="00187C33" w:rsidP="000977F2">
      <w:pPr>
        <w:spacing w:after="0" w:line="240" w:lineRule="auto"/>
        <w:jc w:val="center"/>
        <w:rPr>
          <w:rFonts w:ascii="Barlow Light" w:hAnsi="Barlow Light" w:cs="Arial"/>
          <w:b/>
          <w:bCs/>
          <w:lang w:val="es-ES"/>
        </w:rPr>
      </w:pPr>
    </w:p>
    <w:p w14:paraId="30C0F578" w14:textId="72101F5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bCs/>
          <w:lang w:val="es-ES"/>
        </w:rPr>
        <w:t>Artículo 62.-</w:t>
      </w:r>
      <w:r w:rsidRPr="000977F2">
        <w:rPr>
          <w:rFonts w:ascii="Barlow Light" w:hAnsi="Barlow Light" w:cs="Arial"/>
          <w:lang w:val="es-ES"/>
        </w:rPr>
        <w:t xml:space="preserve"> Contra los actos o resoluciones de las autoridades municipales en materia de Catastro, procederán los recursos administrativos de reconsideración y revisión, en los términos previstos en el Título Quinto, Capítulo Primero de la Ley de Gobierno de los M</w:t>
      </w:r>
      <w:r w:rsidR="007156BC" w:rsidRPr="000977F2">
        <w:rPr>
          <w:rFonts w:ascii="Barlow Light" w:hAnsi="Barlow Light" w:cs="Arial"/>
          <w:lang w:val="es-ES"/>
        </w:rPr>
        <w:t>unicipios del Estado de Yucatán, así como lo conducente del Reglamento de Actos y Procedimientos Administrativos del Municipio de Mérida.</w:t>
      </w:r>
      <w:r w:rsidRPr="000977F2">
        <w:rPr>
          <w:rFonts w:ascii="Barlow Light" w:hAnsi="Barlow Light" w:cs="Arial"/>
          <w:lang w:val="es-ES"/>
        </w:rPr>
        <w:t xml:space="preserve"> </w:t>
      </w:r>
    </w:p>
    <w:p w14:paraId="7595CF89" w14:textId="70DCFA83" w:rsidR="008C7AD5" w:rsidRPr="00553000" w:rsidRDefault="00C53080" w:rsidP="000977F2">
      <w:pPr>
        <w:spacing w:after="0" w:line="240" w:lineRule="auto"/>
        <w:jc w:val="right"/>
        <w:rPr>
          <w:rFonts w:ascii="Barlow Light" w:hAnsi="Barlow Light" w:cstheme="minorHAnsi"/>
          <w:i/>
          <w:color w:val="0000FF"/>
          <w:sz w:val="20"/>
          <w:lang w:val="es-ES"/>
        </w:rPr>
      </w:pPr>
      <w:r w:rsidRPr="00553000">
        <w:rPr>
          <w:rFonts w:ascii="Barlow Light" w:hAnsi="Barlow Light" w:cstheme="minorHAnsi"/>
          <w:i/>
          <w:color w:val="0000FF"/>
          <w:sz w:val="20"/>
          <w:lang w:val="es-ES"/>
        </w:rPr>
        <w:t>Artículo reformado GACETA 19-01-2015</w:t>
      </w:r>
    </w:p>
    <w:p w14:paraId="0F47BDE6" w14:textId="77777777" w:rsidR="008C7AD5" w:rsidRDefault="008C7AD5" w:rsidP="000977F2">
      <w:pPr>
        <w:spacing w:after="0" w:line="240" w:lineRule="auto"/>
        <w:jc w:val="center"/>
        <w:rPr>
          <w:rFonts w:ascii="Barlow Light" w:hAnsi="Barlow Light" w:cs="Arial"/>
          <w:b/>
          <w:bCs/>
          <w:lang w:val="es-ES"/>
        </w:rPr>
      </w:pPr>
      <w:r w:rsidRPr="000977F2">
        <w:rPr>
          <w:rFonts w:ascii="Barlow Light" w:hAnsi="Barlow Light" w:cs="Arial"/>
          <w:b/>
          <w:bCs/>
          <w:lang w:val="es-ES"/>
        </w:rPr>
        <w:t>TRANSITORIOS</w:t>
      </w:r>
    </w:p>
    <w:p w14:paraId="4754136D" w14:textId="77777777" w:rsidR="00DC729A" w:rsidRPr="000977F2" w:rsidRDefault="00DC729A" w:rsidP="000977F2">
      <w:pPr>
        <w:spacing w:after="0" w:line="240" w:lineRule="auto"/>
        <w:jc w:val="center"/>
        <w:rPr>
          <w:rFonts w:ascii="Barlow Light" w:hAnsi="Barlow Light" w:cs="Arial"/>
          <w:b/>
          <w:bCs/>
          <w:lang w:val="es-ES"/>
        </w:rPr>
      </w:pPr>
    </w:p>
    <w:p w14:paraId="73B710DA" w14:textId="40765C7E"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PRIMERO.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El presente Reglamento deberá publicarse en la Gaceta Municipal, entrando en vigor al día siguiente de su publicación. </w:t>
      </w:r>
    </w:p>
    <w:p w14:paraId="785DF384" w14:textId="77777777" w:rsidR="00DC729A" w:rsidRDefault="00DC729A" w:rsidP="000977F2">
      <w:pPr>
        <w:spacing w:after="0" w:line="240" w:lineRule="auto"/>
        <w:jc w:val="both"/>
        <w:rPr>
          <w:rFonts w:ascii="Barlow Light" w:hAnsi="Barlow Light" w:cs="Arial"/>
          <w:b/>
          <w:lang w:val="es-ES"/>
        </w:rPr>
      </w:pPr>
    </w:p>
    <w:p w14:paraId="32D792DB" w14:textId="77777777"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SEGUNDO.-</w:t>
      </w:r>
      <w:r w:rsidRPr="000977F2">
        <w:rPr>
          <w:rFonts w:ascii="Barlow Light" w:hAnsi="Barlow Light" w:cs="Arial"/>
          <w:lang w:val="es-ES"/>
        </w:rPr>
        <w:t xml:space="preserve"> Se abroga el Reglamento del Catastro del Municipio de Mérida de fecha veintiséis de enero de dos mil cinco, publicado en el Diario Oficial del Gobierno del Estado de Yucatán el día veinticinco de febrero de dos mil cinco; se abroga el Convenio de Coordinación para la Administración del Catastro del Municipio de Mérida de fecha del once de marzo de mil novecientos noventa y nueve, publicado en el Diario Oficial del Gobierno del Estado de Yucatán con fecha del doce de marzo de mil novecientos noventa y nueve; y se derogan las demás disposiciones reglamentarias y administrativas de igual o menor rango que se opongan al presente reglamento.</w:t>
      </w:r>
    </w:p>
    <w:p w14:paraId="1AE9047D" w14:textId="77777777" w:rsidR="00DC729A" w:rsidRDefault="00DC729A" w:rsidP="000977F2">
      <w:pPr>
        <w:spacing w:after="0" w:line="240" w:lineRule="auto"/>
        <w:jc w:val="both"/>
        <w:rPr>
          <w:rFonts w:ascii="Barlow Light" w:hAnsi="Barlow Light" w:cs="Arial"/>
          <w:b/>
          <w:lang w:val="es-ES"/>
        </w:rPr>
      </w:pPr>
    </w:p>
    <w:p w14:paraId="4057D04A" w14:textId="065AEF8A"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TERCERO.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Se otorga un plazo de noventa días naturales posteriores a la entrada en vigor del presente Reglamento para que los propietarios legales, manifiesten las modificaciones a los predios ubicados en el Municipio de Mérida.</w:t>
      </w:r>
    </w:p>
    <w:p w14:paraId="5FC4C5E6" w14:textId="77777777" w:rsidR="00DC729A" w:rsidRDefault="00DC729A" w:rsidP="000977F2">
      <w:pPr>
        <w:spacing w:after="0" w:line="240" w:lineRule="auto"/>
        <w:jc w:val="both"/>
        <w:rPr>
          <w:rFonts w:ascii="Barlow Light" w:hAnsi="Barlow Light" w:cs="Arial"/>
          <w:b/>
          <w:lang w:val="es-ES"/>
        </w:rPr>
      </w:pPr>
    </w:p>
    <w:p w14:paraId="0A61A65B" w14:textId="01DE1BB4" w:rsidR="008C7AD5" w:rsidRPr="000977F2" w:rsidRDefault="008C7AD5" w:rsidP="000977F2">
      <w:pPr>
        <w:spacing w:after="0" w:line="240" w:lineRule="auto"/>
        <w:jc w:val="both"/>
        <w:rPr>
          <w:rFonts w:ascii="Barlow Light" w:hAnsi="Barlow Light" w:cs="Arial"/>
          <w:lang w:val="es-ES"/>
        </w:rPr>
      </w:pPr>
      <w:r w:rsidRPr="000977F2">
        <w:rPr>
          <w:rFonts w:ascii="Barlow Light" w:hAnsi="Barlow Light" w:cs="Arial"/>
          <w:b/>
          <w:lang w:val="es-ES"/>
        </w:rPr>
        <w:t>CUARTO.</w:t>
      </w:r>
      <w:r w:rsidR="00C53080" w:rsidRPr="000977F2">
        <w:rPr>
          <w:rFonts w:ascii="Barlow Light" w:hAnsi="Barlow Light" w:cs="Arial"/>
          <w:b/>
          <w:lang w:val="es-ES"/>
        </w:rPr>
        <w:t xml:space="preserve"> </w:t>
      </w:r>
      <w:r w:rsidRPr="000977F2">
        <w:rPr>
          <w:rFonts w:ascii="Barlow Light" w:hAnsi="Barlow Light" w:cs="Arial"/>
          <w:b/>
          <w:lang w:val="es-ES"/>
        </w:rPr>
        <w:t>-</w:t>
      </w:r>
      <w:r w:rsidRPr="000977F2">
        <w:rPr>
          <w:rFonts w:ascii="Barlow Light" w:hAnsi="Barlow Light" w:cs="Arial"/>
          <w:lang w:val="es-ES"/>
        </w:rPr>
        <w:t xml:space="preserve"> Se otorga a la Dirección del Catastro del Ayuntamiento de Mérida, un plazo de treinta días naturales posteriores a la entrada en vigor del presente Reglamento, para que convoque a los interesados para la integración del Padrón de Dibujantes.</w:t>
      </w:r>
    </w:p>
    <w:p w14:paraId="5963ABDB" w14:textId="77777777" w:rsidR="00DC729A" w:rsidRDefault="00DC729A" w:rsidP="000977F2">
      <w:pPr>
        <w:spacing w:after="0" w:line="240" w:lineRule="auto"/>
        <w:jc w:val="both"/>
        <w:rPr>
          <w:rFonts w:ascii="Barlow Light" w:hAnsi="Barlow Light" w:cs="Arial"/>
          <w:bCs/>
          <w:lang w:val="es-ES"/>
        </w:rPr>
      </w:pPr>
    </w:p>
    <w:p w14:paraId="76003E4F" w14:textId="3A8B2D22" w:rsidR="008C7AD5" w:rsidRPr="000977F2" w:rsidRDefault="008C7AD5" w:rsidP="000977F2">
      <w:pPr>
        <w:spacing w:after="0" w:line="240" w:lineRule="auto"/>
        <w:jc w:val="both"/>
        <w:rPr>
          <w:rFonts w:ascii="Barlow Light" w:hAnsi="Barlow Light" w:cs="Arial"/>
          <w:bCs/>
          <w:lang w:val="es-ES"/>
        </w:rPr>
      </w:pPr>
      <w:r w:rsidRPr="000977F2">
        <w:rPr>
          <w:rFonts w:ascii="Barlow Light" w:hAnsi="Barlow Light" w:cs="Arial"/>
          <w:bCs/>
          <w:lang w:val="es-ES"/>
        </w:rPr>
        <w:t>DADO EN EL SALÓN DE CABILDOS DEL PALACIO MUNICIPAL, SEDE DEL AYUNTAMIENTO CONSTITUCIONAL DEL MUNICIPIO DE MÉRIDA, YUCATÁN, A LOS DIEZ DÍAS DEL MES DE JUNIO DEL AÑO DOS MIL NUEVE.</w:t>
      </w:r>
    </w:p>
    <w:p w14:paraId="026346A7" w14:textId="77777777" w:rsidR="008C7AD5" w:rsidRPr="000977F2" w:rsidRDefault="008C7AD5" w:rsidP="000977F2">
      <w:pPr>
        <w:spacing w:after="0" w:line="240" w:lineRule="auto"/>
        <w:jc w:val="center"/>
        <w:rPr>
          <w:rFonts w:ascii="Barlow Light" w:hAnsi="Barlow Light" w:cs="Arial"/>
          <w:bCs/>
          <w:lang w:val="es-ES"/>
        </w:rPr>
      </w:pPr>
    </w:p>
    <w:p w14:paraId="359A2227" w14:textId="77777777" w:rsidR="008C7AD5" w:rsidRPr="00DC729A" w:rsidRDefault="008C7AD5" w:rsidP="000977F2">
      <w:pPr>
        <w:spacing w:after="0" w:line="240" w:lineRule="auto"/>
        <w:jc w:val="center"/>
        <w:rPr>
          <w:rFonts w:ascii="Barlow Light" w:hAnsi="Barlow Light" w:cs="Arial"/>
          <w:b/>
          <w:lang w:val="pt-BR"/>
        </w:rPr>
      </w:pPr>
      <w:r w:rsidRPr="00DC729A">
        <w:rPr>
          <w:rFonts w:ascii="Barlow Light" w:hAnsi="Barlow Light" w:cs="Arial"/>
          <w:b/>
          <w:lang w:val="es-ES"/>
        </w:rPr>
        <w:t xml:space="preserve">A </w:t>
      </w:r>
      <w:r w:rsidRPr="00DC729A">
        <w:rPr>
          <w:rFonts w:ascii="Barlow Light" w:hAnsi="Barlow Light" w:cs="Arial"/>
          <w:b/>
          <w:lang w:val="pt-BR"/>
        </w:rPr>
        <w:t>T E N T A M E N T E</w:t>
      </w:r>
    </w:p>
    <w:p w14:paraId="1FA55467" w14:textId="77777777" w:rsidR="008C7AD5" w:rsidRPr="00DC729A" w:rsidRDefault="008C7AD5" w:rsidP="000977F2">
      <w:pPr>
        <w:spacing w:after="0" w:line="240" w:lineRule="auto"/>
        <w:jc w:val="both"/>
        <w:rPr>
          <w:rFonts w:ascii="Barlow Light" w:hAnsi="Barlow Light" w:cs="Arial"/>
          <w:b/>
          <w:lang w:val="es-ES"/>
        </w:rPr>
      </w:pPr>
    </w:p>
    <w:p w14:paraId="24A3A6E5" w14:textId="60E37A20" w:rsidR="008C7AD5" w:rsidRPr="00DC729A" w:rsidRDefault="008C7AD5" w:rsidP="00DC729A">
      <w:pPr>
        <w:tabs>
          <w:tab w:val="left" w:pos="2760"/>
          <w:tab w:val="left" w:pos="6165"/>
        </w:tabs>
        <w:spacing w:after="0" w:line="240" w:lineRule="auto"/>
        <w:jc w:val="center"/>
        <w:rPr>
          <w:rFonts w:ascii="Barlow Light" w:hAnsi="Barlow Light" w:cs="Arial"/>
          <w:b/>
          <w:lang w:val="es-ES"/>
        </w:rPr>
      </w:pPr>
    </w:p>
    <w:tbl>
      <w:tblPr>
        <w:tblW w:w="10135" w:type="dxa"/>
        <w:tblCellMar>
          <w:left w:w="70" w:type="dxa"/>
          <w:right w:w="70" w:type="dxa"/>
        </w:tblCellMar>
        <w:tblLook w:val="0000" w:firstRow="0" w:lastRow="0" w:firstColumn="0" w:lastColumn="0" w:noHBand="0" w:noVBand="0"/>
      </w:tblPr>
      <w:tblGrid>
        <w:gridCol w:w="5032"/>
        <w:gridCol w:w="5103"/>
      </w:tblGrid>
      <w:tr w:rsidR="00AF0520" w:rsidRPr="00492BE2" w14:paraId="32816613" w14:textId="77777777" w:rsidTr="00DC729A">
        <w:tc>
          <w:tcPr>
            <w:tcW w:w="5032" w:type="dxa"/>
          </w:tcPr>
          <w:p w14:paraId="65F9BF41" w14:textId="392B0624" w:rsidR="00DC729A" w:rsidRPr="00DC729A" w:rsidRDefault="00DC729A" w:rsidP="000977F2">
            <w:pPr>
              <w:spacing w:after="0" w:line="240" w:lineRule="auto"/>
              <w:jc w:val="center"/>
              <w:rPr>
                <w:rFonts w:ascii="Barlow Light" w:hAnsi="Barlow Light" w:cs="Arial"/>
                <w:b/>
                <w:bCs/>
                <w:lang w:val="es-ES"/>
              </w:rPr>
            </w:pPr>
            <w:r w:rsidRPr="00DC729A">
              <w:rPr>
                <w:rFonts w:ascii="Barlow Light" w:hAnsi="Barlow Light" w:cs="Arial"/>
                <w:b/>
                <w:lang w:val="es-ES"/>
              </w:rPr>
              <w:t>(RÚBRICA)</w:t>
            </w:r>
          </w:p>
          <w:p w14:paraId="354670DD"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ING. CÉSAR JOSÉ BOJÓRQUEZ ZAPATA</w:t>
            </w:r>
          </w:p>
        </w:tc>
        <w:tc>
          <w:tcPr>
            <w:tcW w:w="5103" w:type="dxa"/>
          </w:tcPr>
          <w:p w14:paraId="11D1167D" w14:textId="1D5877D4" w:rsidR="00DC729A" w:rsidRPr="00DC729A" w:rsidRDefault="00DC729A" w:rsidP="000977F2">
            <w:pPr>
              <w:spacing w:after="0" w:line="240" w:lineRule="auto"/>
              <w:jc w:val="center"/>
              <w:rPr>
                <w:rFonts w:ascii="Barlow Light" w:hAnsi="Barlow Light" w:cs="Arial"/>
                <w:b/>
                <w:bCs/>
                <w:lang w:val="es-ES"/>
              </w:rPr>
            </w:pPr>
            <w:r w:rsidRPr="00DC729A">
              <w:rPr>
                <w:rFonts w:ascii="Barlow Light" w:hAnsi="Barlow Light" w:cs="Arial"/>
                <w:b/>
                <w:lang w:val="es-ES"/>
              </w:rPr>
              <w:t>(RÚBRICA)</w:t>
            </w:r>
          </w:p>
          <w:p w14:paraId="6A64A7AC"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LIC. JORGE MANUEL PUGA RUBIO</w:t>
            </w:r>
          </w:p>
        </w:tc>
      </w:tr>
      <w:tr w:rsidR="008C7AD5" w:rsidRPr="00DC729A" w14:paraId="6861649B" w14:textId="77777777" w:rsidTr="00DC729A">
        <w:tc>
          <w:tcPr>
            <w:tcW w:w="5032" w:type="dxa"/>
          </w:tcPr>
          <w:p w14:paraId="2935B2A8"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PRESIDENTE MUNICIPAL</w:t>
            </w:r>
          </w:p>
        </w:tc>
        <w:tc>
          <w:tcPr>
            <w:tcW w:w="5103" w:type="dxa"/>
          </w:tcPr>
          <w:p w14:paraId="0C13A303" w14:textId="77777777" w:rsidR="008C7AD5" w:rsidRPr="00DC729A" w:rsidRDefault="008C7AD5" w:rsidP="000977F2">
            <w:pPr>
              <w:spacing w:after="0" w:line="240" w:lineRule="auto"/>
              <w:jc w:val="center"/>
              <w:rPr>
                <w:rFonts w:ascii="Barlow Light" w:hAnsi="Barlow Light" w:cs="Arial"/>
                <w:b/>
                <w:bCs/>
                <w:lang w:val="es-ES"/>
              </w:rPr>
            </w:pPr>
            <w:r w:rsidRPr="00DC729A">
              <w:rPr>
                <w:rFonts w:ascii="Barlow Light" w:hAnsi="Barlow Light" w:cs="Arial"/>
                <w:b/>
                <w:bCs/>
                <w:lang w:val="es-ES"/>
              </w:rPr>
              <w:t>SECRETARIO MUNICIPAL</w:t>
            </w:r>
          </w:p>
        </w:tc>
      </w:tr>
    </w:tbl>
    <w:p w14:paraId="7B5D8930" w14:textId="77777777" w:rsidR="008C7AD5" w:rsidRPr="00DC729A" w:rsidRDefault="008C7AD5" w:rsidP="000977F2">
      <w:pPr>
        <w:spacing w:after="0" w:line="240" w:lineRule="auto"/>
        <w:jc w:val="both"/>
        <w:rPr>
          <w:rFonts w:ascii="Barlow Light" w:hAnsi="Barlow Light" w:cs="Arial"/>
          <w:b/>
          <w:lang w:val="es-ES"/>
        </w:rPr>
      </w:pPr>
    </w:p>
    <w:p w14:paraId="4E64F271" w14:textId="78976B0D" w:rsidR="00492BE2" w:rsidRDefault="00492BE2">
      <w:pPr>
        <w:rPr>
          <w:rFonts w:ascii="Barlow Light" w:hAnsi="Barlow Light" w:cs="Arial"/>
          <w:b/>
        </w:rPr>
      </w:pPr>
      <w:r>
        <w:rPr>
          <w:rFonts w:ascii="Barlow Light" w:hAnsi="Barlow Light" w:cs="Arial"/>
          <w:b/>
        </w:rPr>
        <w:br w:type="page"/>
      </w:r>
    </w:p>
    <w:p w14:paraId="724A46D9" w14:textId="77777777" w:rsidR="00492BE2" w:rsidRPr="00492BE2" w:rsidRDefault="00492BE2" w:rsidP="00492BE2">
      <w:pPr>
        <w:spacing w:after="0" w:line="240" w:lineRule="auto"/>
        <w:jc w:val="center"/>
        <w:rPr>
          <w:rFonts w:ascii="Barlow Light" w:hAnsi="Barlow Light" w:cs="Arial"/>
          <w:b/>
          <w:lang w:val="es-ES"/>
        </w:rPr>
      </w:pPr>
      <w:r w:rsidRPr="00492BE2">
        <w:rPr>
          <w:rFonts w:ascii="Barlow Light" w:hAnsi="Barlow Light" w:cs="Arial"/>
          <w:b/>
          <w:lang w:val="es-ES"/>
        </w:rPr>
        <w:lastRenderedPageBreak/>
        <w:t>ARTÍCULOS TRANSITORIOS DE ACUERDOS DE REFORMA</w:t>
      </w:r>
    </w:p>
    <w:p w14:paraId="2B7334EF" w14:textId="77777777" w:rsidR="00492BE2" w:rsidRDefault="00492BE2" w:rsidP="00492BE2">
      <w:pPr>
        <w:spacing w:after="0" w:line="240" w:lineRule="auto"/>
        <w:jc w:val="both"/>
        <w:rPr>
          <w:rFonts w:ascii="Barlow Light" w:hAnsi="Barlow Light" w:cs="Arial"/>
          <w:lang w:val="es-ES"/>
        </w:rPr>
      </w:pPr>
    </w:p>
    <w:p w14:paraId="268CF176"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ACUERDO por el que el Ayuntamiento de Mérida autoriza la reforma al Reglamento del Catastro de Municipio de Mérida, en su artículo 20, fracción VII, inciso F), con el objeto de actualizarlo en virtud de la entrada en vigor de la Ley de Desarrollos Inmobiliarios del Estado de Yucatán, a efecto de establecer que la autorización de un Desarrollo Inmobiliario la hará la autoridad municipal en materia de desarrollo urbano, lo que en el caso del Municipio de Mérida es la Dirección de Desarrollo Urbano.</w:t>
      </w:r>
    </w:p>
    <w:p w14:paraId="7DC28AC3" w14:textId="77777777" w:rsidR="00492BE2" w:rsidRDefault="00492BE2" w:rsidP="00492BE2">
      <w:pPr>
        <w:spacing w:after="0" w:line="240" w:lineRule="auto"/>
        <w:jc w:val="center"/>
        <w:rPr>
          <w:rFonts w:ascii="Barlow Light" w:hAnsi="Barlow Light" w:cs="Arial"/>
          <w:lang w:val="es-ES"/>
        </w:rPr>
      </w:pPr>
    </w:p>
    <w:p w14:paraId="081814D0" w14:textId="77777777" w:rsidR="00492BE2" w:rsidRPr="00492BE2" w:rsidRDefault="00492BE2" w:rsidP="00492BE2">
      <w:pPr>
        <w:spacing w:after="0" w:line="240" w:lineRule="auto"/>
        <w:jc w:val="center"/>
        <w:rPr>
          <w:rFonts w:ascii="Barlow Light" w:hAnsi="Barlow Light" w:cs="Arial"/>
          <w:sz w:val="20"/>
          <w:lang w:val="es-ES"/>
        </w:rPr>
      </w:pPr>
      <w:r w:rsidRPr="00492BE2">
        <w:rPr>
          <w:rFonts w:ascii="Barlow Light" w:hAnsi="Barlow Light" w:cs="Arial"/>
          <w:sz w:val="20"/>
          <w:lang w:val="es-ES"/>
        </w:rPr>
        <w:t>Publicado en Gaceta Municipal el 16 de diciembre de 2011</w:t>
      </w:r>
    </w:p>
    <w:p w14:paraId="2B526828" w14:textId="77777777" w:rsidR="00492BE2" w:rsidRPr="00492BE2" w:rsidRDefault="00492BE2" w:rsidP="00492BE2">
      <w:pPr>
        <w:spacing w:after="0" w:line="240" w:lineRule="auto"/>
        <w:jc w:val="center"/>
        <w:rPr>
          <w:rFonts w:ascii="Barlow Light" w:hAnsi="Barlow Light" w:cs="Arial"/>
          <w:lang w:val="es-ES"/>
        </w:rPr>
      </w:pPr>
    </w:p>
    <w:p w14:paraId="1EE313FB"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PRIMERO.- El Ayuntamiento de Mérida autoriza la reforma al Reglamento del Catastro de Municipio de Mérida, en su artículo 20, fracción VII, inciso F), quedando de la siguiente manera:</w:t>
      </w:r>
    </w:p>
    <w:p w14:paraId="13729030" w14:textId="77777777" w:rsidR="00492BE2" w:rsidRDefault="00492BE2" w:rsidP="00492BE2">
      <w:pPr>
        <w:spacing w:after="0" w:line="240" w:lineRule="auto"/>
        <w:jc w:val="both"/>
        <w:rPr>
          <w:rFonts w:ascii="Barlow Light" w:hAnsi="Barlow Light" w:cs="Arial"/>
          <w:lang w:val="es-ES"/>
        </w:rPr>
      </w:pPr>
    </w:p>
    <w:p w14:paraId="0882424E" w14:textId="77777777" w:rsidR="00492BE2" w:rsidRP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w:t>
      </w:r>
    </w:p>
    <w:p w14:paraId="2D124A1F" w14:textId="77777777" w:rsidR="00492BE2" w:rsidRDefault="00492BE2" w:rsidP="00492BE2">
      <w:pPr>
        <w:spacing w:after="0" w:line="240" w:lineRule="auto"/>
        <w:jc w:val="both"/>
        <w:rPr>
          <w:rFonts w:ascii="Barlow Light" w:hAnsi="Barlow Light" w:cs="Arial"/>
          <w:lang w:val="es-ES"/>
        </w:rPr>
      </w:pPr>
    </w:p>
    <w:p w14:paraId="08364DB5" w14:textId="77777777" w:rsidR="00492BE2" w:rsidRDefault="00492BE2" w:rsidP="00492BE2">
      <w:pPr>
        <w:spacing w:after="0" w:line="240" w:lineRule="auto"/>
        <w:jc w:val="both"/>
        <w:rPr>
          <w:rFonts w:ascii="Barlow Light" w:hAnsi="Barlow Light" w:cs="Arial"/>
          <w:lang w:val="es-ES"/>
        </w:rPr>
      </w:pPr>
      <w:r w:rsidRPr="00492BE2">
        <w:rPr>
          <w:rFonts w:ascii="Barlow Light" w:hAnsi="Barlow Light" w:cs="Arial"/>
          <w:lang w:val="es-ES"/>
        </w:rPr>
        <w:t>Dado en el Salón de Cabildos, sede del Ayuntamiento de Mérida, a los DOCE días del mes de SEPTIEMBRE del año dos mil once.</w:t>
      </w:r>
    </w:p>
    <w:p w14:paraId="31B24215" w14:textId="77777777" w:rsidR="00492BE2" w:rsidRPr="00492BE2" w:rsidRDefault="00492BE2" w:rsidP="00492BE2">
      <w:pPr>
        <w:spacing w:after="0" w:line="240" w:lineRule="auto"/>
        <w:jc w:val="both"/>
        <w:rPr>
          <w:rFonts w:ascii="Barlow Light" w:hAnsi="Barlow Light" w:cs="Arial"/>
          <w:lang w:val="es-ES"/>
        </w:rPr>
      </w:pPr>
    </w:p>
    <w:p w14:paraId="264FC20B" w14:textId="77777777" w:rsidR="00492BE2" w:rsidRPr="00492BE2" w:rsidRDefault="00492BE2" w:rsidP="00492BE2">
      <w:pPr>
        <w:spacing w:after="0" w:line="240" w:lineRule="auto"/>
        <w:jc w:val="center"/>
        <w:rPr>
          <w:rFonts w:ascii="Barlow Light" w:hAnsi="Barlow Light" w:cs="Arial"/>
          <w:b/>
          <w:lang w:val="es-ES"/>
        </w:rPr>
      </w:pPr>
      <w:r w:rsidRPr="00492BE2">
        <w:rPr>
          <w:rFonts w:ascii="Barlow Light" w:hAnsi="Barlow Light" w:cs="Arial"/>
          <w:b/>
          <w:lang w:val="es-ES"/>
        </w:rPr>
        <w:t>ATENTAMENTE</w:t>
      </w:r>
    </w:p>
    <w:p w14:paraId="1E9DE9A9" w14:textId="77777777" w:rsidR="00492BE2" w:rsidRPr="00492BE2" w:rsidRDefault="00492BE2" w:rsidP="00492BE2">
      <w:pPr>
        <w:spacing w:after="0" w:line="240" w:lineRule="auto"/>
        <w:jc w:val="center"/>
        <w:rPr>
          <w:rFonts w:ascii="Barlow Light" w:hAnsi="Barlow Light"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92BE2" w:rsidRPr="00492BE2" w14:paraId="4560B52D" w14:textId="77777777" w:rsidTr="00492BE2">
        <w:tc>
          <w:tcPr>
            <w:tcW w:w="5070" w:type="dxa"/>
          </w:tcPr>
          <w:p w14:paraId="5CD3D6B1"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(RÚBRICA)</w:t>
            </w:r>
          </w:p>
        </w:tc>
        <w:tc>
          <w:tcPr>
            <w:tcW w:w="4961" w:type="dxa"/>
          </w:tcPr>
          <w:p w14:paraId="45E03511"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(RÚBRICA)</w:t>
            </w:r>
          </w:p>
        </w:tc>
      </w:tr>
      <w:tr w:rsidR="00492BE2" w:rsidRPr="00492BE2" w14:paraId="0EB4E907" w14:textId="77777777" w:rsidTr="00492BE2">
        <w:tc>
          <w:tcPr>
            <w:tcW w:w="5070" w:type="dxa"/>
          </w:tcPr>
          <w:p w14:paraId="2A135DAF"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Arq. Angélica del Rosario Araujo Lara</w:t>
            </w:r>
          </w:p>
          <w:p w14:paraId="43FDD05A"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Presidente Municipal</w:t>
            </w:r>
          </w:p>
        </w:tc>
        <w:tc>
          <w:tcPr>
            <w:tcW w:w="4961" w:type="dxa"/>
          </w:tcPr>
          <w:p w14:paraId="7B2ED4FF"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Mtro. Álvaro Omar Lara Pacheco</w:t>
            </w:r>
          </w:p>
          <w:p w14:paraId="4EAE45B4" w14:textId="77777777" w:rsidR="00492BE2" w:rsidRPr="00492BE2" w:rsidRDefault="00492BE2" w:rsidP="00492BE2">
            <w:pPr>
              <w:jc w:val="center"/>
              <w:rPr>
                <w:rFonts w:ascii="Barlow Light" w:hAnsi="Barlow Light" w:cs="Arial"/>
                <w:b/>
                <w:lang w:val="es-ES"/>
              </w:rPr>
            </w:pPr>
            <w:r w:rsidRPr="00492BE2">
              <w:rPr>
                <w:rFonts w:ascii="Barlow Light" w:hAnsi="Barlow Light" w:cs="Arial"/>
                <w:b/>
                <w:lang w:val="es-ES"/>
              </w:rPr>
              <w:t>Secretario Municipal</w:t>
            </w:r>
          </w:p>
        </w:tc>
      </w:tr>
    </w:tbl>
    <w:p w14:paraId="4D5C74D4" w14:textId="77777777" w:rsidR="00492BE2" w:rsidRPr="00492BE2" w:rsidRDefault="00492BE2" w:rsidP="00492BE2">
      <w:pPr>
        <w:spacing w:after="0" w:line="240" w:lineRule="auto"/>
        <w:jc w:val="both"/>
        <w:rPr>
          <w:rFonts w:ascii="Barlow Light" w:hAnsi="Barlow Light" w:cs="Arial"/>
          <w:b/>
          <w:lang w:val="es-ES"/>
        </w:rPr>
      </w:pPr>
    </w:p>
    <w:p w14:paraId="6EFAC733" w14:textId="77777777" w:rsidR="00492BE2" w:rsidRPr="00492BE2" w:rsidRDefault="00492BE2" w:rsidP="00492BE2">
      <w:pPr>
        <w:spacing w:after="0" w:line="240" w:lineRule="auto"/>
        <w:rPr>
          <w:rFonts w:ascii="Barlow Light" w:hAnsi="Barlow Light" w:cs="Arial"/>
          <w:b/>
          <w:lang w:val="es-ES"/>
        </w:rPr>
      </w:pPr>
      <w:r w:rsidRPr="00492BE2">
        <w:rPr>
          <w:rFonts w:ascii="Barlow Light" w:hAnsi="Barlow Light" w:cs="Arial"/>
          <w:b/>
          <w:lang w:val="es-ES"/>
        </w:rPr>
        <w:br w:type="page"/>
      </w:r>
    </w:p>
    <w:p w14:paraId="25B8D5BB"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lastRenderedPageBreak/>
        <w:t>ACUERDO en el que el Ayuntamiento de Mérida aprueba las reformas al Reglamento del Catastro del Municipio de Mérida”</w:t>
      </w:r>
    </w:p>
    <w:p w14:paraId="3EEC377B"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19 de enero de 2015</w:t>
      </w:r>
    </w:p>
    <w:p w14:paraId="4680B2F5" w14:textId="77777777" w:rsidR="00492BE2" w:rsidRPr="00492BE2" w:rsidRDefault="00492BE2" w:rsidP="00492BE2">
      <w:pPr>
        <w:spacing w:after="0" w:line="240" w:lineRule="auto"/>
        <w:jc w:val="center"/>
        <w:rPr>
          <w:rFonts w:ascii="Barlow Light" w:hAnsi="Barlow Light" w:cs="Arial"/>
          <w:lang w:val="es-MX"/>
        </w:rPr>
      </w:pPr>
    </w:p>
    <w:p w14:paraId="07194DA4"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se reforman los artículos 1, 2, 4, 5, 7, 9, 11, 12, 13, 14, 15, 16, 17, 18, 20, 21, 22, 23, 24, 26, 27, 28, 29, 30, 31, 32, 33, 34, 35, 37, 38, 40, 41, 42, 43, 44, 46, 47, 48, 50, 51, 52, 53, 54, 55, 56, 57, 58, 60, 61 y 62; se adicionan los artículos 20 BIS, 28 BIS y 51 BIS; se cambia la denominación del Capítulo VIII “De las obligaciones de propietarios y fedatarios” a “De las obligaciones de propietarios y fedatarios públicos”; todos del Reglamento del Catastro del Municipio de Mérida. Para quedar en los siguientes términos:</w:t>
      </w:r>
    </w:p>
    <w:p w14:paraId="70C44BE4"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35A05653"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TRANSITORIOS</w:t>
      </w:r>
    </w:p>
    <w:p w14:paraId="372EBF80" w14:textId="77777777" w:rsidR="00492BE2" w:rsidRPr="00492BE2" w:rsidRDefault="00492BE2" w:rsidP="00492BE2">
      <w:pPr>
        <w:spacing w:after="0" w:line="240" w:lineRule="auto"/>
        <w:jc w:val="center"/>
        <w:rPr>
          <w:rFonts w:ascii="Barlow Light" w:hAnsi="Barlow Light" w:cs="Arial"/>
          <w:lang w:val="es-MX"/>
        </w:rPr>
      </w:pPr>
    </w:p>
    <w:p w14:paraId="631C8897"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Estas reformas entrarán en vigor al día siguiente de su publicación en la Gaceta Municipal.</w:t>
      </w:r>
    </w:p>
    <w:p w14:paraId="17755C5B" w14:textId="77777777" w:rsidR="00492BE2" w:rsidRPr="00492BE2" w:rsidRDefault="00492BE2" w:rsidP="00492BE2">
      <w:pPr>
        <w:spacing w:after="0" w:line="240" w:lineRule="auto"/>
        <w:jc w:val="both"/>
        <w:rPr>
          <w:rFonts w:ascii="Barlow Light" w:hAnsi="Barlow Light" w:cs="Arial"/>
          <w:lang w:val="es-MX"/>
        </w:rPr>
      </w:pPr>
    </w:p>
    <w:p w14:paraId="58B0EBE9"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SEGUNDO.- Se abrogan y derogan las disposiciones reglamentarias y administrativas de igual o menor rango que se opongan a las presentes reformas.</w:t>
      </w:r>
    </w:p>
    <w:p w14:paraId="0C64D425" w14:textId="77777777" w:rsidR="00492BE2" w:rsidRPr="00492BE2" w:rsidRDefault="00492BE2" w:rsidP="00492BE2">
      <w:pPr>
        <w:spacing w:after="0" w:line="240" w:lineRule="auto"/>
        <w:jc w:val="both"/>
        <w:rPr>
          <w:rFonts w:ascii="Barlow Light" w:hAnsi="Barlow Light" w:cs="Arial"/>
          <w:lang w:val="es-MX"/>
        </w:rPr>
      </w:pPr>
    </w:p>
    <w:p w14:paraId="1657286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TERCERO.- Se instruye la modificación del “Catálogo de Servicios del Catastro de Mérida” publicado en la Gaceta Municipal, número noventa y dos, de fecha diez de mayo del año dos mil diez.</w:t>
      </w:r>
    </w:p>
    <w:p w14:paraId="132B550E" w14:textId="77777777" w:rsidR="00492BE2" w:rsidRDefault="00492BE2" w:rsidP="00492BE2">
      <w:pPr>
        <w:spacing w:after="0" w:line="240" w:lineRule="auto"/>
        <w:jc w:val="both"/>
        <w:rPr>
          <w:rFonts w:ascii="Barlow Light" w:hAnsi="Barlow Light" w:cs="Arial"/>
          <w:lang w:val="es-MX"/>
        </w:rPr>
      </w:pPr>
    </w:p>
    <w:p w14:paraId="28B6D52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CUARTO.- A partir de la publicación de las Reformas en la Gaceta Municipal, los Dibujantes Empadronados registrados en el Padrón, deberán dentro de los noventa días naturales siguientes, cumplir con los requisitos establecidos en el artículo 57 del Reglamento para efecto de mantener su registro en el Padrón.</w:t>
      </w:r>
    </w:p>
    <w:p w14:paraId="006AA3C0" w14:textId="77777777" w:rsidR="00492BE2" w:rsidRDefault="00492BE2" w:rsidP="00492BE2">
      <w:pPr>
        <w:spacing w:after="0" w:line="240" w:lineRule="auto"/>
        <w:jc w:val="both"/>
        <w:rPr>
          <w:rFonts w:ascii="Barlow Light" w:hAnsi="Barlow Light" w:cs="Arial"/>
          <w:lang w:val="es-MX"/>
        </w:rPr>
      </w:pPr>
    </w:p>
    <w:p w14:paraId="091D4205"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QUINTO.- Publíquese el presente en la Gaceta Municipal.</w:t>
      </w:r>
    </w:p>
    <w:p w14:paraId="1618AFEE" w14:textId="77777777" w:rsidR="00492BE2" w:rsidRDefault="00492BE2" w:rsidP="00492BE2">
      <w:pPr>
        <w:spacing w:after="0" w:line="240" w:lineRule="auto"/>
        <w:jc w:val="both"/>
        <w:rPr>
          <w:rFonts w:ascii="Barlow Light" w:hAnsi="Barlow Light" w:cs="Arial"/>
          <w:lang w:val="es-MX"/>
        </w:rPr>
      </w:pPr>
    </w:p>
    <w:p w14:paraId="427A7A6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del Palacio Municipal, sede del Ayuntamiento de Mérida, a los quince días del mes de enero del año dos mil quince.</w:t>
      </w:r>
    </w:p>
    <w:p w14:paraId="4C21F343" w14:textId="77777777" w:rsidR="00492BE2" w:rsidRDefault="00492BE2" w:rsidP="00492BE2">
      <w:pPr>
        <w:spacing w:after="0" w:line="240" w:lineRule="auto"/>
        <w:jc w:val="center"/>
        <w:rPr>
          <w:rFonts w:ascii="Barlow Light" w:hAnsi="Barlow Light" w:cs="Arial"/>
          <w:lang w:val="es-MX"/>
        </w:rPr>
      </w:pPr>
    </w:p>
    <w:p w14:paraId="6FB6B149"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ATENTAMENTE</w:t>
      </w:r>
    </w:p>
    <w:p w14:paraId="4D7E205A" w14:textId="77777777" w:rsidR="00492BE2" w:rsidRPr="00492BE2" w:rsidRDefault="00492BE2" w:rsidP="00492BE2">
      <w:pPr>
        <w:spacing w:after="0" w:line="240" w:lineRule="auto"/>
        <w:jc w:val="center"/>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492BE2" w:rsidRPr="00492BE2" w14:paraId="0713EF82" w14:textId="77777777" w:rsidTr="00492BE2">
        <w:tc>
          <w:tcPr>
            <w:tcW w:w="5211" w:type="dxa"/>
          </w:tcPr>
          <w:p w14:paraId="4EBC1EA0"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(RÚBRICA)</w:t>
            </w:r>
          </w:p>
        </w:tc>
        <w:tc>
          <w:tcPr>
            <w:tcW w:w="4820" w:type="dxa"/>
          </w:tcPr>
          <w:p w14:paraId="21EFC98D"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(RÚBRICA)</w:t>
            </w:r>
          </w:p>
        </w:tc>
      </w:tr>
      <w:tr w:rsidR="00492BE2" w:rsidRPr="00492BE2" w14:paraId="3584017F" w14:textId="77777777" w:rsidTr="00492BE2">
        <w:tc>
          <w:tcPr>
            <w:tcW w:w="5211" w:type="dxa"/>
          </w:tcPr>
          <w:p w14:paraId="22D7F411"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Renán Alberto Barrera Concha</w:t>
            </w:r>
          </w:p>
          <w:p w14:paraId="51BAFF99"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820" w:type="dxa"/>
          </w:tcPr>
          <w:p w14:paraId="0DEC7F1B"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Alejandro Iván Ruz Castro</w:t>
            </w:r>
          </w:p>
          <w:p w14:paraId="44D4DF36"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Secretario Municipal</w:t>
            </w:r>
          </w:p>
        </w:tc>
      </w:tr>
    </w:tbl>
    <w:p w14:paraId="243A27AD" w14:textId="77777777" w:rsidR="00492BE2" w:rsidRPr="00492BE2" w:rsidRDefault="00492BE2" w:rsidP="00492BE2">
      <w:pPr>
        <w:spacing w:after="0" w:line="240" w:lineRule="auto"/>
        <w:jc w:val="both"/>
        <w:rPr>
          <w:rFonts w:ascii="Barlow Light" w:hAnsi="Barlow Light" w:cs="Arial"/>
          <w:b/>
          <w:lang w:val="es-MX"/>
        </w:rPr>
      </w:pPr>
    </w:p>
    <w:p w14:paraId="6610D6B6" w14:textId="77777777" w:rsidR="00492BE2" w:rsidRPr="00492BE2" w:rsidRDefault="00492BE2" w:rsidP="00492BE2">
      <w:pPr>
        <w:spacing w:after="0" w:line="240" w:lineRule="auto"/>
        <w:rPr>
          <w:rFonts w:ascii="Barlow Light" w:hAnsi="Barlow Light" w:cs="Arial"/>
          <w:b/>
          <w:lang w:val="es-MX"/>
        </w:rPr>
      </w:pPr>
      <w:r w:rsidRPr="00492BE2">
        <w:rPr>
          <w:rFonts w:ascii="Barlow Light" w:hAnsi="Barlow Light" w:cs="Arial"/>
          <w:b/>
          <w:lang w:val="es-MX"/>
        </w:rPr>
        <w:br w:type="page"/>
      </w:r>
    </w:p>
    <w:p w14:paraId="2F09ED2B"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lastRenderedPageBreak/>
        <w:t>ACUERDO en el que el Ayuntamiento de Mérida aprueba las reformas, adiciones y derogaciones al Reglamento del Catastro del Municipio de Mérida.</w:t>
      </w:r>
    </w:p>
    <w:p w14:paraId="6A79E7DB" w14:textId="77777777" w:rsidR="00492BE2" w:rsidRPr="00492BE2" w:rsidRDefault="00492BE2" w:rsidP="00492BE2">
      <w:pPr>
        <w:spacing w:after="0" w:line="240" w:lineRule="auto"/>
        <w:jc w:val="both"/>
        <w:rPr>
          <w:rFonts w:ascii="Barlow Light" w:hAnsi="Barlow Light" w:cs="Arial"/>
          <w:sz w:val="20"/>
          <w:lang w:val="es-MX"/>
        </w:rPr>
      </w:pPr>
    </w:p>
    <w:p w14:paraId="2ADC576D"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30 de diciembre de 2015</w:t>
      </w:r>
    </w:p>
    <w:p w14:paraId="296A34D7" w14:textId="77777777" w:rsidR="00492BE2" w:rsidRPr="00492BE2" w:rsidRDefault="00492BE2" w:rsidP="00492BE2">
      <w:pPr>
        <w:spacing w:after="0" w:line="240" w:lineRule="auto"/>
        <w:jc w:val="center"/>
        <w:rPr>
          <w:rFonts w:ascii="Barlow Light" w:hAnsi="Barlow Light" w:cs="Arial"/>
          <w:lang w:val="es-MX"/>
        </w:rPr>
      </w:pPr>
    </w:p>
    <w:p w14:paraId="6212AB0A"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Se reforman la fracción XLV, del artículo 13; la fracción II, del artículo 14; el primer párrafo, así como las fracciones IV, V, VI, VII, VIII, IX y X del artículo 15; párrafo séptimo, letra H, de la fracción VII del artículo 20; Se adiciona las fracciones XLVI, XLVII, XLVIII, XLVIX, L y LI al artículo 13; el párrafo cuarto a la letra K, de la fracción I, del artículo 20; el párrafo tercero, a la letra A, de la fracción II, del artículo 20; el párrafo tercero, a la letra D, de la fracción VIII, del artículo 20; se derogan las fracciones XI, XII, XIII, XIV, XV y XVI, del artículo 15; todos del Reglamento del Catastro del Municipio de Mérida. Para quedar en los siguientes términos:</w:t>
      </w:r>
    </w:p>
    <w:p w14:paraId="0138928D"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725ADE9F" w14:textId="77777777" w:rsidR="00492BE2" w:rsidRDefault="00492BE2" w:rsidP="00492BE2">
      <w:pPr>
        <w:spacing w:after="0" w:line="240" w:lineRule="auto"/>
        <w:jc w:val="center"/>
        <w:rPr>
          <w:rFonts w:ascii="Barlow Light" w:hAnsi="Barlow Light" w:cs="Arial"/>
          <w:lang w:val="es-MX"/>
        </w:rPr>
      </w:pPr>
      <w:r w:rsidRPr="00492BE2">
        <w:rPr>
          <w:rFonts w:ascii="Barlow Light" w:hAnsi="Barlow Light" w:cs="Arial"/>
          <w:lang w:val="es-MX"/>
        </w:rPr>
        <w:t>TRANSITORIOS</w:t>
      </w:r>
    </w:p>
    <w:p w14:paraId="6A6CCA50" w14:textId="77777777" w:rsidR="00492BE2" w:rsidRPr="00492BE2" w:rsidRDefault="00492BE2" w:rsidP="00492BE2">
      <w:pPr>
        <w:spacing w:after="0" w:line="240" w:lineRule="auto"/>
        <w:jc w:val="center"/>
        <w:rPr>
          <w:rFonts w:ascii="Barlow Light" w:hAnsi="Barlow Light" w:cs="Arial"/>
          <w:lang w:val="es-MX"/>
        </w:rPr>
      </w:pPr>
    </w:p>
    <w:p w14:paraId="231B6AD5"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PRIMERO.- Estas reformas entrarán en vigor al día siguiente de su publicación en la Gaceta Municipal.</w:t>
      </w:r>
    </w:p>
    <w:p w14:paraId="6A9A48EF" w14:textId="77777777" w:rsidR="00492BE2" w:rsidRDefault="00492BE2" w:rsidP="00492BE2">
      <w:pPr>
        <w:spacing w:after="0" w:line="240" w:lineRule="auto"/>
        <w:jc w:val="both"/>
        <w:rPr>
          <w:rFonts w:ascii="Barlow Light" w:hAnsi="Barlow Light" w:cs="Arial"/>
          <w:lang w:val="es-MX"/>
        </w:rPr>
      </w:pPr>
    </w:p>
    <w:p w14:paraId="6DDE3023"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SEGUNDO.- Se abrogan y derogan las disposiciones reglamentarias y administrativas de igual o menor rango que se opongan a las presentes reformas.</w:t>
      </w:r>
    </w:p>
    <w:p w14:paraId="3BECEBEA" w14:textId="77777777" w:rsidR="00492BE2" w:rsidRDefault="00492BE2" w:rsidP="00492BE2">
      <w:pPr>
        <w:spacing w:after="0" w:line="240" w:lineRule="auto"/>
        <w:jc w:val="both"/>
        <w:rPr>
          <w:rFonts w:ascii="Barlow Light" w:hAnsi="Barlow Light" w:cs="Arial"/>
          <w:lang w:val="es-MX"/>
        </w:rPr>
      </w:pPr>
    </w:p>
    <w:p w14:paraId="7FE9A8D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TERCERO.- Publíquese el presente en la Gaceta Municipal.</w:t>
      </w:r>
    </w:p>
    <w:p w14:paraId="0B2349DA" w14:textId="77777777" w:rsidR="00492BE2" w:rsidRDefault="00492BE2" w:rsidP="00492BE2">
      <w:pPr>
        <w:spacing w:after="0" w:line="240" w:lineRule="auto"/>
        <w:jc w:val="both"/>
        <w:rPr>
          <w:rFonts w:ascii="Barlow Light" w:hAnsi="Barlow Light" w:cs="Arial"/>
          <w:lang w:val="es-MX"/>
        </w:rPr>
      </w:pPr>
    </w:p>
    <w:p w14:paraId="41FF69AB"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 Palacio Municipal, sede del Ayuntamiento de Mérida, a los veintidós días del mes de diciembre del año dos mil quince.</w:t>
      </w:r>
    </w:p>
    <w:p w14:paraId="63D4DB81" w14:textId="77777777" w:rsidR="00492BE2" w:rsidRDefault="00492BE2" w:rsidP="00492BE2">
      <w:pPr>
        <w:spacing w:after="0" w:line="240" w:lineRule="auto"/>
        <w:jc w:val="center"/>
        <w:rPr>
          <w:rFonts w:ascii="Barlow Light" w:hAnsi="Barlow Light" w:cs="Arial"/>
          <w:lang w:val="es-MX"/>
        </w:rPr>
      </w:pPr>
    </w:p>
    <w:p w14:paraId="7E85A10E" w14:textId="77777777" w:rsidR="00492BE2" w:rsidRPr="00492BE2" w:rsidRDefault="00492BE2" w:rsidP="00492BE2">
      <w:pPr>
        <w:spacing w:after="0" w:line="240" w:lineRule="auto"/>
        <w:jc w:val="center"/>
        <w:rPr>
          <w:rFonts w:ascii="Barlow Light" w:hAnsi="Barlow Light" w:cs="Arial"/>
          <w:b/>
          <w:lang w:val="es-MX"/>
        </w:rPr>
      </w:pPr>
      <w:r w:rsidRPr="00492BE2">
        <w:rPr>
          <w:rFonts w:ascii="Barlow Light" w:hAnsi="Barlow Light" w:cs="Arial"/>
          <w:b/>
          <w:lang w:val="es-MX"/>
        </w:rPr>
        <w:t>ATENTAMENTE</w:t>
      </w:r>
    </w:p>
    <w:p w14:paraId="3CAD9653" w14:textId="77777777" w:rsidR="00492BE2" w:rsidRPr="00492BE2" w:rsidRDefault="00492BE2" w:rsidP="00492BE2">
      <w:pPr>
        <w:spacing w:after="0" w:line="240" w:lineRule="auto"/>
        <w:jc w:val="center"/>
        <w:rPr>
          <w:rFonts w:ascii="Barlow Light" w:hAnsi="Barlow Light" w:cs="Arial"/>
          <w:b/>
          <w:lang w:val="es-MX"/>
        </w:rPr>
      </w:pPr>
    </w:p>
    <w:p w14:paraId="0D1BEA4C" w14:textId="77777777" w:rsidR="00492BE2" w:rsidRPr="00492BE2" w:rsidRDefault="00492BE2" w:rsidP="00492BE2">
      <w:pPr>
        <w:spacing w:after="0" w:line="240" w:lineRule="auto"/>
        <w:jc w:val="center"/>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492BE2" w:rsidRPr="00492BE2" w14:paraId="1C1A0BD3" w14:textId="77777777" w:rsidTr="00492BE2">
        <w:tc>
          <w:tcPr>
            <w:tcW w:w="5211" w:type="dxa"/>
          </w:tcPr>
          <w:p w14:paraId="6780916A"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c>
          <w:tcPr>
            <w:tcW w:w="4820" w:type="dxa"/>
          </w:tcPr>
          <w:p w14:paraId="4A578F1C"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r>
      <w:tr w:rsidR="00492BE2" w:rsidRPr="00492BE2" w14:paraId="6C0BEFC8" w14:textId="77777777" w:rsidTr="00492BE2">
        <w:tc>
          <w:tcPr>
            <w:tcW w:w="5211" w:type="dxa"/>
          </w:tcPr>
          <w:p w14:paraId="2E4471A6"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Mauricio Vila Dosal</w:t>
            </w:r>
          </w:p>
          <w:p w14:paraId="12C8B889"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820" w:type="dxa"/>
          </w:tcPr>
          <w:p w14:paraId="395C2155"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Abog. María Dolores Fritz Sierra</w:t>
            </w:r>
          </w:p>
          <w:p w14:paraId="1E77913F"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Secretaria Municipal</w:t>
            </w:r>
          </w:p>
        </w:tc>
      </w:tr>
    </w:tbl>
    <w:p w14:paraId="20FAB9F4" w14:textId="77777777" w:rsidR="00492BE2" w:rsidRPr="00492BE2" w:rsidRDefault="00492BE2" w:rsidP="00492BE2">
      <w:pPr>
        <w:spacing w:after="0" w:line="240" w:lineRule="auto"/>
        <w:jc w:val="both"/>
        <w:rPr>
          <w:rFonts w:ascii="Barlow Light" w:hAnsi="Barlow Light" w:cs="Arial"/>
          <w:b/>
          <w:lang w:val="es-MX"/>
        </w:rPr>
      </w:pPr>
    </w:p>
    <w:p w14:paraId="4DBC8781" w14:textId="77777777" w:rsidR="00492BE2" w:rsidRPr="00492BE2" w:rsidRDefault="00492BE2" w:rsidP="00492BE2">
      <w:pPr>
        <w:spacing w:after="0" w:line="240" w:lineRule="auto"/>
        <w:rPr>
          <w:rFonts w:ascii="Barlow Light" w:hAnsi="Barlow Light" w:cs="Arial"/>
          <w:b/>
          <w:lang w:val="es-MX"/>
        </w:rPr>
      </w:pPr>
      <w:r w:rsidRPr="00492BE2">
        <w:rPr>
          <w:rFonts w:ascii="Barlow Light" w:hAnsi="Barlow Light" w:cs="Arial"/>
          <w:b/>
          <w:lang w:val="es-MX"/>
        </w:rPr>
        <w:br w:type="page"/>
      </w:r>
    </w:p>
    <w:p w14:paraId="54A72CBD"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lastRenderedPageBreak/>
        <w:t xml:space="preserve">ACUERDO por el que se </w:t>
      </w:r>
      <w:r w:rsidRPr="00492BE2">
        <w:rPr>
          <w:rFonts w:ascii="Barlow Light" w:hAnsi="Barlow Light"/>
          <w:b/>
          <w:lang w:val="es-MX"/>
        </w:rPr>
        <w:t xml:space="preserve">reforman la fracción </w:t>
      </w:r>
      <w:r w:rsidRPr="00492BE2">
        <w:rPr>
          <w:rFonts w:ascii="Barlow Light" w:hAnsi="Barlow Light"/>
          <w:lang w:val="es-MX"/>
        </w:rPr>
        <w:t>XXXIII del artículo 13; incisos B y C de la fracción II y fracción III del artículo 60; y el artículo 61, todos del Reglamento de Catastro del Municipio de Mérida</w:t>
      </w:r>
      <w:r w:rsidRPr="00492BE2">
        <w:rPr>
          <w:rFonts w:ascii="Barlow Light" w:hAnsi="Barlow Light" w:cs="Arial"/>
          <w:lang w:val="es-MX"/>
        </w:rPr>
        <w:t>.</w:t>
      </w:r>
    </w:p>
    <w:p w14:paraId="682D72DA" w14:textId="77777777" w:rsidR="00492BE2" w:rsidRDefault="00492BE2" w:rsidP="00492BE2">
      <w:pPr>
        <w:spacing w:after="0" w:line="240" w:lineRule="auto"/>
        <w:jc w:val="center"/>
        <w:rPr>
          <w:rFonts w:ascii="Barlow Light" w:hAnsi="Barlow Light" w:cs="Arial"/>
          <w:lang w:val="es-MX"/>
        </w:rPr>
      </w:pPr>
    </w:p>
    <w:p w14:paraId="2C6C3670" w14:textId="77777777" w:rsidR="00492BE2" w:rsidRPr="00492BE2" w:rsidRDefault="00492BE2" w:rsidP="00492BE2">
      <w:pPr>
        <w:spacing w:after="0" w:line="240" w:lineRule="auto"/>
        <w:jc w:val="center"/>
        <w:rPr>
          <w:rFonts w:ascii="Barlow Light" w:hAnsi="Barlow Light" w:cs="Arial"/>
          <w:sz w:val="20"/>
          <w:lang w:val="es-MX"/>
        </w:rPr>
      </w:pPr>
      <w:r w:rsidRPr="00492BE2">
        <w:rPr>
          <w:rFonts w:ascii="Barlow Light" w:hAnsi="Barlow Light" w:cs="Arial"/>
          <w:sz w:val="20"/>
          <w:lang w:val="es-MX"/>
        </w:rPr>
        <w:t>Publicado en Gaceta Municipal el 31 de enero de 2017</w:t>
      </w:r>
    </w:p>
    <w:p w14:paraId="329BFAE0" w14:textId="77777777" w:rsidR="00492BE2" w:rsidRPr="00492BE2" w:rsidRDefault="00492BE2" w:rsidP="00492BE2">
      <w:pPr>
        <w:spacing w:after="0" w:line="240" w:lineRule="auto"/>
        <w:jc w:val="center"/>
        <w:rPr>
          <w:rFonts w:ascii="Barlow Light" w:hAnsi="Barlow Light" w:cs="Arial"/>
          <w:lang w:val="es-MX"/>
        </w:rPr>
      </w:pPr>
    </w:p>
    <w:p w14:paraId="4E71301E"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 xml:space="preserve">II.- Se </w:t>
      </w:r>
      <w:r w:rsidRPr="00492BE2">
        <w:rPr>
          <w:rFonts w:ascii="Barlow Light" w:hAnsi="Barlow Light"/>
          <w:lang w:val="es-MX"/>
        </w:rPr>
        <w:t>reforman la fracción XXXIII del artículo 13; incisos B y C de la fracción II y fracción III del artículo 60; y el artículo 61, todos del Reglamento de Catastro del Municipio de Mérida</w:t>
      </w:r>
      <w:r w:rsidRPr="00492BE2">
        <w:rPr>
          <w:rFonts w:ascii="Barlow Light" w:hAnsi="Barlow Light" w:cs="Arial"/>
          <w:lang w:val="es-MX"/>
        </w:rPr>
        <w:t>, para quedar como sigue:</w:t>
      </w:r>
    </w:p>
    <w:p w14:paraId="24F42983" w14:textId="77777777" w:rsidR="00492BE2" w:rsidRDefault="00492BE2" w:rsidP="00492BE2">
      <w:pPr>
        <w:spacing w:after="0" w:line="240" w:lineRule="auto"/>
        <w:jc w:val="both"/>
        <w:rPr>
          <w:rFonts w:ascii="Barlow Light" w:hAnsi="Barlow Light" w:cs="Arial"/>
          <w:lang w:val="es-MX"/>
        </w:rPr>
      </w:pPr>
    </w:p>
    <w:p w14:paraId="674FC909"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w:t>
      </w:r>
    </w:p>
    <w:p w14:paraId="7AE04BD0" w14:textId="77777777" w:rsidR="00492BE2" w:rsidRPr="00492BE2" w:rsidRDefault="00492BE2" w:rsidP="00492BE2">
      <w:pPr>
        <w:spacing w:after="0" w:line="240" w:lineRule="auto"/>
        <w:jc w:val="center"/>
        <w:rPr>
          <w:rFonts w:ascii="Barlow Light" w:hAnsi="Barlow Light" w:cs="Arial"/>
          <w:b/>
          <w:lang w:val="es-MX"/>
        </w:rPr>
      </w:pPr>
      <w:r w:rsidRPr="00492BE2">
        <w:rPr>
          <w:rFonts w:ascii="Barlow Light" w:hAnsi="Barlow Light" w:cs="Arial"/>
          <w:b/>
          <w:lang w:val="es-MX"/>
        </w:rPr>
        <w:t>TRANSITORIOS</w:t>
      </w:r>
    </w:p>
    <w:p w14:paraId="45E93AAA" w14:textId="77777777" w:rsidR="00492BE2" w:rsidRPr="00492BE2" w:rsidRDefault="00492BE2" w:rsidP="00492BE2">
      <w:pPr>
        <w:spacing w:after="0" w:line="240" w:lineRule="auto"/>
        <w:jc w:val="center"/>
        <w:rPr>
          <w:rFonts w:ascii="Barlow Light" w:hAnsi="Barlow Light" w:cs="Arial"/>
          <w:b/>
          <w:lang w:val="es-MX"/>
        </w:rPr>
      </w:pPr>
    </w:p>
    <w:p w14:paraId="09C959D6" w14:textId="77777777" w:rsid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PRIMERO.-</w:t>
      </w:r>
      <w:r w:rsidRPr="00492BE2">
        <w:rPr>
          <w:rFonts w:ascii="Barlow Light" w:hAnsi="Barlow Light" w:cs="Arial"/>
          <w:lang w:val="es-MX"/>
        </w:rPr>
        <w:t xml:space="preserve"> Publíquese las presentes Reformas en la Gaceta Municipal para los efectos legales correspondientes.</w:t>
      </w:r>
    </w:p>
    <w:p w14:paraId="1F7C6ED1" w14:textId="77777777" w:rsidR="00492BE2" w:rsidRPr="00492BE2" w:rsidRDefault="00492BE2" w:rsidP="00492BE2">
      <w:pPr>
        <w:spacing w:after="0" w:line="240" w:lineRule="auto"/>
        <w:jc w:val="both"/>
        <w:rPr>
          <w:rFonts w:ascii="Barlow Light" w:hAnsi="Barlow Light" w:cs="Arial"/>
          <w:lang w:val="es-MX"/>
        </w:rPr>
      </w:pPr>
    </w:p>
    <w:p w14:paraId="0C88102E"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SEGUNDO.-</w:t>
      </w:r>
      <w:r w:rsidRPr="00492BE2">
        <w:rPr>
          <w:rFonts w:ascii="Barlow Light" w:hAnsi="Barlow Light" w:cs="Arial"/>
          <w:lang w:val="es-MX"/>
        </w:rPr>
        <w:t xml:space="preserve"> Todas las reformas señaladas entrarán en vigor al día siguiente de su publicación en la Gaceta Municipal.</w:t>
      </w:r>
    </w:p>
    <w:p w14:paraId="28FA9730" w14:textId="77777777" w:rsidR="00492BE2" w:rsidRDefault="00492BE2" w:rsidP="00492BE2">
      <w:pPr>
        <w:spacing w:after="0" w:line="240" w:lineRule="auto"/>
        <w:jc w:val="both"/>
        <w:rPr>
          <w:rFonts w:ascii="Barlow Light" w:hAnsi="Barlow Light" w:cs="Arial"/>
          <w:lang w:val="es-MX"/>
        </w:rPr>
      </w:pPr>
    </w:p>
    <w:p w14:paraId="5AE17958"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b/>
          <w:lang w:val="es-MX"/>
        </w:rPr>
        <w:t>ARTÍCULO TERCERO.-</w:t>
      </w:r>
      <w:r w:rsidRPr="00492BE2">
        <w:rPr>
          <w:rFonts w:ascii="Barlow Light" w:hAnsi="Barlow Light" w:cs="Arial"/>
          <w:lang w:val="es-MX"/>
        </w:rPr>
        <w:t xml:space="preserve"> Se derogan las disposiciones legales y administrativas de igual o menor rango que se opongan al presente reglamento.</w:t>
      </w:r>
    </w:p>
    <w:p w14:paraId="77F5BD40" w14:textId="77777777" w:rsidR="00492BE2" w:rsidRDefault="00492BE2" w:rsidP="00492BE2">
      <w:pPr>
        <w:spacing w:after="0" w:line="240" w:lineRule="auto"/>
        <w:jc w:val="both"/>
        <w:rPr>
          <w:rFonts w:ascii="Barlow Light" w:hAnsi="Barlow Light" w:cs="Arial"/>
          <w:lang w:val="es-MX"/>
        </w:rPr>
      </w:pPr>
    </w:p>
    <w:p w14:paraId="16F90D7F" w14:textId="77777777" w:rsidR="00492BE2" w:rsidRPr="00492BE2" w:rsidRDefault="00492BE2" w:rsidP="00492BE2">
      <w:pPr>
        <w:spacing w:after="0" w:line="240" w:lineRule="auto"/>
        <w:jc w:val="both"/>
        <w:rPr>
          <w:rFonts w:ascii="Barlow Light" w:hAnsi="Barlow Light" w:cs="Arial"/>
          <w:lang w:val="es-MX"/>
        </w:rPr>
      </w:pPr>
      <w:r w:rsidRPr="00492BE2">
        <w:rPr>
          <w:rFonts w:ascii="Barlow Light" w:hAnsi="Barlow Light" w:cs="Arial"/>
          <w:lang w:val="es-MX"/>
        </w:rPr>
        <w:t>Dado en el Salón de Cabildo de Palacio Municipal, sede del Ayuntamiento de Mérida a los veintisiete días del mes de enero del año dos mil diecisiete.</w:t>
      </w:r>
    </w:p>
    <w:p w14:paraId="15AB501F" w14:textId="77777777" w:rsidR="00492BE2" w:rsidRPr="00492BE2" w:rsidRDefault="00492BE2" w:rsidP="00492BE2">
      <w:pPr>
        <w:spacing w:after="0" w:line="240" w:lineRule="auto"/>
        <w:jc w:val="center"/>
        <w:rPr>
          <w:rFonts w:ascii="Barlow Light" w:hAnsi="Barlow Light" w:cs="Arial"/>
          <w:lang w:val="es-MX"/>
        </w:rPr>
      </w:pPr>
    </w:p>
    <w:p w14:paraId="6B878385" w14:textId="77777777" w:rsidR="00492BE2" w:rsidRPr="00492BE2" w:rsidRDefault="00492BE2" w:rsidP="00492BE2">
      <w:pPr>
        <w:spacing w:after="0" w:line="240" w:lineRule="auto"/>
        <w:jc w:val="center"/>
        <w:rPr>
          <w:rFonts w:ascii="Barlow Light" w:hAnsi="Barlow Light" w:cs="Arial"/>
          <w:b/>
        </w:rPr>
      </w:pPr>
      <w:r w:rsidRPr="00492BE2">
        <w:rPr>
          <w:rFonts w:ascii="Barlow Light" w:hAnsi="Barlow Light" w:cs="Arial"/>
          <w:b/>
        </w:rPr>
        <w:t>ATENTAMENTE</w:t>
      </w:r>
    </w:p>
    <w:p w14:paraId="232320BA" w14:textId="77777777" w:rsidR="00492BE2" w:rsidRPr="00492BE2" w:rsidRDefault="00492BE2" w:rsidP="00492BE2">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92BE2" w:rsidRPr="00492BE2" w14:paraId="4CA962E3" w14:textId="77777777" w:rsidTr="00492BE2">
        <w:tc>
          <w:tcPr>
            <w:tcW w:w="5070" w:type="dxa"/>
          </w:tcPr>
          <w:p w14:paraId="48CD82F9"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c>
          <w:tcPr>
            <w:tcW w:w="4961" w:type="dxa"/>
          </w:tcPr>
          <w:p w14:paraId="0F265577" w14:textId="77777777" w:rsidR="00492BE2" w:rsidRPr="00492BE2" w:rsidRDefault="00492BE2" w:rsidP="00492BE2">
            <w:pPr>
              <w:jc w:val="center"/>
              <w:rPr>
                <w:rFonts w:ascii="Barlow Light" w:hAnsi="Barlow Light" w:cs="Arial"/>
                <w:b/>
              </w:rPr>
            </w:pPr>
            <w:r w:rsidRPr="00492BE2">
              <w:rPr>
                <w:rFonts w:ascii="Barlow Light" w:hAnsi="Barlow Light" w:cs="Arial"/>
                <w:b/>
              </w:rPr>
              <w:t>(RÚBRICA)</w:t>
            </w:r>
          </w:p>
        </w:tc>
      </w:tr>
      <w:tr w:rsidR="00492BE2" w:rsidRPr="00492BE2" w14:paraId="517FF516" w14:textId="77777777" w:rsidTr="00492BE2">
        <w:tc>
          <w:tcPr>
            <w:tcW w:w="5070" w:type="dxa"/>
          </w:tcPr>
          <w:p w14:paraId="19438232"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Lic. Mauricio Vila Dosal</w:t>
            </w:r>
          </w:p>
          <w:p w14:paraId="4DE688F0"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Presidente Municipal</w:t>
            </w:r>
          </w:p>
        </w:tc>
        <w:tc>
          <w:tcPr>
            <w:tcW w:w="4961" w:type="dxa"/>
          </w:tcPr>
          <w:p w14:paraId="202031B0"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Abog. María Dolores Fritz Sierra</w:t>
            </w:r>
          </w:p>
          <w:p w14:paraId="0E1EDFE4" w14:textId="77777777" w:rsidR="00492BE2" w:rsidRPr="00492BE2" w:rsidRDefault="00492BE2" w:rsidP="00492BE2">
            <w:pPr>
              <w:jc w:val="center"/>
              <w:rPr>
                <w:rFonts w:ascii="Barlow Light" w:hAnsi="Barlow Light" w:cs="Arial"/>
                <w:b/>
                <w:lang w:val="es-MX"/>
              </w:rPr>
            </w:pPr>
            <w:r w:rsidRPr="00492BE2">
              <w:rPr>
                <w:rFonts w:ascii="Barlow Light" w:hAnsi="Barlow Light" w:cs="Arial"/>
                <w:b/>
                <w:lang w:val="es-MX"/>
              </w:rPr>
              <w:t>Secretaria Municipal</w:t>
            </w:r>
          </w:p>
        </w:tc>
      </w:tr>
    </w:tbl>
    <w:p w14:paraId="63F2BD05" w14:textId="77777777" w:rsidR="008C7AD5" w:rsidRPr="00492BE2" w:rsidRDefault="008C7AD5" w:rsidP="00492BE2">
      <w:pPr>
        <w:spacing w:after="0" w:line="240" w:lineRule="auto"/>
        <w:jc w:val="both"/>
        <w:rPr>
          <w:rFonts w:ascii="Barlow Light" w:hAnsi="Barlow Light" w:cs="Arial"/>
          <w:b/>
          <w:lang w:val="es-MX"/>
        </w:rPr>
      </w:pPr>
    </w:p>
    <w:sectPr w:rsidR="008C7AD5" w:rsidRPr="00492BE2" w:rsidSect="000977F2">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899C" w14:textId="77777777" w:rsidR="00AC2608" w:rsidRDefault="00AC2608" w:rsidP="001B442B">
      <w:pPr>
        <w:spacing w:after="0" w:line="240" w:lineRule="auto"/>
      </w:pPr>
      <w:r>
        <w:separator/>
      </w:r>
    </w:p>
  </w:endnote>
  <w:endnote w:type="continuationSeparator" w:id="0">
    <w:p w14:paraId="0BCE8005" w14:textId="77777777" w:rsidR="00AC2608" w:rsidRDefault="00AC2608" w:rsidP="001B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65054"/>
      <w:docPartObj>
        <w:docPartGallery w:val="Page Numbers (Bottom of Page)"/>
        <w:docPartUnique/>
      </w:docPartObj>
    </w:sdtPr>
    <w:sdtEndPr>
      <w:rPr>
        <w:rFonts w:ascii="Barlow Light" w:hAnsi="Barlow Light"/>
        <w:sz w:val="18"/>
        <w:szCs w:val="18"/>
      </w:rPr>
    </w:sdtEndPr>
    <w:sdtContent>
      <w:sdt>
        <w:sdtPr>
          <w:id w:val="1728636285"/>
          <w:docPartObj>
            <w:docPartGallery w:val="Page Numbers (Top of Page)"/>
            <w:docPartUnique/>
          </w:docPartObj>
        </w:sdtPr>
        <w:sdtEndPr>
          <w:rPr>
            <w:rFonts w:ascii="Barlow Light" w:hAnsi="Barlow Light"/>
            <w:sz w:val="18"/>
            <w:szCs w:val="18"/>
          </w:rPr>
        </w:sdtEndPr>
        <w:sdtContent>
          <w:p w14:paraId="4DF8E334" w14:textId="77777777" w:rsidR="005814A5" w:rsidRDefault="005814A5" w:rsidP="005814A5">
            <w:pPr>
              <w:pStyle w:val="Piedepgina"/>
              <w:pBdr>
                <w:top w:val="single" w:sz="4" w:space="1" w:color="auto"/>
              </w:pBdr>
              <w:jc w:val="right"/>
            </w:pPr>
          </w:p>
          <w:p w14:paraId="60C8CB75" w14:textId="60311270" w:rsidR="00492BE2" w:rsidRDefault="005814A5" w:rsidP="005814A5">
            <w:pPr>
              <w:pStyle w:val="Piedepgina"/>
              <w:jc w:val="right"/>
              <w:rPr>
                <w:rFonts w:ascii="Barlow Light" w:hAnsi="Barlow Light" w:cs="Arial"/>
                <w:b/>
                <w:sz w:val="18"/>
                <w:szCs w:val="18"/>
              </w:rPr>
            </w:pPr>
            <w:r w:rsidRPr="005814A5">
              <w:rPr>
                <w:rFonts w:ascii="Barlow Light" w:hAnsi="Barlow Light" w:cs="Arial"/>
                <w:b/>
                <w:sz w:val="18"/>
                <w:szCs w:val="18"/>
              </w:rPr>
              <w:t>REGLAMENTO DEL CATASTRO DEL MUNICIPIO DE MÉRIDA</w:t>
            </w:r>
          </w:p>
          <w:p w14:paraId="5856AE19" w14:textId="77777777" w:rsidR="005814A5" w:rsidRPr="005814A5" w:rsidRDefault="005814A5" w:rsidP="005814A5">
            <w:pPr>
              <w:pStyle w:val="Piedepgina"/>
              <w:jc w:val="right"/>
              <w:rPr>
                <w:rFonts w:ascii="Barlow Light" w:hAnsi="Barlow Light"/>
                <w:sz w:val="18"/>
                <w:szCs w:val="18"/>
              </w:rPr>
            </w:pPr>
          </w:p>
          <w:p w14:paraId="6029A148" w14:textId="71511810" w:rsidR="00492BE2" w:rsidRPr="005814A5" w:rsidRDefault="00492BE2" w:rsidP="005814A5">
            <w:pPr>
              <w:pStyle w:val="Piedepgina"/>
              <w:jc w:val="center"/>
              <w:rPr>
                <w:rFonts w:ascii="Barlow Light" w:hAnsi="Barlow Light"/>
                <w:sz w:val="18"/>
                <w:szCs w:val="18"/>
              </w:rPr>
            </w:pPr>
            <w:r w:rsidRPr="005814A5">
              <w:rPr>
                <w:rFonts w:ascii="Barlow Light" w:hAnsi="Barlow Light"/>
                <w:sz w:val="18"/>
                <w:szCs w:val="18"/>
              </w:rPr>
              <w:t xml:space="preserve">Página </w:t>
            </w:r>
            <w:r w:rsidRPr="005814A5">
              <w:rPr>
                <w:rFonts w:ascii="Barlow Light" w:hAnsi="Barlow Light"/>
                <w:b/>
                <w:bCs/>
                <w:sz w:val="18"/>
                <w:szCs w:val="18"/>
              </w:rPr>
              <w:fldChar w:fldCharType="begin"/>
            </w:r>
            <w:r w:rsidRPr="005814A5">
              <w:rPr>
                <w:rFonts w:ascii="Barlow Light" w:hAnsi="Barlow Light"/>
                <w:b/>
                <w:bCs/>
                <w:sz w:val="18"/>
                <w:szCs w:val="18"/>
              </w:rPr>
              <w:instrText>PAGE</w:instrText>
            </w:r>
            <w:r w:rsidRPr="005814A5">
              <w:rPr>
                <w:rFonts w:ascii="Barlow Light" w:hAnsi="Barlow Light"/>
                <w:b/>
                <w:bCs/>
                <w:sz w:val="18"/>
                <w:szCs w:val="18"/>
              </w:rPr>
              <w:fldChar w:fldCharType="separate"/>
            </w:r>
            <w:r w:rsidR="005814A5">
              <w:rPr>
                <w:rFonts w:ascii="Barlow Light" w:hAnsi="Barlow Light"/>
                <w:b/>
                <w:bCs/>
                <w:noProof/>
                <w:sz w:val="18"/>
                <w:szCs w:val="18"/>
              </w:rPr>
              <w:t>49</w:t>
            </w:r>
            <w:r w:rsidRPr="005814A5">
              <w:rPr>
                <w:rFonts w:ascii="Barlow Light" w:hAnsi="Barlow Light"/>
                <w:b/>
                <w:bCs/>
                <w:sz w:val="18"/>
                <w:szCs w:val="18"/>
              </w:rPr>
              <w:fldChar w:fldCharType="end"/>
            </w:r>
            <w:r w:rsidRPr="005814A5">
              <w:rPr>
                <w:rFonts w:ascii="Barlow Light" w:hAnsi="Barlow Light"/>
                <w:sz w:val="18"/>
                <w:szCs w:val="18"/>
              </w:rPr>
              <w:t xml:space="preserve"> de </w:t>
            </w:r>
            <w:r w:rsidRPr="005814A5">
              <w:rPr>
                <w:rFonts w:ascii="Barlow Light" w:hAnsi="Barlow Light"/>
                <w:b/>
                <w:bCs/>
                <w:sz w:val="18"/>
                <w:szCs w:val="18"/>
              </w:rPr>
              <w:fldChar w:fldCharType="begin"/>
            </w:r>
            <w:r w:rsidRPr="005814A5">
              <w:rPr>
                <w:rFonts w:ascii="Barlow Light" w:hAnsi="Barlow Light"/>
                <w:b/>
                <w:bCs/>
                <w:sz w:val="18"/>
                <w:szCs w:val="18"/>
              </w:rPr>
              <w:instrText>NUMPAGES</w:instrText>
            </w:r>
            <w:r w:rsidRPr="005814A5">
              <w:rPr>
                <w:rFonts w:ascii="Barlow Light" w:hAnsi="Barlow Light"/>
                <w:b/>
                <w:bCs/>
                <w:sz w:val="18"/>
                <w:szCs w:val="18"/>
              </w:rPr>
              <w:fldChar w:fldCharType="separate"/>
            </w:r>
            <w:r w:rsidR="005814A5">
              <w:rPr>
                <w:rFonts w:ascii="Barlow Light" w:hAnsi="Barlow Light"/>
                <w:b/>
                <w:bCs/>
                <w:noProof/>
                <w:sz w:val="18"/>
                <w:szCs w:val="18"/>
              </w:rPr>
              <w:t>54</w:t>
            </w:r>
            <w:r w:rsidRPr="005814A5">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3EEE" w14:textId="77777777" w:rsidR="00AC2608" w:rsidRDefault="00AC2608" w:rsidP="001B442B">
      <w:pPr>
        <w:spacing w:after="0" w:line="240" w:lineRule="auto"/>
      </w:pPr>
      <w:r>
        <w:separator/>
      </w:r>
    </w:p>
  </w:footnote>
  <w:footnote w:type="continuationSeparator" w:id="0">
    <w:p w14:paraId="648C5BF6" w14:textId="77777777" w:rsidR="00AC2608" w:rsidRDefault="00AC2608" w:rsidP="001B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AE73" w14:textId="635A7C85" w:rsidR="005814A5" w:rsidRDefault="005814A5" w:rsidP="005814A5">
    <w:pPr>
      <w:pStyle w:val="Encabezado"/>
      <w:jc w:val="center"/>
    </w:pPr>
    <w:r>
      <w:rPr>
        <w:noProof/>
        <w:lang w:val="es-MX" w:eastAsia="es-MX"/>
      </w:rPr>
      <w:drawing>
        <wp:inline distT="0" distB="0" distL="0" distR="0" wp14:anchorId="7B3F7FCE" wp14:editId="087C3FFF">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1AFCD6A" w14:textId="77777777" w:rsidR="005814A5" w:rsidRDefault="005814A5" w:rsidP="005814A5">
    <w:pPr>
      <w:pStyle w:val="Encabezado"/>
      <w:jc w:val="center"/>
    </w:pPr>
  </w:p>
  <w:p w14:paraId="6107ABB8" w14:textId="6855F0E5" w:rsidR="005814A5" w:rsidRDefault="005814A5" w:rsidP="005814A5">
    <w:pPr>
      <w:pStyle w:val="Encabezado"/>
      <w:jc w:val="center"/>
      <w:rPr>
        <w:rFonts w:ascii="Barlow Light" w:hAnsi="Barlow Light"/>
        <w:sz w:val="18"/>
        <w:szCs w:val="18"/>
      </w:rPr>
    </w:pPr>
    <w:r w:rsidRPr="005814A5">
      <w:rPr>
        <w:rFonts w:ascii="Barlow Light" w:hAnsi="Barlow Light"/>
        <w:sz w:val="18"/>
        <w:szCs w:val="18"/>
      </w:rPr>
      <w:t>H. AYUNTAMIENTO DE MÉRIDA</w:t>
    </w:r>
  </w:p>
  <w:p w14:paraId="54F70309" w14:textId="77777777" w:rsidR="005814A5" w:rsidRPr="005814A5" w:rsidRDefault="005814A5" w:rsidP="005814A5">
    <w:pPr>
      <w:pStyle w:val="Encabezado"/>
      <w:pBdr>
        <w:bottom w:val="single" w:sz="4" w:space="1" w:color="auto"/>
      </w:pBdr>
      <w:jc w:val="center"/>
      <w:rPr>
        <w:rFonts w:ascii="Barlow Light" w:hAnsi="Barlow Light"/>
        <w:sz w:val="18"/>
        <w:szCs w:val="18"/>
      </w:rPr>
    </w:pPr>
  </w:p>
  <w:p w14:paraId="03C437C3" w14:textId="77777777" w:rsidR="005814A5" w:rsidRDefault="005814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74F"/>
    <w:multiLevelType w:val="hybridMultilevel"/>
    <w:tmpl w:val="DD2EB7C6"/>
    <w:lvl w:ilvl="0" w:tplc="D1E254A2">
      <w:start w:val="1"/>
      <w:numFmt w:val="upperRoman"/>
      <w:lvlText w:val="%1."/>
      <w:lvlJc w:val="right"/>
      <w:pPr>
        <w:ind w:left="1080" w:hanging="360"/>
      </w:pPr>
      <w:rPr>
        <w:rFonts w:ascii="Barlow Light" w:hAnsi="Barlow Light" w:cs="Arial" w:hint="default"/>
        <w:b/>
        <w:i w:val="0"/>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9AD709E"/>
    <w:multiLevelType w:val="hybridMultilevel"/>
    <w:tmpl w:val="E5744A98"/>
    <w:lvl w:ilvl="0" w:tplc="C0260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31B54"/>
    <w:multiLevelType w:val="hybridMultilevel"/>
    <w:tmpl w:val="9F1091CE"/>
    <w:lvl w:ilvl="0" w:tplc="F1223508">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15:restartNumberingAfterBreak="0">
    <w:nsid w:val="16625920"/>
    <w:multiLevelType w:val="hybridMultilevel"/>
    <w:tmpl w:val="4920D12C"/>
    <w:lvl w:ilvl="0" w:tplc="2A0A2FEE">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1A1B27B2"/>
    <w:multiLevelType w:val="hybridMultilevel"/>
    <w:tmpl w:val="DC60CC12"/>
    <w:lvl w:ilvl="0" w:tplc="423ED460">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1A2651"/>
    <w:multiLevelType w:val="hybridMultilevel"/>
    <w:tmpl w:val="4B2653DE"/>
    <w:lvl w:ilvl="0" w:tplc="E948FD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6528A"/>
    <w:multiLevelType w:val="hybridMultilevel"/>
    <w:tmpl w:val="007E39E0"/>
    <w:lvl w:ilvl="0" w:tplc="FA28778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02BAC"/>
    <w:multiLevelType w:val="hybridMultilevel"/>
    <w:tmpl w:val="2DA0B1F8"/>
    <w:lvl w:ilvl="0" w:tplc="2D2C3D98">
      <w:start w:val="1"/>
      <w:numFmt w:val="upperRoman"/>
      <w:lvlText w:val="%1."/>
      <w:lvlJc w:val="right"/>
      <w:pPr>
        <w:ind w:left="1080" w:hanging="360"/>
      </w:pPr>
      <w:rPr>
        <w:rFonts w:ascii="Barlow Light" w:hAnsi="Barlow Light" w:cs="Arial" w:hint="default"/>
        <w:b/>
        <w:i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527B1C"/>
    <w:multiLevelType w:val="hybridMultilevel"/>
    <w:tmpl w:val="F67C7FE2"/>
    <w:lvl w:ilvl="0" w:tplc="8CBCA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1F5A95"/>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CD2585"/>
    <w:multiLevelType w:val="hybridMultilevel"/>
    <w:tmpl w:val="892619EE"/>
    <w:lvl w:ilvl="0" w:tplc="26B6832E">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1" w15:restartNumberingAfterBreak="0">
    <w:nsid w:val="363A1240"/>
    <w:multiLevelType w:val="hybridMultilevel"/>
    <w:tmpl w:val="90361086"/>
    <w:lvl w:ilvl="0" w:tplc="560EAC1E">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9437D"/>
    <w:multiLevelType w:val="hybridMultilevel"/>
    <w:tmpl w:val="6604311C"/>
    <w:lvl w:ilvl="0" w:tplc="6CD25172">
      <w:start w:val="1"/>
      <w:numFmt w:val="upperRoman"/>
      <w:lvlText w:val="%1."/>
      <w:lvlJc w:val="right"/>
      <w:pPr>
        <w:ind w:left="720" w:hanging="360"/>
      </w:pPr>
      <w:rPr>
        <w:rFonts w:ascii="Barlow Light" w:hAnsi="Barlow Light" w:cs="Arial" w:hint="default"/>
        <w:b/>
        <w:i w:val="0"/>
        <w:sz w:val="22"/>
        <w:lang w:val="es-MX"/>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15:restartNumberingAfterBreak="0">
    <w:nsid w:val="3CDD385B"/>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461438"/>
    <w:multiLevelType w:val="hybridMultilevel"/>
    <w:tmpl w:val="0E4A7438"/>
    <w:lvl w:ilvl="0" w:tplc="F2346032">
      <w:start w:val="1"/>
      <w:numFmt w:val="upperRoman"/>
      <w:lvlText w:val="%1."/>
      <w:lvlJc w:val="right"/>
      <w:pPr>
        <w:ind w:left="720" w:hanging="360"/>
      </w:pPr>
      <w:rPr>
        <w:rFonts w:ascii="Arial" w:hAnsi="Arial"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637C17"/>
    <w:multiLevelType w:val="multilevel"/>
    <w:tmpl w:val="33FA7278"/>
    <w:lvl w:ilvl="0">
      <w:start w:val="1"/>
      <w:numFmt w:val="upperRoman"/>
      <w:lvlText w:val="%1."/>
      <w:lvlJc w:val="right"/>
      <w:pPr>
        <w:tabs>
          <w:tab w:val="num" w:pos="1440"/>
        </w:tabs>
        <w:ind w:left="1440" w:hanging="720"/>
      </w:pPr>
      <w:rPr>
        <w:rFonts w:ascii="Barlow Light" w:hAnsi="Barlow Light" w:cs="Arial" w:hint="default"/>
        <w:b/>
        <w:i w:val="0"/>
        <w:sz w:val="22"/>
      </w:rPr>
    </w:lvl>
    <w:lvl w:ilvl="1">
      <w:start w:val="1"/>
      <w:numFmt w:val="upperRoman"/>
      <w:lvlText w:val="%2."/>
      <w:lvlJc w:val="righ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FEA34F6"/>
    <w:multiLevelType w:val="hybridMultilevel"/>
    <w:tmpl w:val="C17C4BC4"/>
    <w:lvl w:ilvl="0" w:tplc="213A2E4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A4EC7"/>
    <w:multiLevelType w:val="hybridMultilevel"/>
    <w:tmpl w:val="C3AC0E62"/>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96F39"/>
    <w:multiLevelType w:val="hybridMultilevel"/>
    <w:tmpl w:val="C06EC29A"/>
    <w:lvl w:ilvl="0" w:tplc="3510FC58">
      <w:start w:val="1"/>
      <w:numFmt w:val="low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3E3DC8"/>
    <w:multiLevelType w:val="hybridMultilevel"/>
    <w:tmpl w:val="3F08A550"/>
    <w:lvl w:ilvl="0" w:tplc="76D8CAD2">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0" w15:restartNumberingAfterBreak="0">
    <w:nsid w:val="555D1B34"/>
    <w:multiLevelType w:val="hybridMultilevel"/>
    <w:tmpl w:val="931C12CC"/>
    <w:lvl w:ilvl="0" w:tplc="91AAA28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BC5B5F"/>
    <w:multiLevelType w:val="hybridMultilevel"/>
    <w:tmpl w:val="08D6351E"/>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A66C7C"/>
    <w:multiLevelType w:val="hybridMultilevel"/>
    <w:tmpl w:val="3CF872A2"/>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C33C0D"/>
    <w:multiLevelType w:val="hybridMultilevel"/>
    <w:tmpl w:val="B0FE9FAA"/>
    <w:lvl w:ilvl="0" w:tplc="D1647042">
      <w:start w:val="1"/>
      <w:numFmt w:val="upperRoman"/>
      <w:lvlText w:val="%1."/>
      <w:lvlJc w:val="right"/>
      <w:pPr>
        <w:ind w:left="720" w:hanging="36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7D6990"/>
    <w:multiLevelType w:val="hybridMultilevel"/>
    <w:tmpl w:val="CE3C50F0"/>
    <w:lvl w:ilvl="0" w:tplc="9D30C550">
      <w:start w:val="1"/>
      <w:numFmt w:val="upperRoman"/>
      <w:lvlText w:val="%1."/>
      <w:lvlJc w:val="righ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FBF64AE"/>
    <w:multiLevelType w:val="hybridMultilevel"/>
    <w:tmpl w:val="34EEEDDE"/>
    <w:lvl w:ilvl="0" w:tplc="FA2877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246D63"/>
    <w:multiLevelType w:val="hybridMultilevel"/>
    <w:tmpl w:val="C9F69A46"/>
    <w:lvl w:ilvl="0" w:tplc="089A7C9C">
      <w:start w:val="1"/>
      <w:numFmt w:val="upperRoman"/>
      <w:lvlText w:val="%1."/>
      <w:lvlJc w:val="right"/>
      <w:pPr>
        <w:ind w:left="1080" w:hanging="360"/>
      </w:pPr>
      <w:rPr>
        <w:rFonts w:ascii="Barlow Light" w:hAnsi="Barlow Light" w:cs="Arial" w:hint="default"/>
        <w:b/>
        <w:i w:val="0"/>
        <w:sz w:val="22"/>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7" w15:restartNumberingAfterBreak="0">
    <w:nsid w:val="65566854"/>
    <w:multiLevelType w:val="hybridMultilevel"/>
    <w:tmpl w:val="439C2BDA"/>
    <w:lvl w:ilvl="0" w:tplc="D4206CC6">
      <w:start w:val="1"/>
      <w:numFmt w:val="upperRoman"/>
      <w:lvlText w:val="%1."/>
      <w:lvlJc w:val="right"/>
      <w:pPr>
        <w:ind w:left="720" w:hanging="360"/>
      </w:pPr>
      <w:rPr>
        <w:rFonts w:ascii="Barlow Light" w:hAnsi="Barlow Light" w:cs="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E3691E"/>
    <w:multiLevelType w:val="hybridMultilevel"/>
    <w:tmpl w:val="5DE23BAE"/>
    <w:lvl w:ilvl="0" w:tplc="0D9A1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84736"/>
    <w:multiLevelType w:val="hybridMultilevel"/>
    <w:tmpl w:val="29040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0234B"/>
    <w:multiLevelType w:val="hybridMultilevel"/>
    <w:tmpl w:val="CE483024"/>
    <w:lvl w:ilvl="0" w:tplc="164E3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A73558"/>
    <w:multiLevelType w:val="hybridMultilevel"/>
    <w:tmpl w:val="6B12286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AB34A3"/>
    <w:multiLevelType w:val="hybridMultilevel"/>
    <w:tmpl w:val="B5564204"/>
    <w:lvl w:ilvl="0" w:tplc="E87EBC9E">
      <w:start w:val="1"/>
      <w:numFmt w:val="upperRoman"/>
      <w:lvlText w:val="%1."/>
      <w:lvlJc w:val="right"/>
      <w:pPr>
        <w:ind w:left="1080" w:hanging="360"/>
      </w:pPr>
      <w:rPr>
        <w:rFonts w:ascii="Barlow Light" w:hAnsi="Barlow Light" w:cs="Arial" w:hint="default"/>
        <w:b/>
        <w:i w:val="0"/>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60022DD"/>
    <w:multiLevelType w:val="hybridMultilevel"/>
    <w:tmpl w:val="E760F996"/>
    <w:lvl w:ilvl="0" w:tplc="A7EEBF2E">
      <w:start w:val="1"/>
      <w:numFmt w:val="upperRoman"/>
      <w:lvlText w:val="%1."/>
      <w:lvlJc w:val="right"/>
      <w:pPr>
        <w:ind w:left="1083" w:hanging="363"/>
      </w:pPr>
      <w:rPr>
        <w:rFonts w:ascii="Barlow Light" w:hAnsi="Barlow Light" w:cs="Arial" w:hint="default"/>
        <w:b/>
        <w:i w:val="0"/>
        <w:sz w:val="20"/>
        <w:szCs w:val="20"/>
      </w:rPr>
    </w:lvl>
    <w:lvl w:ilvl="1" w:tplc="0C0A0019" w:tentative="1">
      <w:start w:val="1"/>
      <w:numFmt w:val="lowerLetter"/>
      <w:lvlText w:val="%2."/>
      <w:lvlJc w:val="left"/>
      <w:pPr>
        <w:tabs>
          <w:tab w:val="num" w:pos="2163"/>
        </w:tabs>
        <w:ind w:left="2163" w:hanging="360"/>
      </w:pPr>
    </w:lvl>
    <w:lvl w:ilvl="2" w:tplc="0C0A001B" w:tentative="1">
      <w:start w:val="1"/>
      <w:numFmt w:val="lowerRoman"/>
      <w:lvlText w:val="%3."/>
      <w:lvlJc w:val="right"/>
      <w:pPr>
        <w:tabs>
          <w:tab w:val="num" w:pos="2883"/>
        </w:tabs>
        <w:ind w:left="2883" w:hanging="180"/>
      </w:pPr>
    </w:lvl>
    <w:lvl w:ilvl="3" w:tplc="0C0A000F" w:tentative="1">
      <w:start w:val="1"/>
      <w:numFmt w:val="decimal"/>
      <w:lvlText w:val="%4."/>
      <w:lvlJc w:val="left"/>
      <w:pPr>
        <w:tabs>
          <w:tab w:val="num" w:pos="3603"/>
        </w:tabs>
        <w:ind w:left="3603" w:hanging="360"/>
      </w:pPr>
    </w:lvl>
    <w:lvl w:ilvl="4" w:tplc="0C0A0019" w:tentative="1">
      <w:start w:val="1"/>
      <w:numFmt w:val="lowerLetter"/>
      <w:lvlText w:val="%5."/>
      <w:lvlJc w:val="left"/>
      <w:pPr>
        <w:tabs>
          <w:tab w:val="num" w:pos="4323"/>
        </w:tabs>
        <w:ind w:left="4323" w:hanging="360"/>
      </w:pPr>
    </w:lvl>
    <w:lvl w:ilvl="5" w:tplc="0C0A001B" w:tentative="1">
      <w:start w:val="1"/>
      <w:numFmt w:val="lowerRoman"/>
      <w:lvlText w:val="%6."/>
      <w:lvlJc w:val="right"/>
      <w:pPr>
        <w:tabs>
          <w:tab w:val="num" w:pos="5043"/>
        </w:tabs>
        <w:ind w:left="5043" w:hanging="180"/>
      </w:pPr>
    </w:lvl>
    <w:lvl w:ilvl="6" w:tplc="0C0A000F" w:tentative="1">
      <w:start w:val="1"/>
      <w:numFmt w:val="decimal"/>
      <w:lvlText w:val="%7."/>
      <w:lvlJc w:val="left"/>
      <w:pPr>
        <w:tabs>
          <w:tab w:val="num" w:pos="5763"/>
        </w:tabs>
        <w:ind w:left="5763" w:hanging="360"/>
      </w:pPr>
    </w:lvl>
    <w:lvl w:ilvl="7" w:tplc="0C0A0019" w:tentative="1">
      <w:start w:val="1"/>
      <w:numFmt w:val="lowerLetter"/>
      <w:lvlText w:val="%8."/>
      <w:lvlJc w:val="left"/>
      <w:pPr>
        <w:tabs>
          <w:tab w:val="num" w:pos="6483"/>
        </w:tabs>
        <w:ind w:left="6483" w:hanging="360"/>
      </w:pPr>
    </w:lvl>
    <w:lvl w:ilvl="8" w:tplc="0C0A001B" w:tentative="1">
      <w:start w:val="1"/>
      <w:numFmt w:val="lowerRoman"/>
      <w:lvlText w:val="%9."/>
      <w:lvlJc w:val="right"/>
      <w:pPr>
        <w:tabs>
          <w:tab w:val="num" w:pos="7203"/>
        </w:tabs>
        <w:ind w:left="7203" w:hanging="180"/>
      </w:pPr>
    </w:lvl>
  </w:abstractNum>
  <w:abstractNum w:abstractNumId="34" w15:restartNumberingAfterBreak="0">
    <w:nsid w:val="78163E24"/>
    <w:multiLevelType w:val="hybridMultilevel"/>
    <w:tmpl w:val="71847156"/>
    <w:lvl w:ilvl="0" w:tplc="440C0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63475B"/>
    <w:multiLevelType w:val="hybridMultilevel"/>
    <w:tmpl w:val="48184B38"/>
    <w:lvl w:ilvl="0" w:tplc="81867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EB3F05"/>
    <w:multiLevelType w:val="hybridMultilevel"/>
    <w:tmpl w:val="E76CACEE"/>
    <w:lvl w:ilvl="0" w:tplc="B0EE413C">
      <w:start w:val="1"/>
      <w:numFmt w:val="upperRoman"/>
      <w:lvlText w:val="%1."/>
      <w:lvlJc w:val="right"/>
      <w:pPr>
        <w:ind w:left="1080" w:hanging="360"/>
      </w:pPr>
      <w:rPr>
        <w:rFonts w:ascii="Barlow Light" w:hAnsi="Barlow Light" w:cs="Arial" w:hint="default"/>
        <w:b/>
        <w:i w:val="0"/>
        <w:color w:val="auto"/>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4"/>
  </w:num>
  <w:num w:numId="2">
    <w:abstractNumId w:val="33"/>
  </w:num>
  <w:num w:numId="3">
    <w:abstractNumId w:val="0"/>
  </w:num>
  <w:num w:numId="4">
    <w:abstractNumId w:val="7"/>
  </w:num>
  <w:num w:numId="5">
    <w:abstractNumId w:val="10"/>
  </w:num>
  <w:num w:numId="6">
    <w:abstractNumId w:val="36"/>
  </w:num>
  <w:num w:numId="7">
    <w:abstractNumId w:val="26"/>
  </w:num>
  <w:num w:numId="8">
    <w:abstractNumId w:val="19"/>
  </w:num>
  <w:num w:numId="9">
    <w:abstractNumId w:val="2"/>
  </w:num>
  <w:num w:numId="10">
    <w:abstractNumId w:val="3"/>
  </w:num>
  <w:num w:numId="11">
    <w:abstractNumId w:val="23"/>
  </w:num>
  <w:num w:numId="12">
    <w:abstractNumId w:val="15"/>
  </w:num>
  <w:num w:numId="13">
    <w:abstractNumId w:val="4"/>
  </w:num>
  <w:num w:numId="14">
    <w:abstractNumId w:val="12"/>
  </w:num>
  <w:num w:numId="15">
    <w:abstractNumId w:val="27"/>
  </w:num>
  <w:num w:numId="16">
    <w:abstractNumId w:val="5"/>
  </w:num>
  <w:num w:numId="17">
    <w:abstractNumId w:val="32"/>
  </w:num>
  <w:num w:numId="18">
    <w:abstractNumId w:val="14"/>
  </w:num>
  <w:num w:numId="19">
    <w:abstractNumId w:val="9"/>
  </w:num>
  <w:num w:numId="20">
    <w:abstractNumId w:val="11"/>
  </w:num>
  <w:num w:numId="21">
    <w:abstractNumId w:val="16"/>
  </w:num>
  <w:num w:numId="22">
    <w:abstractNumId w:val="18"/>
  </w:num>
  <w:num w:numId="23">
    <w:abstractNumId w:val="1"/>
  </w:num>
  <w:num w:numId="24">
    <w:abstractNumId w:val="20"/>
  </w:num>
  <w:num w:numId="25">
    <w:abstractNumId w:val="35"/>
  </w:num>
  <w:num w:numId="26">
    <w:abstractNumId w:val="30"/>
  </w:num>
  <w:num w:numId="27">
    <w:abstractNumId w:val="28"/>
  </w:num>
  <w:num w:numId="28">
    <w:abstractNumId w:val="8"/>
  </w:num>
  <w:num w:numId="29">
    <w:abstractNumId w:val="34"/>
  </w:num>
  <w:num w:numId="30">
    <w:abstractNumId w:val="25"/>
  </w:num>
  <w:num w:numId="31">
    <w:abstractNumId w:val="22"/>
  </w:num>
  <w:num w:numId="32">
    <w:abstractNumId w:val="17"/>
  </w:num>
  <w:num w:numId="33">
    <w:abstractNumId w:val="13"/>
  </w:num>
  <w:num w:numId="34">
    <w:abstractNumId w:val="29"/>
  </w:num>
  <w:num w:numId="35">
    <w:abstractNumId w:val="6"/>
  </w:num>
  <w:num w:numId="36">
    <w:abstractNumId w:val="21"/>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D5"/>
    <w:rsid w:val="000015E8"/>
    <w:rsid w:val="00006D6A"/>
    <w:rsid w:val="000072B1"/>
    <w:rsid w:val="000170A6"/>
    <w:rsid w:val="00025F82"/>
    <w:rsid w:val="00053E7E"/>
    <w:rsid w:val="00067CFA"/>
    <w:rsid w:val="00083DFD"/>
    <w:rsid w:val="000977F2"/>
    <w:rsid w:val="000D3046"/>
    <w:rsid w:val="00104DC6"/>
    <w:rsid w:val="00122C89"/>
    <w:rsid w:val="001230DC"/>
    <w:rsid w:val="001412F1"/>
    <w:rsid w:val="001611A3"/>
    <w:rsid w:val="00187C33"/>
    <w:rsid w:val="00195EF9"/>
    <w:rsid w:val="001965C1"/>
    <w:rsid w:val="001B442B"/>
    <w:rsid w:val="001C186E"/>
    <w:rsid w:val="001C3A13"/>
    <w:rsid w:val="001D30B3"/>
    <w:rsid w:val="001D417A"/>
    <w:rsid w:val="001D6983"/>
    <w:rsid w:val="001F08EE"/>
    <w:rsid w:val="00232318"/>
    <w:rsid w:val="00242FDC"/>
    <w:rsid w:val="00257990"/>
    <w:rsid w:val="002712D1"/>
    <w:rsid w:val="002C1740"/>
    <w:rsid w:val="002D41E2"/>
    <w:rsid w:val="002E0856"/>
    <w:rsid w:val="0030107A"/>
    <w:rsid w:val="00307E3B"/>
    <w:rsid w:val="003270CC"/>
    <w:rsid w:val="00341221"/>
    <w:rsid w:val="00351B30"/>
    <w:rsid w:val="00364D70"/>
    <w:rsid w:val="00381610"/>
    <w:rsid w:val="00381E26"/>
    <w:rsid w:val="003A542F"/>
    <w:rsid w:val="003B052C"/>
    <w:rsid w:val="003B71EF"/>
    <w:rsid w:val="003D2B20"/>
    <w:rsid w:val="003D406C"/>
    <w:rsid w:val="00420B69"/>
    <w:rsid w:val="00436A9E"/>
    <w:rsid w:val="00440758"/>
    <w:rsid w:val="0044282D"/>
    <w:rsid w:val="00450346"/>
    <w:rsid w:val="00452EC5"/>
    <w:rsid w:val="00462B6A"/>
    <w:rsid w:val="00476DC6"/>
    <w:rsid w:val="00492BE2"/>
    <w:rsid w:val="004A3A0E"/>
    <w:rsid w:val="004A7FD4"/>
    <w:rsid w:val="004E6B06"/>
    <w:rsid w:val="00500002"/>
    <w:rsid w:val="00503F78"/>
    <w:rsid w:val="00512A65"/>
    <w:rsid w:val="00541178"/>
    <w:rsid w:val="00543865"/>
    <w:rsid w:val="00546DF9"/>
    <w:rsid w:val="00553000"/>
    <w:rsid w:val="005752EC"/>
    <w:rsid w:val="0057541C"/>
    <w:rsid w:val="005814A5"/>
    <w:rsid w:val="00581E07"/>
    <w:rsid w:val="00581F93"/>
    <w:rsid w:val="005863F9"/>
    <w:rsid w:val="00597D69"/>
    <w:rsid w:val="005A5EFF"/>
    <w:rsid w:val="005A6130"/>
    <w:rsid w:val="005B0DB7"/>
    <w:rsid w:val="005C2E1C"/>
    <w:rsid w:val="005C43EA"/>
    <w:rsid w:val="005C7B68"/>
    <w:rsid w:val="005D6823"/>
    <w:rsid w:val="006055A5"/>
    <w:rsid w:val="006105E7"/>
    <w:rsid w:val="006159AB"/>
    <w:rsid w:val="0062441A"/>
    <w:rsid w:val="006304E4"/>
    <w:rsid w:val="00663E08"/>
    <w:rsid w:val="00670488"/>
    <w:rsid w:val="00670EFD"/>
    <w:rsid w:val="00674787"/>
    <w:rsid w:val="00694E1E"/>
    <w:rsid w:val="006A1081"/>
    <w:rsid w:val="006A1827"/>
    <w:rsid w:val="006C66CA"/>
    <w:rsid w:val="006E16C5"/>
    <w:rsid w:val="006E50EF"/>
    <w:rsid w:val="007156BC"/>
    <w:rsid w:val="00725823"/>
    <w:rsid w:val="00736606"/>
    <w:rsid w:val="007434F3"/>
    <w:rsid w:val="00797813"/>
    <w:rsid w:val="007A3CD1"/>
    <w:rsid w:val="007B2ABA"/>
    <w:rsid w:val="007B5A67"/>
    <w:rsid w:val="007C1599"/>
    <w:rsid w:val="007C3D09"/>
    <w:rsid w:val="007F31F1"/>
    <w:rsid w:val="00804CB4"/>
    <w:rsid w:val="00805837"/>
    <w:rsid w:val="008077A1"/>
    <w:rsid w:val="00826624"/>
    <w:rsid w:val="00885727"/>
    <w:rsid w:val="008B4CAA"/>
    <w:rsid w:val="008C7AD5"/>
    <w:rsid w:val="00917C85"/>
    <w:rsid w:val="00947D86"/>
    <w:rsid w:val="00966301"/>
    <w:rsid w:val="00992799"/>
    <w:rsid w:val="00993AC2"/>
    <w:rsid w:val="009C1344"/>
    <w:rsid w:val="009E1B3B"/>
    <w:rsid w:val="009E2CFC"/>
    <w:rsid w:val="009F7FCB"/>
    <w:rsid w:val="00A07B25"/>
    <w:rsid w:val="00A26BF7"/>
    <w:rsid w:val="00A359B1"/>
    <w:rsid w:val="00A46945"/>
    <w:rsid w:val="00A62F44"/>
    <w:rsid w:val="00A724B7"/>
    <w:rsid w:val="00A73848"/>
    <w:rsid w:val="00A772F6"/>
    <w:rsid w:val="00A82E32"/>
    <w:rsid w:val="00AC2608"/>
    <w:rsid w:val="00AF0520"/>
    <w:rsid w:val="00AF3A69"/>
    <w:rsid w:val="00AF6634"/>
    <w:rsid w:val="00B26430"/>
    <w:rsid w:val="00B33A86"/>
    <w:rsid w:val="00B343ED"/>
    <w:rsid w:val="00B4679D"/>
    <w:rsid w:val="00B74CFE"/>
    <w:rsid w:val="00B750F9"/>
    <w:rsid w:val="00BA194D"/>
    <w:rsid w:val="00BB071C"/>
    <w:rsid w:val="00BB3507"/>
    <w:rsid w:val="00BC3BE3"/>
    <w:rsid w:val="00BD37EE"/>
    <w:rsid w:val="00BD4D25"/>
    <w:rsid w:val="00BE256C"/>
    <w:rsid w:val="00C15907"/>
    <w:rsid w:val="00C31D93"/>
    <w:rsid w:val="00C33E53"/>
    <w:rsid w:val="00C4279D"/>
    <w:rsid w:val="00C53080"/>
    <w:rsid w:val="00C60C3B"/>
    <w:rsid w:val="00C64941"/>
    <w:rsid w:val="00C804C0"/>
    <w:rsid w:val="00C84741"/>
    <w:rsid w:val="00C96C6F"/>
    <w:rsid w:val="00CD12E4"/>
    <w:rsid w:val="00CD30E6"/>
    <w:rsid w:val="00CD53E3"/>
    <w:rsid w:val="00CF0A98"/>
    <w:rsid w:val="00D172DF"/>
    <w:rsid w:val="00D212F2"/>
    <w:rsid w:val="00D26CF1"/>
    <w:rsid w:val="00D46501"/>
    <w:rsid w:val="00D538E2"/>
    <w:rsid w:val="00D673E3"/>
    <w:rsid w:val="00D72892"/>
    <w:rsid w:val="00D7534A"/>
    <w:rsid w:val="00DA211C"/>
    <w:rsid w:val="00DB6451"/>
    <w:rsid w:val="00DC729A"/>
    <w:rsid w:val="00DE3BE4"/>
    <w:rsid w:val="00DE4A23"/>
    <w:rsid w:val="00DF2F14"/>
    <w:rsid w:val="00DF387D"/>
    <w:rsid w:val="00E23BEF"/>
    <w:rsid w:val="00E45C23"/>
    <w:rsid w:val="00E54B58"/>
    <w:rsid w:val="00E63586"/>
    <w:rsid w:val="00E64CBA"/>
    <w:rsid w:val="00E73105"/>
    <w:rsid w:val="00EA0193"/>
    <w:rsid w:val="00EA0E90"/>
    <w:rsid w:val="00EA131D"/>
    <w:rsid w:val="00EA51A3"/>
    <w:rsid w:val="00EB06FA"/>
    <w:rsid w:val="00EF0453"/>
    <w:rsid w:val="00EF20FC"/>
    <w:rsid w:val="00EF52B2"/>
    <w:rsid w:val="00F16AC2"/>
    <w:rsid w:val="00F3377C"/>
    <w:rsid w:val="00F35FCD"/>
    <w:rsid w:val="00F37DF3"/>
    <w:rsid w:val="00F62785"/>
    <w:rsid w:val="00FA1C65"/>
    <w:rsid w:val="00FC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B5D21C"/>
  <w15:docId w15:val="{C75AB8D2-585A-4D47-A47C-718E1D73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C7AD5"/>
    <w:pPr>
      <w:keepNext/>
      <w:spacing w:after="0" w:line="240" w:lineRule="auto"/>
      <w:jc w:val="both"/>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qFormat/>
    <w:rsid w:val="008C7AD5"/>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8C7AD5"/>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AD5"/>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8C7AD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8C7AD5"/>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rsid w:val="008C7AD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C7AD5"/>
    <w:rPr>
      <w:rFonts w:ascii="Arial" w:eastAsia="Times New Roman" w:hAnsi="Arial" w:cs="Arial"/>
      <w:sz w:val="24"/>
      <w:szCs w:val="24"/>
      <w:lang w:val="es-ES" w:eastAsia="es-ES"/>
    </w:rPr>
  </w:style>
  <w:style w:type="paragraph" w:customStyle="1" w:styleId="CM18">
    <w:name w:val="CM18"/>
    <w:basedOn w:val="Normal"/>
    <w:next w:val="Normal"/>
    <w:rsid w:val="008C7AD5"/>
    <w:pPr>
      <w:widowControl w:val="0"/>
      <w:autoSpaceDE w:val="0"/>
      <w:autoSpaceDN w:val="0"/>
      <w:adjustRightInd w:val="0"/>
      <w:spacing w:after="328" w:line="240" w:lineRule="auto"/>
    </w:pPr>
    <w:rPr>
      <w:rFonts w:ascii="Univers" w:eastAsia="Times New Roman" w:hAnsi="Univers" w:cs="Times New Roman"/>
      <w:sz w:val="24"/>
      <w:szCs w:val="24"/>
      <w:lang w:val="es-ES" w:eastAsia="es-ES"/>
    </w:rPr>
  </w:style>
  <w:style w:type="paragraph" w:customStyle="1" w:styleId="Default">
    <w:name w:val="Default"/>
    <w:rsid w:val="008C7AD5"/>
    <w:pPr>
      <w:widowControl w:val="0"/>
      <w:autoSpaceDE w:val="0"/>
      <w:autoSpaceDN w:val="0"/>
      <w:adjustRightInd w:val="0"/>
      <w:spacing w:after="0" w:line="240" w:lineRule="auto"/>
    </w:pPr>
    <w:rPr>
      <w:rFonts w:ascii="Univers" w:eastAsia="Times New Roman" w:hAnsi="Univers" w:cs="Times New Roman"/>
      <w:color w:val="000000"/>
      <w:sz w:val="24"/>
      <w:szCs w:val="24"/>
      <w:lang w:val="es-ES" w:eastAsia="es-ES"/>
    </w:rPr>
  </w:style>
  <w:style w:type="paragraph" w:customStyle="1" w:styleId="CM12">
    <w:name w:val="CM12"/>
    <w:basedOn w:val="Default"/>
    <w:next w:val="Default"/>
    <w:rsid w:val="008C7AD5"/>
    <w:pPr>
      <w:spacing w:line="248" w:lineRule="atLeast"/>
    </w:pPr>
    <w:rPr>
      <w:color w:val="auto"/>
    </w:rPr>
  </w:style>
  <w:style w:type="paragraph" w:styleId="Textoindependiente2">
    <w:name w:val="Body Text 2"/>
    <w:basedOn w:val="Normal"/>
    <w:link w:val="Textoindependiente2Car"/>
    <w:rsid w:val="008C7AD5"/>
    <w:pPr>
      <w:spacing w:after="0" w:line="240" w:lineRule="auto"/>
      <w:jc w:val="both"/>
    </w:pPr>
    <w:rPr>
      <w:rFonts w:ascii="Arial" w:eastAsia="Times New Roman" w:hAnsi="Arial" w:cs="Times New Roman"/>
      <w:b/>
      <w:bCs/>
      <w:sz w:val="24"/>
      <w:szCs w:val="24"/>
      <w:lang w:val="es-ES" w:eastAsia="es-ES"/>
    </w:rPr>
  </w:style>
  <w:style w:type="character" w:customStyle="1" w:styleId="Textoindependiente2Car">
    <w:name w:val="Texto independiente 2 Car"/>
    <w:basedOn w:val="Fuentedeprrafopredeter"/>
    <w:link w:val="Textoindependiente2"/>
    <w:rsid w:val="008C7AD5"/>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8C7AD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C7AD5"/>
    <w:rPr>
      <w:rFonts w:ascii="Times New Roman" w:eastAsia="Times New Roman" w:hAnsi="Times New Roman" w:cs="Times New Roman"/>
      <w:sz w:val="16"/>
      <w:szCs w:val="16"/>
      <w:lang w:val="es-ES" w:eastAsia="es-ES"/>
    </w:rPr>
  </w:style>
  <w:style w:type="paragraph" w:styleId="Puesto">
    <w:name w:val="Title"/>
    <w:basedOn w:val="Normal"/>
    <w:link w:val="PuestoCar"/>
    <w:qFormat/>
    <w:rsid w:val="008C7AD5"/>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8C7AD5"/>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8C7AD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C7AD5"/>
    <w:rPr>
      <w:rFonts w:ascii="Times New Roman" w:eastAsia="Times New Roman" w:hAnsi="Times New Roman" w:cs="Times New Roman"/>
      <w:sz w:val="24"/>
      <w:szCs w:val="24"/>
      <w:lang w:val="es-ES" w:eastAsia="es-ES"/>
    </w:rPr>
  </w:style>
  <w:style w:type="paragraph" w:customStyle="1" w:styleId="CM3">
    <w:name w:val="CM3"/>
    <w:basedOn w:val="Default"/>
    <w:next w:val="Default"/>
    <w:rsid w:val="008C7AD5"/>
    <w:pPr>
      <w:spacing w:line="248" w:lineRule="atLeast"/>
    </w:pPr>
    <w:rPr>
      <w:rFonts w:cs="Univers"/>
      <w:color w:val="auto"/>
    </w:rPr>
  </w:style>
  <w:style w:type="paragraph" w:customStyle="1" w:styleId="CM4">
    <w:name w:val="CM4"/>
    <w:basedOn w:val="Default"/>
    <w:next w:val="Default"/>
    <w:rsid w:val="008C7AD5"/>
    <w:pPr>
      <w:spacing w:line="251" w:lineRule="atLeast"/>
    </w:pPr>
    <w:rPr>
      <w:rFonts w:cs="Univers"/>
      <w:color w:val="auto"/>
    </w:rPr>
  </w:style>
  <w:style w:type="paragraph" w:customStyle="1" w:styleId="CM5">
    <w:name w:val="CM5"/>
    <w:basedOn w:val="Default"/>
    <w:next w:val="Default"/>
    <w:rsid w:val="008C7AD5"/>
    <w:pPr>
      <w:spacing w:line="253" w:lineRule="atLeast"/>
    </w:pPr>
    <w:rPr>
      <w:rFonts w:cs="Univers"/>
      <w:color w:val="auto"/>
    </w:rPr>
  </w:style>
  <w:style w:type="paragraph" w:customStyle="1" w:styleId="CM6">
    <w:name w:val="CM6"/>
    <w:basedOn w:val="Default"/>
    <w:next w:val="Default"/>
    <w:rsid w:val="008C7AD5"/>
    <w:pPr>
      <w:spacing w:line="253" w:lineRule="atLeast"/>
    </w:pPr>
    <w:rPr>
      <w:rFonts w:cs="Univers"/>
      <w:color w:val="auto"/>
    </w:rPr>
  </w:style>
  <w:style w:type="character" w:styleId="Hipervnculo">
    <w:name w:val="Hyperlink"/>
    <w:basedOn w:val="Fuentedeprrafopredeter"/>
    <w:rsid w:val="008C7AD5"/>
    <w:rPr>
      <w:color w:val="0000FF"/>
      <w:u w:val="single"/>
    </w:rPr>
  </w:style>
  <w:style w:type="paragraph" w:styleId="Encabezado">
    <w:name w:val="header"/>
    <w:basedOn w:val="Normal"/>
    <w:link w:val="EncabezadoCar"/>
    <w:uiPriority w:val="99"/>
    <w:rsid w:val="008C7AD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8C7AD5"/>
    <w:rPr>
      <w:rFonts w:ascii="Times New Roman" w:eastAsia="Times New Roman" w:hAnsi="Times New Roman" w:cs="Times New Roman"/>
      <w:sz w:val="24"/>
      <w:szCs w:val="24"/>
      <w:lang w:val="es-ES" w:eastAsia="es-ES"/>
    </w:rPr>
  </w:style>
  <w:style w:type="character" w:customStyle="1" w:styleId="CarCar1">
    <w:name w:val="Car Car1"/>
    <w:basedOn w:val="Fuentedeprrafopredeter"/>
    <w:rsid w:val="008C7AD5"/>
    <w:rPr>
      <w:sz w:val="24"/>
      <w:szCs w:val="24"/>
    </w:rPr>
  </w:style>
  <w:style w:type="paragraph" w:styleId="Piedepgina">
    <w:name w:val="footer"/>
    <w:basedOn w:val="Normal"/>
    <w:link w:val="PiedepginaCar"/>
    <w:uiPriority w:val="99"/>
    <w:rsid w:val="008C7AD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7AD5"/>
    <w:rPr>
      <w:rFonts w:ascii="Times New Roman" w:eastAsia="Times New Roman" w:hAnsi="Times New Roman" w:cs="Times New Roman"/>
      <w:sz w:val="24"/>
      <w:szCs w:val="24"/>
      <w:lang w:val="es-ES" w:eastAsia="es-ES"/>
    </w:rPr>
  </w:style>
  <w:style w:type="character" w:customStyle="1" w:styleId="CarCar">
    <w:name w:val="Car Car"/>
    <w:basedOn w:val="Fuentedeprrafopredeter"/>
    <w:rsid w:val="008C7AD5"/>
    <w:rPr>
      <w:sz w:val="24"/>
      <w:szCs w:val="24"/>
    </w:rPr>
  </w:style>
  <w:style w:type="paragraph" w:styleId="Mapadeldocumento">
    <w:name w:val="Document Map"/>
    <w:basedOn w:val="Normal"/>
    <w:link w:val="MapadeldocumentoCar"/>
    <w:semiHidden/>
    <w:rsid w:val="008C7AD5"/>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C7AD5"/>
    <w:rPr>
      <w:rFonts w:ascii="Tahoma" w:eastAsia="Times New Roman" w:hAnsi="Tahoma" w:cs="Tahoma"/>
      <w:sz w:val="20"/>
      <w:szCs w:val="20"/>
      <w:shd w:val="clear" w:color="auto" w:fill="000080"/>
      <w:lang w:val="es-ES" w:eastAsia="es-ES"/>
    </w:rPr>
  </w:style>
  <w:style w:type="character" w:customStyle="1" w:styleId="CarCar2">
    <w:name w:val="Car Car2"/>
    <w:basedOn w:val="Fuentedeprrafopredeter"/>
    <w:rsid w:val="008C7AD5"/>
    <w:rPr>
      <w:rFonts w:ascii="Arial" w:hAnsi="Arial" w:cs="Arial"/>
      <w:sz w:val="24"/>
      <w:szCs w:val="24"/>
      <w:lang w:val="es-ES" w:eastAsia="es-ES" w:bidi="ar-SA"/>
    </w:rPr>
  </w:style>
  <w:style w:type="paragraph" w:styleId="Sinespaciado">
    <w:name w:val="No Spacing"/>
    <w:qFormat/>
    <w:rsid w:val="008C7AD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8C7AD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C7AD5"/>
    <w:rPr>
      <w:rFonts w:ascii="Tahoma" w:eastAsia="Times New Roman" w:hAnsi="Tahoma" w:cs="Tahoma"/>
      <w:sz w:val="16"/>
      <w:szCs w:val="16"/>
      <w:lang w:val="es-ES" w:eastAsia="es-ES"/>
    </w:rPr>
  </w:style>
  <w:style w:type="paragraph" w:styleId="Prrafodelista">
    <w:name w:val="List Paragraph"/>
    <w:basedOn w:val="Normal"/>
    <w:uiPriority w:val="34"/>
    <w:qFormat/>
    <w:rsid w:val="00C4279D"/>
    <w:pPr>
      <w:ind w:left="720"/>
      <w:contextualSpacing/>
    </w:pPr>
  </w:style>
  <w:style w:type="character" w:styleId="Refdecomentario">
    <w:name w:val="annotation reference"/>
    <w:basedOn w:val="Fuentedeprrafopredeter"/>
    <w:uiPriority w:val="99"/>
    <w:semiHidden/>
    <w:unhideWhenUsed/>
    <w:rsid w:val="001D6983"/>
    <w:rPr>
      <w:sz w:val="16"/>
      <w:szCs w:val="16"/>
    </w:rPr>
  </w:style>
  <w:style w:type="paragraph" w:styleId="Textocomentario">
    <w:name w:val="annotation text"/>
    <w:basedOn w:val="Normal"/>
    <w:link w:val="TextocomentarioCar"/>
    <w:uiPriority w:val="99"/>
    <w:semiHidden/>
    <w:unhideWhenUsed/>
    <w:rsid w:val="001D69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983"/>
    <w:rPr>
      <w:sz w:val="20"/>
      <w:szCs w:val="20"/>
    </w:rPr>
  </w:style>
  <w:style w:type="paragraph" w:styleId="Asuntodelcomentario">
    <w:name w:val="annotation subject"/>
    <w:basedOn w:val="Textocomentario"/>
    <w:next w:val="Textocomentario"/>
    <w:link w:val="AsuntodelcomentarioCar"/>
    <w:uiPriority w:val="99"/>
    <w:semiHidden/>
    <w:unhideWhenUsed/>
    <w:rsid w:val="001D6983"/>
    <w:rPr>
      <w:b/>
      <w:bCs/>
    </w:rPr>
  </w:style>
  <w:style w:type="character" w:customStyle="1" w:styleId="AsuntodelcomentarioCar">
    <w:name w:val="Asunto del comentario Car"/>
    <w:basedOn w:val="TextocomentarioCar"/>
    <w:link w:val="Asuntodelcomentario"/>
    <w:uiPriority w:val="99"/>
    <w:semiHidden/>
    <w:rsid w:val="001D6983"/>
    <w:rPr>
      <w:b/>
      <w:bCs/>
      <w:sz w:val="20"/>
      <w:szCs w:val="20"/>
    </w:rPr>
  </w:style>
  <w:style w:type="table" w:styleId="Tablaconcuadrcula">
    <w:name w:val="Table Grid"/>
    <w:basedOn w:val="Tablanormal"/>
    <w:uiPriority w:val="39"/>
    <w:rsid w:val="00E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8D"/>
    <w:rsid w:val="00112AA0"/>
    <w:rsid w:val="00EA2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9AB48D006543B4A25297DD864ADBA5">
    <w:name w:val="A19AB48D006543B4A25297DD864ADBA5"/>
    <w:rsid w:val="00EA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1</Pages>
  <Words>21135</Words>
  <Characters>116245</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108</cp:revision>
  <cp:lastPrinted>2019-05-11T21:15:00Z</cp:lastPrinted>
  <dcterms:created xsi:type="dcterms:W3CDTF">2018-11-06T15:08:00Z</dcterms:created>
  <dcterms:modified xsi:type="dcterms:W3CDTF">2019-05-11T21:15:00Z</dcterms:modified>
</cp:coreProperties>
</file>